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4C789DE3" w14:textId="289A43E3" w:rsidR="007F609F" w:rsidRDefault="00CA6F75">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F36E04">
        <w:rPr>
          <w:rFonts w:ascii="Arial" w:hAnsi="Arial" w:cs="Arial" w:hint="eastAsia"/>
          <w:b/>
          <w:kern w:val="0"/>
          <w:sz w:val="28"/>
          <w:szCs w:val="32"/>
          <w:lang w:bidi="en-US"/>
        </w:rPr>
        <w:t>大学</w:t>
      </w:r>
    </w:p>
    <w:p w14:paraId="2C382C0F" w14:textId="77777777" w:rsidR="007F609F" w:rsidRDefault="00CA6F75">
      <w:pPr>
        <w:spacing w:line="520" w:lineRule="exact"/>
        <w:jc w:val="center"/>
        <w:rPr>
          <w:rFonts w:ascii="Arial" w:hAnsi="Arial" w:cs="Arial"/>
          <w:b/>
          <w:sz w:val="28"/>
          <w:szCs w:val="32"/>
        </w:rPr>
      </w:pPr>
      <w:r>
        <w:rPr>
          <w:rFonts w:ascii="Arial" w:hAnsi="Arial" w:cs="Arial" w:hint="eastAsia"/>
          <w:b/>
          <w:sz w:val="28"/>
          <w:szCs w:val="32"/>
        </w:rPr>
        <w:t>官塘校区体育馆</w:t>
      </w:r>
      <w:r>
        <w:rPr>
          <w:rFonts w:ascii="Arial" w:hAnsi="Arial" w:cs="Arial" w:hint="eastAsia"/>
          <w:b/>
          <w:sz w:val="28"/>
          <w:szCs w:val="32"/>
        </w:rPr>
        <w:t>AED</w:t>
      </w:r>
      <w:r>
        <w:rPr>
          <w:rFonts w:ascii="Arial" w:hAnsi="Arial" w:cs="Arial" w:hint="eastAsia"/>
          <w:b/>
          <w:sz w:val="28"/>
          <w:szCs w:val="32"/>
        </w:rPr>
        <w:t>除颤器采购项目</w:t>
      </w:r>
      <w:r>
        <w:rPr>
          <w:rFonts w:ascii="Arial" w:hAnsi="Arial" w:cs="Arial"/>
          <w:b/>
          <w:sz w:val="28"/>
          <w:szCs w:val="32"/>
        </w:rPr>
        <w:t>询价采购公告</w:t>
      </w:r>
    </w:p>
    <w:p w14:paraId="028DE738" w14:textId="4B23F51D" w:rsidR="007F609F" w:rsidRDefault="00CA6F75">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293A66">
        <w:rPr>
          <w:rFonts w:ascii="Arial" w:hAnsi="Arial" w:cs="Arial" w:hint="eastAsia"/>
          <w:b/>
          <w:kern w:val="0"/>
          <w:sz w:val="22"/>
          <w:szCs w:val="24"/>
          <w:lang w:bidi="en-US"/>
        </w:rPr>
        <w:t>42</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293A66">
        <w:rPr>
          <w:rFonts w:ascii="Arial" w:hAnsi="Arial" w:cs="Arial" w:hint="eastAsia"/>
          <w:b/>
          <w:kern w:val="0"/>
          <w:sz w:val="22"/>
          <w:szCs w:val="24"/>
          <w:lang w:bidi="en-US"/>
        </w:rPr>
        <w:t>11</w:t>
      </w:r>
      <w:r>
        <w:rPr>
          <w:rFonts w:ascii="Arial" w:hAnsi="Arial" w:cs="Arial" w:hint="eastAsia"/>
          <w:b/>
          <w:kern w:val="0"/>
          <w:sz w:val="22"/>
          <w:szCs w:val="24"/>
          <w:lang w:bidi="en-US"/>
        </w:rPr>
        <w:t>月</w:t>
      </w:r>
      <w:r w:rsidR="00293A66">
        <w:rPr>
          <w:rFonts w:ascii="Arial" w:hAnsi="Arial" w:cs="Arial" w:hint="eastAsia"/>
          <w:b/>
          <w:kern w:val="0"/>
          <w:sz w:val="22"/>
          <w:szCs w:val="24"/>
          <w:lang w:bidi="en-US"/>
        </w:rPr>
        <w:t>15</w:t>
      </w:r>
      <w:r>
        <w:rPr>
          <w:rFonts w:ascii="Arial" w:hAnsi="Arial" w:cs="Arial" w:hint="eastAsia"/>
          <w:b/>
          <w:kern w:val="0"/>
          <w:sz w:val="22"/>
          <w:szCs w:val="24"/>
          <w:lang w:bidi="en-US"/>
        </w:rPr>
        <w:t>日</w:t>
      </w:r>
    </w:p>
    <w:p w14:paraId="08D624C4" w14:textId="77777777" w:rsidR="007F609F" w:rsidRPr="00ED67C6" w:rsidRDefault="00CA6F75">
      <w:pPr>
        <w:numPr>
          <w:ilvl w:val="0"/>
          <w:numId w:val="2"/>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sidRPr="00ED67C6">
        <w:rPr>
          <w:rFonts w:ascii="Arial" w:hAnsi="Arial" w:cs="Arial" w:hint="eastAsia"/>
          <w:bCs/>
          <w:kern w:val="0"/>
          <w:sz w:val="24"/>
          <w:szCs w:val="28"/>
          <w:lang w:bidi="en-US"/>
        </w:rPr>
        <w:t>官塘校区体育馆</w:t>
      </w:r>
      <w:r w:rsidRPr="00ED67C6">
        <w:rPr>
          <w:rFonts w:ascii="Arial" w:hAnsi="Arial" w:cs="Arial" w:hint="eastAsia"/>
          <w:bCs/>
          <w:kern w:val="0"/>
          <w:sz w:val="24"/>
          <w:szCs w:val="28"/>
          <w:lang w:bidi="en-US"/>
        </w:rPr>
        <w:t>AED</w:t>
      </w:r>
      <w:r w:rsidRPr="00ED67C6">
        <w:rPr>
          <w:rFonts w:ascii="Arial" w:hAnsi="Arial" w:cs="Arial" w:hint="eastAsia"/>
          <w:bCs/>
          <w:kern w:val="0"/>
          <w:sz w:val="24"/>
          <w:szCs w:val="28"/>
          <w:lang w:bidi="en-US"/>
        </w:rPr>
        <w:t>除颤器采购</w:t>
      </w:r>
    </w:p>
    <w:p w14:paraId="160243E7" w14:textId="77777777" w:rsidR="007F609F" w:rsidRPr="00ED67C6" w:rsidRDefault="00CA6F75">
      <w:pPr>
        <w:numPr>
          <w:ilvl w:val="0"/>
          <w:numId w:val="2"/>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sidRPr="00ED67C6">
        <w:rPr>
          <w:rFonts w:ascii="Arial" w:hAnsi="Arial" w:cs="Arial" w:hint="eastAsia"/>
          <w:bCs/>
          <w:kern w:val="0"/>
          <w:sz w:val="24"/>
          <w:szCs w:val="28"/>
          <w:lang w:bidi="en-US"/>
        </w:rPr>
        <w:t>陆万</w:t>
      </w:r>
      <w:r w:rsidRPr="00ED67C6">
        <w:rPr>
          <w:rFonts w:ascii="Arial" w:hAnsi="Arial" w:cs="Arial"/>
          <w:bCs/>
          <w:kern w:val="0"/>
          <w:sz w:val="24"/>
          <w:szCs w:val="28"/>
          <w:lang w:bidi="en-US"/>
        </w:rPr>
        <w:t>元整（</w:t>
      </w:r>
      <w:r w:rsidRPr="00ED67C6">
        <w:rPr>
          <w:rFonts w:ascii="Arial" w:hAnsi="Arial" w:cs="Arial"/>
          <w:bCs/>
          <w:kern w:val="0"/>
          <w:sz w:val="24"/>
          <w:szCs w:val="28"/>
          <w:lang w:bidi="en-US"/>
        </w:rPr>
        <w:t>¥</w:t>
      </w:r>
      <w:r w:rsidRPr="00ED67C6">
        <w:rPr>
          <w:rFonts w:ascii="Arial" w:hAnsi="Arial" w:cs="Arial" w:hint="eastAsia"/>
          <w:bCs/>
          <w:kern w:val="0"/>
          <w:sz w:val="24"/>
          <w:szCs w:val="28"/>
          <w:lang w:bidi="en-US"/>
        </w:rPr>
        <w:t>60000.00</w:t>
      </w:r>
      <w:r w:rsidRPr="00ED67C6">
        <w:rPr>
          <w:rFonts w:ascii="Arial" w:hAnsi="Arial" w:cs="Arial"/>
          <w:bCs/>
          <w:kern w:val="0"/>
          <w:sz w:val="24"/>
          <w:szCs w:val="28"/>
          <w:lang w:bidi="en-US"/>
        </w:rPr>
        <w:t>）</w:t>
      </w:r>
    </w:p>
    <w:p w14:paraId="25D6596D" w14:textId="77777777" w:rsidR="007F609F" w:rsidRPr="00293A66" w:rsidRDefault="00CA6F75">
      <w:pPr>
        <w:numPr>
          <w:ilvl w:val="0"/>
          <w:numId w:val="2"/>
        </w:numPr>
        <w:spacing w:line="520" w:lineRule="exact"/>
        <w:rPr>
          <w:rFonts w:ascii="Arial" w:hAnsi="Arial" w:cs="Arial"/>
          <w:bCs/>
          <w:kern w:val="0"/>
          <w:sz w:val="24"/>
          <w:szCs w:val="28"/>
          <w:lang w:bidi="en-US"/>
        </w:rPr>
      </w:pPr>
      <w:r w:rsidRPr="00293A66">
        <w:rPr>
          <w:rFonts w:ascii="Arial" w:hAnsi="Arial" w:cs="Arial" w:hint="eastAsia"/>
          <w:bCs/>
          <w:kern w:val="0"/>
          <w:sz w:val="24"/>
          <w:szCs w:val="28"/>
          <w:lang w:bidi="en-US"/>
        </w:rPr>
        <w:t>评标方法：最低评标价法</w:t>
      </w:r>
    </w:p>
    <w:p w14:paraId="054A971C" w14:textId="77777777" w:rsidR="007F609F" w:rsidRDefault="00CA6F75">
      <w:pPr>
        <w:numPr>
          <w:ilvl w:val="0"/>
          <w:numId w:val="2"/>
        </w:numPr>
        <w:rPr>
          <w:rFonts w:ascii="Arial" w:hAnsi="Arial" w:cs="Arial"/>
          <w:bCs/>
          <w:kern w:val="0"/>
          <w:sz w:val="24"/>
          <w:szCs w:val="28"/>
          <w:lang w:bidi="en-US"/>
        </w:rPr>
      </w:pPr>
      <w:r w:rsidRPr="00293A66">
        <w:rPr>
          <w:rFonts w:ascii="Arial" w:hAnsi="Arial" w:cs="Arial"/>
          <w:bCs/>
          <w:kern w:val="0"/>
          <w:sz w:val="24"/>
          <w:szCs w:val="28"/>
          <w:lang w:bidi="en-US"/>
        </w:rPr>
        <w:t>采购</w:t>
      </w:r>
      <w:r w:rsidRPr="00293A66">
        <w:rPr>
          <w:rFonts w:ascii="Arial" w:hAnsi="Arial" w:cs="Arial" w:hint="eastAsia"/>
          <w:bCs/>
          <w:kern w:val="0"/>
          <w:sz w:val="24"/>
          <w:szCs w:val="28"/>
          <w:lang w:bidi="en-US"/>
        </w:rPr>
        <w:t>要</w:t>
      </w:r>
      <w:r>
        <w:rPr>
          <w:rFonts w:ascii="Arial" w:hAnsi="Arial" w:cs="Arial"/>
          <w:bCs/>
          <w:kern w:val="0"/>
          <w:sz w:val="24"/>
          <w:szCs w:val="28"/>
          <w:lang w:bidi="en-US"/>
        </w:rPr>
        <w:t>求</w:t>
      </w:r>
      <w:bookmarkStart w:id="0" w:name="_GoBack"/>
      <w:bookmarkEnd w:id="0"/>
    </w:p>
    <w:p w14:paraId="57CC253D" w14:textId="77777777" w:rsidR="00F36E04" w:rsidRPr="001569AA" w:rsidRDefault="00F36E04" w:rsidP="00F36E04">
      <w:pPr>
        <w:pStyle w:val="a5"/>
        <w:ind w:left="284"/>
        <w:rPr>
          <w:b/>
          <w:color w:val="FF0000"/>
        </w:rPr>
      </w:pPr>
      <w:r w:rsidRPr="00B12F42">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sidRPr="001569AA">
        <w:rPr>
          <w:rFonts w:hint="eastAsia"/>
          <w:u w:val="single"/>
        </w:rPr>
        <w:t>“</w:t>
      </w:r>
      <w:r w:rsidRPr="001A667A">
        <w:rPr>
          <w:rFonts w:hint="eastAsia"/>
          <w:u w:val="single"/>
        </w:rPr>
        <w:t>商务、技术响应、偏离情况说明表</w:t>
      </w:r>
      <w:r w:rsidRPr="001569AA">
        <w:rPr>
          <w:rFonts w:hint="eastAsia"/>
          <w:u w:val="single"/>
        </w:rPr>
        <w:t>”</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7F609F" w14:paraId="1B6AB074" w14:textId="77777777">
        <w:trPr>
          <w:trHeight w:val="465"/>
          <w:jc w:val="center"/>
        </w:trPr>
        <w:tc>
          <w:tcPr>
            <w:tcW w:w="616" w:type="dxa"/>
            <w:vAlign w:val="center"/>
          </w:tcPr>
          <w:p w14:paraId="6BEB926C" w14:textId="77777777" w:rsidR="007F609F" w:rsidRDefault="00CA6F75">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25573CCB" w14:textId="77777777" w:rsidR="007F609F" w:rsidRDefault="00CA6F75">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60FE7558" w14:textId="77777777" w:rsidR="007F609F" w:rsidRDefault="00CA6F75">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14:paraId="3B480F53" w14:textId="77777777" w:rsidR="007F609F" w:rsidRDefault="00CA6F75">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14:paraId="7234667C" w14:textId="77777777" w:rsidR="007F609F" w:rsidRDefault="00CA6F75">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7F609F" w14:paraId="1B36D986" w14:textId="77777777" w:rsidTr="00FE5128">
        <w:trPr>
          <w:trHeight w:val="2937"/>
          <w:jc w:val="center"/>
        </w:trPr>
        <w:tc>
          <w:tcPr>
            <w:tcW w:w="616" w:type="dxa"/>
          </w:tcPr>
          <w:p w14:paraId="4ADC0D29" w14:textId="77777777" w:rsidR="007F609F" w:rsidRPr="00502E21" w:rsidRDefault="00CA6F75" w:rsidP="00FE5128">
            <w:pPr>
              <w:widowControl/>
              <w:rPr>
                <w:rFonts w:asciiTheme="majorEastAsia" w:eastAsiaTheme="majorEastAsia" w:hAnsiTheme="majorEastAsia" w:cs="黑体"/>
                <w:bCs/>
                <w:sz w:val="24"/>
                <w:szCs w:val="24"/>
              </w:rPr>
            </w:pPr>
            <w:r w:rsidRPr="00502E21">
              <w:rPr>
                <w:rFonts w:asciiTheme="majorEastAsia" w:eastAsiaTheme="majorEastAsia" w:hAnsiTheme="majorEastAsia" w:cs="黑体"/>
                <w:bCs/>
                <w:sz w:val="24"/>
                <w:szCs w:val="24"/>
              </w:rPr>
              <w:t>1</w:t>
            </w:r>
          </w:p>
        </w:tc>
        <w:tc>
          <w:tcPr>
            <w:tcW w:w="851" w:type="dxa"/>
            <w:shd w:val="clear" w:color="auto" w:fill="auto"/>
            <w:noWrap/>
          </w:tcPr>
          <w:p w14:paraId="05FC12C1" w14:textId="77777777" w:rsidR="007F609F" w:rsidRPr="00502E21" w:rsidRDefault="00CA6F75" w:rsidP="00FE5128">
            <w:pPr>
              <w:widowControl/>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AED除颤器</w:t>
            </w:r>
          </w:p>
        </w:tc>
        <w:tc>
          <w:tcPr>
            <w:tcW w:w="7759" w:type="dxa"/>
            <w:shd w:val="clear" w:color="auto" w:fill="auto"/>
            <w:noWrap/>
          </w:tcPr>
          <w:p w14:paraId="30CE1E57" w14:textId="5A12274B" w:rsidR="001D6D50" w:rsidRPr="00502E21" w:rsidRDefault="00CA6F75" w:rsidP="00FE5128">
            <w:pPr>
              <w:rPr>
                <w:rFonts w:asciiTheme="majorEastAsia" w:eastAsiaTheme="majorEastAsia" w:hAnsiTheme="majorEastAsia" w:cs="黑体"/>
                <w:b/>
                <w:sz w:val="24"/>
                <w:szCs w:val="24"/>
              </w:rPr>
            </w:pPr>
            <w:r w:rsidRPr="00502E21">
              <w:rPr>
                <w:rFonts w:asciiTheme="majorEastAsia" w:eastAsiaTheme="majorEastAsia" w:hAnsiTheme="majorEastAsia" w:cs="黑体" w:hint="eastAsia"/>
                <w:b/>
                <w:sz w:val="24"/>
                <w:szCs w:val="24"/>
              </w:rPr>
              <w:t>1、</w:t>
            </w:r>
            <w:r w:rsidR="006571F5" w:rsidRPr="00502E21">
              <w:rPr>
                <w:rFonts w:asciiTheme="majorEastAsia" w:eastAsiaTheme="majorEastAsia" w:hAnsiTheme="majorEastAsia" w:cs="黑体" w:hint="eastAsia"/>
                <w:b/>
                <w:sz w:val="24"/>
                <w:szCs w:val="24"/>
              </w:rPr>
              <w:t>设备</w:t>
            </w:r>
            <w:r w:rsidRPr="00502E21">
              <w:rPr>
                <w:rFonts w:asciiTheme="majorEastAsia" w:eastAsiaTheme="majorEastAsia" w:hAnsiTheme="majorEastAsia" w:cs="黑体" w:hint="eastAsia"/>
                <w:b/>
                <w:sz w:val="24"/>
                <w:szCs w:val="24"/>
              </w:rPr>
              <w:t>尺寸</w:t>
            </w:r>
          </w:p>
          <w:p w14:paraId="60381965" w14:textId="6BA479A3" w:rsidR="007F609F" w:rsidRPr="00502E21" w:rsidRDefault="006571F5" w:rsidP="00FE5128">
            <w:pPr>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主机：</w:t>
            </w:r>
            <w:r w:rsidR="00CA6F75" w:rsidRPr="00502E21">
              <w:rPr>
                <w:rFonts w:asciiTheme="majorEastAsia" w:eastAsiaTheme="majorEastAsia" w:hAnsiTheme="majorEastAsia" w:cs="黑体" w:hint="eastAsia"/>
                <w:sz w:val="24"/>
                <w:szCs w:val="24"/>
              </w:rPr>
              <w:t>长</w:t>
            </w:r>
            <w:r w:rsidR="00CA6F75" w:rsidRPr="00502E21">
              <w:rPr>
                <w:rFonts w:asciiTheme="majorEastAsia" w:eastAsiaTheme="majorEastAsia" w:hAnsiTheme="majorEastAsia" w:cs="Arial"/>
                <w:sz w:val="24"/>
                <w:szCs w:val="24"/>
              </w:rPr>
              <w:t>≥</w:t>
            </w:r>
            <w:r w:rsidR="00CA6F75" w:rsidRPr="00502E21">
              <w:rPr>
                <w:rFonts w:asciiTheme="majorEastAsia" w:eastAsiaTheme="majorEastAsia" w:hAnsiTheme="majorEastAsia" w:cs="黑体" w:hint="eastAsia"/>
                <w:sz w:val="24"/>
                <w:szCs w:val="24"/>
              </w:rPr>
              <w:t>210mm，宽</w:t>
            </w:r>
            <w:r w:rsidR="00CA6F75" w:rsidRPr="00502E21">
              <w:rPr>
                <w:rFonts w:asciiTheme="majorEastAsia" w:eastAsiaTheme="majorEastAsia" w:hAnsiTheme="majorEastAsia" w:cs="Arial"/>
                <w:sz w:val="24"/>
                <w:szCs w:val="24"/>
              </w:rPr>
              <w:t>≥</w:t>
            </w:r>
            <w:r w:rsidR="00CA6F75" w:rsidRPr="00502E21">
              <w:rPr>
                <w:rFonts w:asciiTheme="majorEastAsia" w:eastAsiaTheme="majorEastAsia" w:hAnsiTheme="majorEastAsia" w:cs="黑体" w:hint="eastAsia"/>
                <w:sz w:val="24"/>
                <w:szCs w:val="24"/>
              </w:rPr>
              <w:t>286mm，高</w:t>
            </w:r>
            <w:r w:rsidR="00CA6F75" w:rsidRPr="00502E21">
              <w:rPr>
                <w:rFonts w:asciiTheme="majorEastAsia" w:eastAsiaTheme="majorEastAsia" w:hAnsiTheme="majorEastAsia" w:cs="Arial"/>
                <w:sz w:val="24"/>
                <w:szCs w:val="24"/>
              </w:rPr>
              <w:t>≥</w:t>
            </w:r>
            <w:r w:rsidR="00CA6F75" w:rsidRPr="00502E21">
              <w:rPr>
                <w:rFonts w:asciiTheme="majorEastAsia" w:eastAsiaTheme="majorEastAsia" w:hAnsiTheme="majorEastAsia" w:cs="黑体" w:hint="eastAsia"/>
                <w:sz w:val="24"/>
                <w:szCs w:val="24"/>
              </w:rPr>
              <w:t>78mm，</w:t>
            </w:r>
            <w:r w:rsidRPr="00502E21">
              <w:rPr>
                <w:rFonts w:asciiTheme="majorEastAsia" w:eastAsiaTheme="majorEastAsia" w:hAnsiTheme="majorEastAsia" w:cs="黑体" w:hint="eastAsia"/>
                <w:bCs/>
                <w:sz w:val="24"/>
                <w:szCs w:val="24"/>
              </w:rPr>
              <w:t>整机重量（含电池）</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2.6kg，配便携把手，自验收合格并交付使用之日起</w:t>
            </w:r>
            <w:r w:rsidR="00CA6F75" w:rsidRPr="00502E21">
              <w:rPr>
                <w:rFonts w:asciiTheme="majorEastAsia" w:eastAsiaTheme="majorEastAsia" w:hAnsiTheme="majorEastAsia" w:cs="黑体" w:hint="eastAsia"/>
                <w:sz w:val="24"/>
                <w:szCs w:val="24"/>
              </w:rPr>
              <w:t>质保5年</w:t>
            </w:r>
            <w:r w:rsidRPr="00502E21">
              <w:rPr>
                <w:rFonts w:asciiTheme="majorEastAsia" w:eastAsiaTheme="majorEastAsia" w:hAnsiTheme="majorEastAsia" w:cs="黑体" w:hint="eastAsia"/>
                <w:sz w:val="24"/>
                <w:szCs w:val="24"/>
              </w:rPr>
              <w:t>；</w:t>
            </w:r>
          </w:p>
          <w:p w14:paraId="54B770D1" w14:textId="0322F3DC" w:rsidR="006571F5" w:rsidRPr="00502E21" w:rsidRDefault="006571F5" w:rsidP="00FE5128">
            <w:pPr>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机箱：壁挂式，长</w:t>
            </w:r>
            <w:r w:rsidRPr="00502E21">
              <w:rPr>
                <w:rFonts w:ascii="Arial" w:eastAsiaTheme="majorEastAsia" w:hAnsi="Arial" w:cs="Arial"/>
                <w:sz w:val="24"/>
                <w:szCs w:val="24"/>
              </w:rPr>
              <w:t>≥</w:t>
            </w:r>
            <w:r w:rsidRPr="00502E21">
              <w:rPr>
                <w:rFonts w:asciiTheme="majorEastAsia" w:eastAsiaTheme="majorEastAsia" w:hAnsiTheme="majorEastAsia" w:cs="黑体" w:hint="eastAsia"/>
                <w:sz w:val="24"/>
                <w:szCs w:val="24"/>
              </w:rPr>
              <w:t>350mm，宽</w:t>
            </w:r>
            <w:r w:rsidRPr="00502E21">
              <w:rPr>
                <w:rFonts w:ascii="Arial" w:eastAsiaTheme="majorEastAsia" w:hAnsi="Arial" w:cs="Arial"/>
                <w:sz w:val="24"/>
                <w:szCs w:val="24"/>
              </w:rPr>
              <w:t>≥</w:t>
            </w:r>
            <w:r w:rsidRPr="00502E21">
              <w:rPr>
                <w:rFonts w:asciiTheme="majorEastAsia" w:eastAsiaTheme="majorEastAsia" w:hAnsiTheme="majorEastAsia" w:cs="黑体" w:hint="eastAsia"/>
                <w:sz w:val="24"/>
                <w:szCs w:val="24"/>
              </w:rPr>
              <w:t>15mm，高</w:t>
            </w:r>
            <w:r w:rsidRPr="00502E21">
              <w:rPr>
                <w:rFonts w:ascii="Arial" w:eastAsiaTheme="majorEastAsia" w:hAnsi="Arial" w:cs="Arial"/>
                <w:sz w:val="24"/>
                <w:szCs w:val="24"/>
              </w:rPr>
              <w:t>≥</w:t>
            </w:r>
            <w:r w:rsidRPr="00502E21">
              <w:rPr>
                <w:rFonts w:asciiTheme="majorEastAsia" w:eastAsiaTheme="majorEastAsia" w:hAnsiTheme="majorEastAsia" w:cs="黑体" w:hint="eastAsia"/>
                <w:sz w:val="24"/>
                <w:szCs w:val="24"/>
              </w:rPr>
              <w:t>45mm，镀锌钢板材质</w:t>
            </w:r>
            <w:r w:rsidRPr="00502E21">
              <w:rPr>
                <w:rFonts w:ascii="Arial" w:eastAsiaTheme="majorEastAsia" w:hAnsi="Arial" w:cs="Arial"/>
                <w:sz w:val="24"/>
                <w:szCs w:val="24"/>
              </w:rPr>
              <w:t>≥</w:t>
            </w:r>
            <w:r w:rsidRPr="00502E21">
              <w:rPr>
                <w:rFonts w:asciiTheme="majorEastAsia" w:eastAsiaTheme="majorEastAsia" w:hAnsiTheme="majorEastAsia" w:cs="黑体" w:hint="eastAsia"/>
                <w:sz w:val="24"/>
                <w:szCs w:val="24"/>
              </w:rPr>
              <w:t>1mm厚。根据采购人要求定制设备色彩、标识及宣传标语。</w:t>
            </w:r>
          </w:p>
          <w:p w14:paraId="3BF0324E" w14:textId="30173E44" w:rsidR="007F609F" w:rsidRPr="00502E21" w:rsidRDefault="00CA6F75" w:rsidP="00FE5128">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2.物理性能</w:t>
            </w:r>
          </w:p>
          <w:p w14:paraId="783CE272" w14:textId="71316D2F" w:rsidR="007F609F" w:rsidRPr="00502E21" w:rsidRDefault="00CA6F75" w:rsidP="00FE5128">
            <w:pPr>
              <w:spacing w:line="360" w:lineRule="auto"/>
              <w:outlineLvl w:val="0"/>
              <w:rPr>
                <w:rFonts w:asciiTheme="majorEastAsia" w:eastAsiaTheme="majorEastAsia" w:hAnsiTheme="majorEastAsia" w:cs="黑体"/>
                <w:bCs/>
                <w:strike/>
                <w:sz w:val="24"/>
                <w:szCs w:val="24"/>
              </w:rPr>
            </w:pPr>
            <w:r w:rsidRPr="00502E21">
              <w:rPr>
                <w:rFonts w:asciiTheme="majorEastAsia" w:eastAsiaTheme="majorEastAsia" w:hAnsiTheme="majorEastAsia" w:cs="黑体" w:hint="eastAsia"/>
                <w:bCs/>
                <w:sz w:val="24"/>
                <w:szCs w:val="24"/>
              </w:rPr>
              <w:t>2.</w:t>
            </w:r>
            <w:r w:rsidR="006571F5" w:rsidRPr="00502E21">
              <w:rPr>
                <w:rFonts w:asciiTheme="majorEastAsia" w:eastAsiaTheme="majorEastAsia" w:hAnsiTheme="majorEastAsia" w:cs="黑体" w:hint="eastAsia"/>
                <w:bCs/>
                <w:sz w:val="24"/>
                <w:szCs w:val="24"/>
              </w:rPr>
              <w:t>1</w:t>
            </w:r>
            <w:r w:rsidR="007154AB" w:rsidRPr="00502E21">
              <w:rPr>
                <w:rFonts w:asciiTheme="majorEastAsia" w:eastAsiaTheme="majorEastAsia" w:hAnsiTheme="majorEastAsia" w:cs="黑体" w:hint="eastAsia"/>
                <w:sz w:val="24"/>
                <w:szCs w:val="24"/>
              </w:rPr>
              <w:t>抗冲击/跌落性能：设备六面均可承受</w:t>
            </w:r>
            <w:r w:rsidR="007154AB" w:rsidRPr="00502E21">
              <w:rPr>
                <w:rFonts w:asciiTheme="majorEastAsia" w:eastAsiaTheme="majorEastAsia" w:hAnsiTheme="majorEastAsia" w:cs="Arial"/>
                <w:sz w:val="24"/>
                <w:szCs w:val="24"/>
              </w:rPr>
              <w:t>≥</w:t>
            </w:r>
            <w:r w:rsidR="007154AB" w:rsidRPr="00502E21">
              <w:rPr>
                <w:rFonts w:asciiTheme="majorEastAsia" w:eastAsiaTheme="majorEastAsia" w:hAnsiTheme="majorEastAsia" w:cs="黑体" w:hint="eastAsia"/>
                <w:sz w:val="24"/>
                <w:szCs w:val="24"/>
              </w:rPr>
              <w:t>1500mm跌落冲击，</w:t>
            </w:r>
            <w:r w:rsidR="007154AB" w:rsidRPr="00502E21">
              <w:rPr>
                <w:rFonts w:asciiTheme="majorEastAsia" w:eastAsiaTheme="majorEastAsia" w:hAnsiTheme="majorEastAsia" w:cs="黑体" w:hint="eastAsia"/>
                <w:b/>
                <w:sz w:val="24"/>
                <w:szCs w:val="24"/>
              </w:rPr>
              <w:t>（报价时须提供对应检测内容的检测报告，未提供则视为报价无效）</w:t>
            </w:r>
            <w:r w:rsidR="007154AB" w:rsidRPr="00502E21">
              <w:rPr>
                <w:rFonts w:asciiTheme="majorEastAsia" w:eastAsiaTheme="majorEastAsia" w:hAnsiTheme="majorEastAsia" w:cs="黑体" w:hint="eastAsia"/>
                <w:sz w:val="24"/>
                <w:szCs w:val="24"/>
              </w:rPr>
              <w:t>。</w:t>
            </w:r>
          </w:p>
          <w:p w14:paraId="52F4863B" w14:textId="34A2A1E9" w:rsidR="007F609F" w:rsidRPr="00502E21" w:rsidRDefault="00CA6F75" w:rsidP="00FE5128">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bCs/>
                <w:sz w:val="24"/>
                <w:szCs w:val="24"/>
              </w:rPr>
              <w:t>2.</w:t>
            </w:r>
            <w:r w:rsidR="006571F5" w:rsidRPr="00502E21">
              <w:rPr>
                <w:rFonts w:asciiTheme="majorEastAsia" w:eastAsiaTheme="majorEastAsia" w:hAnsiTheme="majorEastAsia" w:cs="黑体" w:hint="eastAsia"/>
                <w:bCs/>
                <w:sz w:val="24"/>
                <w:szCs w:val="24"/>
              </w:rPr>
              <w:t>2</w:t>
            </w:r>
            <w:r w:rsidR="007154AB" w:rsidRPr="00502E21">
              <w:rPr>
                <w:rFonts w:asciiTheme="majorEastAsia" w:eastAsiaTheme="majorEastAsia" w:hAnsiTheme="majorEastAsia" w:cs="黑体" w:hint="eastAsia"/>
                <w:sz w:val="24"/>
                <w:szCs w:val="24"/>
              </w:rPr>
              <w:t>防尘防水级别：设备防尘防水级别为IP55</w:t>
            </w:r>
            <w:r w:rsidR="006571F5" w:rsidRPr="00502E21">
              <w:rPr>
                <w:rFonts w:asciiTheme="majorEastAsia" w:eastAsiaTheme="majorEastAsia" w:hAnsiTheme="majorEastAsia" w:cs="黑体" w:hint="eastAsia"/>
                <w:sz w:val="24"/>
                <w:szCs w:val="24"/>
              </w:rPr>
              <w:t>，具备生光报警功能。</w:t>
            </w:r>
          </w:p>
          <w:p w14:paraId="6E656D8C" w14:textId="77777777" w:rsidR="007F609F" w:rsidRPr="00502E21" w:rsidRDefault="00CA6F75" w:rsidP="00FE5128">
            <w:pPr>
              <w:spacing w:line="360" w:lineRule="auto"/>
              <w:outlineLvl w:val="0"/>
              <w:rPr>
                <w:rFonts w:asciiTheme="majorEastAsia" w:eastAsiaTheme="majorEastAsia" w:hAnsiTheme="majorEastAsia" w:cs="黑体"/>
                <w:b/>
                <w:bCs/>
                <w:sz w:val="24"/>
                <w:szCs w:val="24"/>
              </w:rPr>
            </w:pPr>
            <w:r w:rsidRPr="00502E21">
              <w:rPr>
                <w:rFonts w:asciiTheme="majorEastAsia" w:eastAsiaTheme="majorEastAsia" w:hAnsiTheme="majorEastAsia" w:cs="黑体" w:hint="eastAsia"/>
                <w:b/>
                <w:bCs/>
                <w:sz w:val="24"/>
                <w:szCs w:val="24"/>
              </w:rPr>
              <w:t>3. 除颤性能</w:t>
            </w:r>
          </w:p>
          <w:p w14:paraId="20AE65F6" w14:textId="36CF92CE"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3.1</w:t>
            </w:r>
            <w:r w:rsidR="00F9326C" w:rsidRPr="00502E21">
              <w:rPr>
                <w:rFonts w:asciiTheme="majorEastAsia" w:eastAsiaTheme="majorEastAsia" w:hAnsiTheme="majorEastAsia" w:cs="黑体" w:hint="eastAsia"/>
                <w:bCs/>
                <w:sz w:val="24"/>
                <w:szCs w:val="24"/>
              </w:rPr>
              <w:t>具备</w:t>
            </w:r>
            <w:r w:rsidRPr="00502E21">
              <w:rPr>
                <w:rFonts w:asciiTheme="majorEastAsia" w:eastAsiaTheme="majorEastAsia" w:hAnsiTheme="majorEastAsia" w:cs="黑体" w:hint="eastAsia"/>
                <w:bCs/>
                <w:sz w:val="24"/>
                <w:szCs w:val="24"/>
              </w:rPr>
              <w:t>双相波技术，双相指数截断（BTE）波形参数可根据病人阻抗进行自动补偿。</w:t>
            </w:r>
          </w:p>
          <w:p w14:paraId="37DBAAAA" w14:textId="543FC11A"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3.2输出能量：成人最大能量360J。</w:t>
            </w:r>
          </w:p>
          <w:p w14:paraId="502F8BFE" w14:textId="77777777" w:rsidR="007F609F" w:rsidRPr="00502E21" w:rsidRDefault="00CA6F75" w:rsidP="00FE5128">
            <w:pPr>
              <w:spacing w:line="360" w:lineRule="auto"/>
              <w:outlineLvl w:val="0"/>
              <w:rPr>
                <w:rFonts w:asciiTheme="majorEastAsia" w:eastAsiaTheme="majorEastAsia" w:hAnsiTheme="majorEastAsia" w:cs="黑体"/>
                <w:bCs/>
                <w:sz w:val="24"/>
                <w:szCs w:val="24"/>
                <w:highlight w:val="yellow"/>
              </w:rPr>
            </w:pPr>
            <w:r w:rsidRPr="00502E21">
              <w:rPr>
                <w:rFonts w:asciiTheme="majorEastAsia" w:eastAsiaTheme="majorEastAsia" w:hAnsiTheme="majorEastAsia" w:cs="黑体" w:hint="eastAsia"/>
                <w:bCs/>
                <w:sz w:val="24"/>
                <w:szCs w:val="24"/>
              </w:rPr>
              <w:t>3.3从开机到200J放电准备就绪用时＜7s。</w:t>
            </w:r>
          </w:p>
          <w:p w14:paraId="2743AAF0" w14:textId="77777777"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3.4开始AED分析到200J放电准备就绪时间＜5s。</w:t>
            </w:r>
          </w:p>
          <w:p w14:paraId="40278F72" w14:textId="77777777" w:rsidR="007F609F" w:rsidRPr="00502E21" w:rsidRDefault="00CA6F75" w:rsidP="00FE5128">
            <w:pPr>
              <w:spacing w:line="360" w:lineRule="auto"/>
              <w:outlineLvl w:val="0"/>
              <w:rPr>
                <w:rFonts w:asciiTheme="majorEastAsia" w:eastAsiaTheme="majorEastAsia" w:hAnsiTheme="majorEastAsia" w:cs="黑体"/>
                <w:b/>
                <w:bCs/>
                <w:sz w:val="24"/>
                <w:szCs w:val="24"/>
              </w:rPr>
            </w:pPr>
            <w:r w:rsidRPr="00502E21">
              <w:rPr>
                <w:rFonts w:asciiTheme="majorEastAsia" w:eastAsiaTheme="majorEastAsia" w:hAnsiTheme="majorEastAsia" w:cs="黑体" w:hint="eastAsia"/>
                <w:b/>
                <w:bCs/>
                <w:sz w:val="24"/>
                <w:szCs w:val="24"/>
              </w:rPr>
              <w:t>4.除颤电极片</w:t>
            </w:r>
          </w:p>
          <w:p w14:paraId="4F54C53D" w14:textId="12AA8454" w:rsidR="007F609F" w:rsidRPr="00502E21" w:rsidRDefault="00CA6F75" w:rsidP="00FE5128">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4.1提供与机器</w:t>
            </w:r>
            <w:r w:rsidR="007154AB" w:rsidRPr="00502E21">
              <w:rPr>
                <w:rFonts w:asciiTheme="majorEastAsia" w:eastAsiaTheme="majorEastAsia" w:hAnsiTheme="majorEastAsia" w:cs="黑体" w:hint="eastAsia"/>
                <w:sz w:val="24"/>
                <w:szCs w:val="24"/>
              </w:rPr>
              <w:t>型号</w:t>
            </w:r>
            <w:r w:rsidR="00F9326C" w:rsidRPr="00502E21">
              <w:rPr>
                <w:rFonts w:asciiTheme="majorEastAsia" w:eastAsiaTheme="majorEastAsia" w:hAnsiTheme="majorEastAsia" w:cs="黑体" w:hint="eastAsia"/>
                <w:sz w:val="24"/>
                <w:szCs w:val="24"/>
              </w:rPr>
              <w:t>配套的电极片，有明显</w:t>
            </w:r>
            <w:r w:rsidRPr="00502E21">
              <w:rPr>
                <w:rFonts w:asciiTheme="majorEastAsia" w:eastAsiaTheme="majorEastAsia" w:hAnsiTheme="majorEastAsia" w:cs="黑体" w:hint="eastAsia"/>
                <w:sz w:val="24"/>
                <w:szCs w:val="24"/>
              </w:rPr>
              <w:t>指示粘贴部位标记，连接异常时有语音提示。备用状态时电极片不裸露，取用AED过程中</w:t>
            </w:r>
            <w:proofErr w:type="gramStart"/>
            <w:r w:rsidRPr="00502E21">
              <w:rPr>
                <w:rFonts w:asciiTheme="majorEastAsia" w:eastAsiaTheme="majorEastAsia" w:hAnsiTheme="majorEastAsia" w:cs="黑体" w:hint="eastAsia"/>
                <w:sz w:val="24"/>
                <w:szCs w:val="24"/>
              </w:rPr>
              <w:t>不</w:t>
            </w:r>
            <w:proofErr w:type="gramEnd"/>
            <w:r w:rsidRPr="00502E21">
              <w:rPr>
                <w:rFonts w:asciiTheme="majorEastAsia" w:eastAsiaTheme="majorEastAsia" w:hAnsiTheme="majorEastAsia" w:cs="黑体" w:hint="eastAsia"/>
                <w:sz w:val="24"/>
                <w:szCs w:val="24"/>
              </w:rPr>
              <w:t>散落。</w:t>
            </w:r>
          </w:p>
          <w:p w14:paraId="6267C4AD" w14:textId="5B2029EE" w:rsidR="007F609F" w:rsidRPr="00502E21" w:rsidRDefault="00CA6F75" w:rsidP="00FE5128">
            <w:pPr>
              <w:spacing w:line="360" w:lineRule="auto"/>
              <w:outlineLvl w:val="0"/>
              <w:rPr>
                <w:rFonts w:asciiTheme="majorEastAsia" w:hAnsiTheme="majorEastAsia" w:cs="黑体"/>
                <w:sz w:val="24"/>
                <w:szCs w:val="24"/>
              </w:rPr>
            </w:pPr>
            <w:r w:rsidRPr="00502E21">
              <w:rPr>
                <w:rFonts w:asciiTheme="majorEastAsia" w:eastAsiaTheme="majorEastAsia" w:hAnsiTheme="majorEastAsia" w:cs="黑体" w:hint="eastAsia"/>
                <w:sz w:val="24"/>
                <w:szCs w:val="24"/>
              </w:rPr>
              <w:t>4.2</w:t>
            </w:r>
            <w:r w:rsidR="00F9326C" w:rsidRPr="00502E21">
              <w:rPr>
                <w:rFonts w:asciiTheme="majorEastAsia" w:eastAsiaTheme="majorEastAsia" w:hAnsiTheme="majorEastAsia" w:cs="黑体" w:hint="eastAsia"/>
                <w:bCs/>
                <w:sz w:val="24"/>
                <w:szCs w:val="24"/>
              </w:rPr>
              <w:t>使用寿命</w:t>
            </w:r>
            <w:r w:rsidRPr="00502E21">
              <w:rPr>
                <w:rFonts w:asciiTheme="majorEastAsia" w:eastAsiaTheme="majorEastAsia" w:hAnsiTheme="majorEastAsia" w:cs="黑体" w:hint="eastAsia"/>
                <w:sz w:val="24"/>
                <w:szCs w:val="24"/>
              </w:rPr>
              <w:t>：</w:t>
            </w:r>
            <w:r w:rsidRPr="00502E21">
              <w:rPr>
                <w:rFonts w:asciiTheme="majorEastAsia" w:eastAsiaTheme="majorEastAsia" w:hAnsiTheme="majorEastAsia" w:cs="Arial"/>
                <w:sz w:val="24"/>
                <w:szCs w:val="24"/>
              </w:rPr>
              <w:t>≥</w:t>
            </w:r>
            <w:r w:rsidRPr="00502E21">
              <w:rPr>
                <w:rFonts w:asciiTheme="majorEastAsia" w:eastAsiaTheme="majorEastAsia" w:hAnsiTheme="majorEastAsia" w:cs="黑体" w:hint="eastAsia"/>
                <w:sz w:val="24"/>
                <w:szCs w:val="24"/>
              </w:rPr>
              <w:t>3年，</w:t>
            </w:r>
            <w:r w:rsidRPr="00502E21">
              <w:rPr>
                <w:rFonts w:hint="eastAsia"/>
                <w:sz w:val="24"/>
                <w:szCs w:val="24"/>
              </w:rPr>
              <w:t>在质保期内免费更换电极片。</w:t>
            </w:r>
          </w:p>
          <w:p w14:paraId="7BF257A1" w14:textId="72C877DE"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4.3</w:t>
            </w:r>
            <w:r w:rsidR="00F9326C" w:rsidRPr="00502E21">
              <w:rPr>
                <w:rFonts w:asciiTheme="majorEastAsia" w:eastAsiaTheme="majorEastAsia" w:hAnsiTheme="majorEastAsia" w:cs="黑体" w:hint="eastAsia"/>
                <w:bCs/>
                <w:sz w:val="24"/>
                <w:szCs w:val="24"/>
              </w:rPr>
              <w:t>设备运行时须</w:t>
            </w:r>
            <w:r w:rsidRPr="00502E21">
              <w:rPr>
                <w:rFonts w:asciiTheme="majorEastAsia" w:eastAsiaTheme="majorEastAsia" w:hAnsiTheme="majorEastAsia" w:cs="黑体" w:hint="eastAsia"/>
                <w:bCs/>
                <w:sz w:val="24"/>
                <w:szCs w:val="24"/>
              </w:rPr>
              <w:t>有电极片粘贴位置动画提示。</w:t>
            </w:r>
          </w:p>
          <w:p w14:paraId="391F5532" w14:textId="3F241916"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4.4具</w:t>
            </w:r>
            <w:r w:rsidR="00F9326C" w:rsidRPr="00502E21">
              <w:rPr>
                <w:rFonts w:asciiTheme="majorEastAsia" w:eastAsiaTheme="majorEastAsia" w:hAnsiTheme="majorEastAsia" w:cs="黑体" w:hint="eastAsia"/>
                <w:bCs/>
                <w:sz w:val="24"/>
                <w:szCs w:val="24"/>
              </w:rPr>
              <w:t>备</w:t>
            </w:r>
            <w:r w:rsidRPr="00502E21">
              <w:rPr>
                <w:rFonts w:asciiTheme="majorEastAsia" w:eastAsiaTheme="majorEastAsia" w:hAnsiTheme="majorEastAsia" w:cs="黑体" w:hint="eastAsia"/>
                <w:bCs/>
                <w:sz w:val="24"/>
                <w:szCs w:val="24"/>
              </w:rPr>
              <w:t>电极片有效期自检功能和电极片过期语音提示。</w:t>
            </w:r>
          </w:p>
          <w:p w14:paraId="097008B8" w14:textId="378458B9"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4.5</w:t>
            </w:r>
            <w:r w:rsidR="00F9326C" w:rsidRPr="00502E21">
              <w:rPr>
                <w:rFonts w:asciiTheme="majorEastAsia" w:eastAsiaTheme="majorEastAsia" w:hAnsiTheme="majorEastAsia" w:cs="黑体" w:hint="eastAsia"/>
                <w:bCs/>
                <w:sz w:val="24"/>
                <w:szCs w:val="24"/>
              </w:rPr>
              <w:t>具备</w:t>
            </w:r>
            <w:r w:rsidRPr="00502E21">
              <w:rPr>
                <w:rFonts w:asciiTheme="majorEastAsia" w:eastAsiaTheme="majorEastAsia" w:hAnsiTheme="majorEastAsia" w:cs="黑体" w:hint="eastAsia"/>
                <w:bCs/>
                <w:sz w:val="24"/>
                <w:szCs w:val="24"/>
              </w:rPr>
              <w:t>智能语音播报</w:t>
            </w:r>
            <w:r w:rsidR="00F9326C" w:rsidRPr="00502E21">
              <w:rPr>
                <w:rFonts w:asciiTheme="majorEastAsia" w:eastAsiaTheme="majorEastAsia" w:hAnsiTheme="majorEastAsia" w:cs="黑体" w:hint="eastAsia"/>
                <w:bCs/>
                <w:sz w:val="24"/>
                <w:szCs w:val="24"/>
              </w:rPr>
              <w:t>功能</w:t>
            </w:r>
            <w:r w:rsidRPr="00502E21">
              <w:rPr>
                <w:rFonts w:asciiTheme="majorEastAsia" w:eastAsiaTheme="majorEastAsia" w:hAnsiTheme="majorEastAsia" w:cs="黑体" w:hint="eastAsia"/>
                <w:bCs/>
                <w:sz w:val="24"/>
                <w:szCs w:val="24"/>
              </w:rPr>
              <w:t>。设备根据急救人员响应速度，智能提示急救人员除去病人的衣物、粘贴电极片。</w:t>
            </w:r>
          </w:p>
          <w:p w14:paraId="44F0EC6E" w14:textId="77777777" w:rsidR="007F609F" w:rsidRPr="00502E21" w:rsidRDefault="00CA6F75" w:rsidP="00FE5128">
            <w:pPr>
              <w:spacing w:line="360" w:lineRule="auto"/>
              <w:outlineLvl w:val="0"/>
              <w:rPr>
                <w:rFonts w:asciiTheme="majorEastAsia" w:eastAsiaTheme="majorEastAsia" w:hAnsiTheme="majorEastAsia" w:cs="黑体"/>
                <w:b/>
                <w:bCs/>
                <w:sz w:val="24"/>
                <w:szCs w:val="24"/>
              </w:rPr>
            </w:pPr>
            <w:r w:rsidRPr="00502E21">
              <w:rPr>
                <w:rFonts w:asciiTheme="majorEastAsia" w:eastAsiaTheme="majorEastAsia" w:hAnsiTheme="majorEastAsia" w:cs="黑体" w:hint="eastAsia"/>
                <w:b/>
                <w:bCs/>
                <w:sz w:val="24"/>
                <w:szCs w:val="24"/>
              </w:rPr>
              <w:t>5. 电池</w:t>
            </w:r>
          </w:p>
          <w:p w14:paraId="0912E6AE" w14:textId="1CF76A70" w:rsidR="007F609F" w:rsidRPr="00502E21" w:rsidRDefault="00CA6F75" w:rsidP="00FE5128">
            <w:pPr>
              <w:spacing w:line="360" w:lineRule="auto"/>
              <w:outlineLvl w:val="0"/>
              <w:rPr>
                <w:rFonts w:asciiTheme="majorEastAsia" w:hAnsiTheme="majorEastAsia" w:cs="黑体"/>
                <w:bCs/>
                <w:sz w:val="24"/>
                <w:szCs w:val="24"/>
              </w:rPr>
            </w:pPr>
            <w:r w:rsidRPr="00502E21">
              <w:rPr>
                <w:rFonts w:asciiTheme="majorEastAsia" w:eastAsiaTheme="majorEastAsia" w:hAnsiTheme="majorEastAsia" w:cs="黑体" w:hint="eastAsia"/>
                <w:bCs/>
                <w:sz w:val="24"/>
                <w:szCs w:val="24"/>
              </w:rPr>
              <w:lastRenderedPageBreak/>
              <w:t xml:space="preserve">5.1 </w:t>
            </w:r>
            <w:r w:rsidR="00502E21" w:rsidRPr="00502E21">
              <w:rPr>
                <w:rFonts w:asciiTheme="majorEastAsia" w:eastAsiaTheme="majorEastAsia" w:hAnsiTheme="majorEastAsia" w:cs="黑体" w:hint="eastAsia"/>
                <w:bCs/>
                <w:sz w:val="24"/>
                <w:szCs w:val="24"/>
              </w:rPr>
              <w:t>设备</w:t>
            </w:r>
            <w:r w:rsidRPr="00502E21">
              <w:rPr>
                <w:rFonts w:asciiTheme="majorEastAsia" w:eastAsiaTheme="majorEastAsia" w:hAnsiTheme="majorEastAsia" w:cs="黑体" w:hint="eastAsia"/>
                <w:bCs/>
                <w:sz w:val="24"/>
                <w:szCs w:val="24"/>
              </w:rPr>
              <w:t>电池待机</w:t>
            </w:r>
            <w:r w:rsidR="007D2165" w:rsidRPr="00502E21">
              <w:rPr>
                <w:rFonts w:asciiTheme="majorEastAsia" w:eastAsiaTheme="majorEastAsia" w:hAnsiTheme="majorEastAsia" w:cs="黑体" w:hint="eastAsia"/>
                <w:bCs/>
                <w:sz w:val="24"/>
                <w:szCs w:val="24"/>
              </w:rPr>
              <w:t>状态</w:t>
            </w:r>
            <w:r w:rsidRPr="00502E21">
              <w:rPr>
                <w:rFonts w:asciiTheme="majorEastAsia" w:eastAsiaTheme="majorEastAsia" w:hAnsiTheme="majorEastAsia" w:cs="黑体" w:hint="eastAsia"/>
                <w:bCs/>
                <w:sz w:val="24"/>
                <w:szCs w:val="24"/>
              </w:rPr>
              <w:t>寿命</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3年，</w:t>
            </w:r>
            <w:r w:rsidRPr="00502E21">
              <w:rPr>
                <w:rStyle w:val="af0"/>
                <w:rFonts w:hint="eastAsia"/>
                <w:sz w:val="24"/>
                <w:szCs w:val="24"/>
              </w:rPr>
              <w:t>在质保期内免费更换电池。</w:t>
            </w:r>
          </w:p>
          <w:p w14:paraId="744FBEFC" w14:textId="77777777"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5.2可支持</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400次200J除颤或</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200次360J除颤。</w:t>
            </w:r>
          </w:p>
          <w:p w14:paraId="5E25892B" w14:textId="7BF57F2D"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5.3可检测电池低电量并给出报警提示，低电量报警后还可持续</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30分钟工作时间和</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10次200J除颤充放电。</w:t>
            </w:r>
          </w:p>
          <w:p w14:paraId="04301BE9" w14:textId="77777777" w:rsidR="007F609F" w:rsidRPr="00502E21" w:rsidRDefault="00CA6F75" w:rsidP="00FE5128">
            <w:pPr>
              <w:spacing w:line="360" w:lineRule="auto"/>
              <w:outlineLvl w:val="0"/>
              <w:rPr>
                <w:rFonts w:asciiTheme="majorEastAsia" w:eastAsiaTheme="majorEastAsia" w:hAnsiTheme="majorEastAsia" w:cs="黑体"/>
                <w:b/>
                <w:bCs/>
                <w:sz w:val="24"/>
                <w:szCs w:val="24"/>
              </w:rPr>
            </w:pPr>
            <w:r w:rsidRPr="00502E21">
              <w:rPr>
                <w:rFonts w:asciiTheme="majorEastAsia" w:eastAsiaTheme="majorEastAsia" w:hAnsiTheme="majorEastAsia" w:cs="黑体" w:hint="eastAsia"/>
                <w:b/>
                <w:bCs/>
                <w:sz w:val="24"/>
                <w:szCs w:val="24"/>
              </w:rPr>
              <w:t>6.屏幕/设备操作</w:t>
            </w:r>
          </w:p>
          <w:p w14:paraId="73B780A0" w14:textId="00E75A77"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6.1</w:t>
            </w:r>
            <w:r w:rsidR="00F9326C" w:rsidRPr="00502E21">
              <w:rPr>
                <w:rFonts w:asciiTheme="majorEastAsia" w:eastAsiaTheme="majorEastAsia" w:hAnsiTheme="majorEastAsia" w:cs="黑体" w:hint="eastAsia"/>
                <w:bCs/>
                <w:sz w:val="24"/>
                <w:szCs w:val="24"/>
              </w:rPr>
              <w:t>具备</w:t>
            </w:r>
            <w:r w:rsidRPr="00502E21">
              <w:rPr>
                <w:rFonts w:asciiTheme="majorEastAsia" w:eastAsiaTheme="majorEastAsia" w:hAnsiTheme="majorEastAsia" w:cs="黑体" w:hint="eastAsia"/>
                <w:bCs/>
                <w:sz w:val="24"/>
                <w:szCs w:val="24"/>
              </w:rPr>
              <w:t>动画指导用户执行急救操作</w:t>
            </w:r>
            <w:r w:rsidR="00F9326C" w:rsidRPr="00502E21">
              <w:rPr>
                <w:rFonts w:asciiTheme="majorEastAsia" w:eastAsiaTheme="majorEastAsia" w:hAnsiTheme="majorEastAsia" w:cs="黑体" w:hint="eastAsia"/>
                <w:bCs/>
                <w:sz w:val="24"/>
                <w:szCs w:val="24"/>
              </w:rPr>
              <w:t>功能，设备7英寸</w:t>
            </w:r>
            <w:r w:rsidR="00F9326C" w:rsidRPr="00502E21">
              <w:rPr>
                <w:rFonts w:asciiTheme="majorEastAsia" w:eastAsiaTheme="majorEastAsia" w:hAnsiTheme="majorEastAsia" w:cs="黑体" w:hint="eastAsia"/>
                <w:sz w:val="24"/>
                <w:szCs w:val="24"/>
              </w:rPr>
              <w:t>彩色</w:t>
            </w:r>
            <w:r w:rsidR="00F9326C" w:rsidRPr="00502E21">
              <w:rPr>
                <w:rFonts w:asciiTheme="majorEastAsia" w:eastAsiaTheme="majorEastAsia" w:hAnsiTheme="majorEastAsia" w:cs="黑体" w:hint="eastAsia"/>
                <w:bCs/>
                <w:sz w:val="24"/>
                <w:szCs w:val="24"/>
              </w:rPr>
              <w:t>显示屏，</w:t>
            </w:r>
            <w:r w:rsidR="00F9326C" w:rsidRPr="00502E21">
              <w:rPr>
                <w:rFonts w:asciiTheme="majorEastAsia" w:eastAsiaTheme="majorEastAsia" w:hAnsiTheme="majorEastAsia" w:cs="黑体" w:hint="eastAsia"/>
                <w:sz w:val="24"/>
                <w:szCs w:val="24"/>
              </w:rPr>
              <w:t>分辨率≥800×480 像素</w:t>
            </w:r>
            <w:r w:rsidRPr="00502E21">
              <w:rPr>
                <w:rFonts w:asciiTheme="majorEastAsia" w:eastAsiaTheme="majorEastAsia" w:hAnsiTheme="majorEastAsia" w:cs="黑体" w:hint="eastAsia"/>
                <w:bCs/>
                <w:sz w:val="24"/>
                <w:szCs w:val="24"/>
              </w:rPr>
              <w:t>。</w:t>
            </w:r>
            <w:r w:rsidR="009E3767" w:rsidRPr="00502E21">
              <w:rPr>
                <w:rFonts w:asciiTheme="majorEastAsia" w:eastAsiaTheme="majorEastAsia" w:hAnsiTheme="majorEastAsia" w:cs="黑体" w:hint="eastAsia"/>
                <w:bCs/>
                <w:sz w:val="24"/>
                <w:szCs w:val="24"/>
              </w:rPr>
              <w:t>能够</w:t>
            </w:r>
            <w:r w:rsidR="009E3767" w:rsidRPr="00502E21">
              <w:rPr>
                <w:rFonts w:asciiTheme="majorEastAsia" w:eastAsiaTheme="majorEastAsia" w:hAnsiTheme="majorEastAsia" w:cs="黑体" w:hint="eastAsia"/>
                <w:sz w:val="24"/>
                <w:szCs w:val="24"/>
              </w:rPr>
              <w:t>根据环境光强度自动调节屏幕显示亮度，适应野外强光环境下使用。能够根据环境噪音强度自动调节语音播放音量，适应急救现场嘈杂环境下使用。</w:t>
            </w:r>
          </w:p>
          <w:p w14:paraId="3B7B3E5E" w14:textId="36802DC8"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6.2</w:t>
            </w:r>
            <w:r w:rsidR="009E3767" w:rsidRPr="00502E21">
              <w:rPr>
                <w:rFonts w:asciiTheme="majorEastAsia" w:eastAsiaTheme="majorEastAsia" w:hAnsiTheme="majorEastAsia" w:cs="黑体" w:hint="eastAsia"/>
                <w:sz w:val="24"/>
                <w:szCs w:val="24"/>
              </w:rPr>
              <w:t xml:space="preserve"> 屏幕须</w:t>
            </w:r>
            <w:r w:rsidR="00934D5C" w:rsidRPr="00502E21">
              <w:rPr>
                <w:rFonts w:asciiTheme="majorEastAsia" w:eastAsiaTheme="majorEastAsia" w:hAnsiTheme="majorEastAsia" w:cs="黑体" w:hint="eastAsia"/>
                <w:sz w:val="24"/>
                <w:szCs w:val="24"/>
              </w:rPr>
              <w:t>具备</w:t>
            </w:r>
            <w:r w:rsidR="009E3767" w:rsidRPr="00502E21">
              <w:rPr>
                <w:rFonts w:asciiTheme="majorEastAsia" w:eastAsiaTheme="majorEastAsia" w:hAnsiTheme="majorEastAsia" w:cs="黑体" w:hint="eastAsia"/>
                <w:sz w:val="24"/>
                <w:szCs w:val="24"/>
              </w:rPr>
              <w:t>显示ECG波形</w:t>
            </w:r>
            <w:r w:rsidR="00934D5C" w:rsidRPr="00502E21">
              <w:rPr>
                <w:rFonts w:asciiTheme="majorEastAsia" w:eastAsiaTheme="majorEastAsia" w:hAnsiTheme="majorEastAsia" w:cs="黑体" w:hint="eastAsia"/>
                <w:sz w:val="24"/>
                <w:szCs w:val="24"/>
              </w:rPr>
              <w:t>功能</w:t>
            </w:r>
            <w:r w:rsidR="009E3767" w:rsidRPr="00502E21">
              <w:rPr>
                <w:rFonts w:asciiTheme="majorEastAsia" w:eastAsiaTheme="majorEastAsia" w:hAnsiTheme="majorEastAsia" w:cs="黑体" w:hint="eastAsia"/>
                <w:sz w:val="24"/>
                <w:szCs w:val="24"/>
              </w:rPr>
              <w:t>。</w:t>
            </w:r>
          </w:p>
          <w:p w14:paraId="3338D8A8" w14:textId="57630D02"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6.3</w:t>
            </w:r>
            <w:r w:rsidR="00934D5C" w:rsidRPr="00502E21">
              <w:rPr>
                <w:rFonts w:asciiTheme="majorEastAsia" w:eastAsiaTheme="majorEastAsia" w:hAnsiTheme="majorEastAsia" w:cs="黑体" w:hint="eastAsia"/>
                <w:bCs/>
                <w:sz w:val="24"/>
                <w:szCs w:val="24"/>
              </w:rPr>
              <w:t>具备中英文双语一键切换功能。</w:t>
            </w:r>
          </w:p>
          <w:p w14:paraId="7C6BA66A" w14:textId="74ADEB8E"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6.4</w:t>
            </w:r>
            <w:r w:rsidR="00934D5C" w:rsidRPr="00502E21">
              <w:rPr>
                <w:rFonts w:asciiTheme="majorEastAsia" w:eastAsiaTheme="majorEastAsia" w:hAnsiTheme="majorEastAsia" w:cs="黑体" w:hint="eastAsia"/>
                <w:sz w:val="24"/>
                <w:szCs w:val="24"/>
              </w:rPr>
              <w:t xml:space="preserve"> </w:t>
            </w:r>
            <w:r w:rsidR="00934D5C" w:rsidRPr="00502E21">
              <w:rPr>
                <w:rFonts w:asciiTheme="majorEastAsia" w:eastAsiaTheme="majorEastAsia" w:hAnsiTheme="majorEastAsia" w:cs="黑体" w:hint="eastAsia"/>
                <w:bCs/>
                <w:sz w:val="24"/>
                <w:szCs w:val="24"/>
              </w:rPr>
              <w:t>备成人/小儿患者类型一键切换功能，根据病人类型自动切换提示信息、除颤能量和CPR按压模式。</w:t>
            </w:r>
          </w:p>
          <w:p w14:paraId="30548BA5" w14:textId="341F4DC4"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6.5</w:t>
            </w:r>
            <w:r w:rsidR="00934D5C" w:rsidRPr="00502E21">
              <w:rPr>
                <w:rFonts w:asciiTheme="majorEastAsia" w:eastAsiaTheme="majorEastAsia" w:hAnsiTheme="majorEastAsia" w:cs="黑体" w:hint="eastAsia"/>
                <w:sz w:val="24"/>
                <w:szCs w:val="24"/>
              </w:rPr>
              <w:t xml:space="preserve"> </w:t>
            </w:r>
            <w:r w:rsidR="00934D5C" w:rsidRPr="00502E21">
              <w:rPr>
                <w:rFonts w:asciiTheme="majorEastAsia" w:eastAsiaTheme="majorEastAsia" w:hAnsiTheme="majorEastAsia" w:cs="黑体" w:hint="eastAsia"/>
                <w:bCs/>
                <w:sz w:val="24"/>
                <w:szCs w:val="24"/>
              </w:rPr>
              <w:t>CPR按压模式支持配置30:2,15:2和仅按压模式，在CPR仅按压过程中持续提供操作指导和剩余按压次数提示</w:t>
            </w:r>
          </w:p>
          <w:p w14:paraId="4FBE1D3E" w14:textId="77777777" w:rsidR="007F609F" w:rsidRPr="00502E21" w:rsidRDefault="00CA6F75" w:rsidP="00FE5128">
            <w:pPr>
              <w:spacing w:line="360" w:lineRule="auto"/>
              <w:outlineLvl w:val="0"/>
              <w:rPr>
                <w:rFonts w:asciiTheme="majorEastAsia" w:eastAsiaTheme="majorEastAsia" w:hAnsiTheme="majorEastAsia" w:cs="黑体"/>
                <w:b/>
                <w:bCs/>
                <w:sz w:val="24"/>
                <w:szCs w:val="24"/>
              </w:rPr>
            </w:pPr>
            <w:r w:rsidRPr="00502E21">
              <w:rPr>
                <w:rFonts w:asciiTheme="majorEastAsia" w:eastAsiaTheme="majorEastAsia" w:hAnsiTheme="majorEastAsia" w:cs="黑体" w:hint="eastAsia"/>
                <w:b/>
                <w:bCs/>
                <w:sz w:val="24"/>
                <w:szCs w:val="24"/>
              </w:rPr>
              <w:t>7.数据传输和存储</w:t>
            </w:r>
          </w:p>
          <w:p w14:paraId="40009036" w14:textId="3AAF65B7"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 xml:space="preserve">7.1 </w:t>
            </w:r>
            <w:r w:rsidRPr="00502E21">
              <w:rPr>
                <w:rFonts w:asciiTheme="majorEastAsia" w:eastAsiaTheme="majorEastAsia" w:hAnsiTheme="majorEastAsia" w:cs="黑体" w:hint="eastAsia"/>
                <w:bCs/>
                <w:sz w:val="24"/>
                <w:szCs w:val="24"/>
              </w:rPr>
              <w:t>存储容量：存储容量</w:t>
            </w:r>
            <w:r w:rsidR="00934D5C" w:rsidRPr="00502E21">
              <w:rPr>
                <w:rFonts w:asciiTheme="majorEastAsia" w:eastAsiaTheme="majorEastAsia" w:hAnsiTheme="majorEastAsia" w:cs="黑体" w:hint="eastAsia"/>
                <w:bCs/>
                <w:sz w:val="24"/>
                <w:szCs w:val="24"/>
              </w:rPr>
              <w:t>≥</w:t>
            </w:r>
            <w:r w:rsidRPr="00502E21">
              <w:rPr>
                <w:rFonts w:asciiTheme="majorEastAsia" w:eastAsiaTheme="majorEastAsia" w:hAnsiTheme="majorEastAsia" w:cs="黑体" w:hint="eastAsia"/>
                <w:bCs/>
                <w:sz w:val="24"/>
                <w:szCs w:val="24"/>
              </w:rPr>
              <w:t>1Gbit，可存储</w:t>
            </w:r>
            <w:r w:rsidR="00934D5C" w:rsidRPr="00502E21">
              <w:rPr>
                <w:rFonts w:asciiTheme="majorEastAsia" w:eastAsiaTheme="majorEastAsia" w:hAnsiTheme="majorEastAsia" w:cs="黑体" w:hint="eastAsia"/>
                <w:bCs/>
                <w:sz w:val="24"/>
                <w:szCs w:val="24"/>
              </w:rPr>
              <w:t>≥</w:t>
            </w:r>
            <w:r w:rsidRPr="00502E21">
              <w:rPr>
                <w:rFonts w:asciiTheme="majorEastAsia" w:eastAsiaTheme="majorEastAsia" w:hAnsiTheme="majorEastAsia" w:cs="黑体" w:hint="eastAsia"/>
                <w:bCs/>
                <w:sz w:val="24"/>
                <w:szCs w:val="24"/>
              </w:rPr>
              <w:t>1000份自检报告</w:t>
            </w:r>
            <w:r w:rsidR="00934D5C" w:rsidRPr="00502E21">
              <w:rPr>
                <w:rFonts w:asciiTheme="majorEastAsia" w:eastAsiaTheme="majorEastAsia" w:hAnsiTheme="majorEastAsia" w:cs="黑体" w:hint="eastAsia"/>
                <w:bCs/>
                <w:sz w:val="24"/>
                <w:szCs w:val="24"/>
              </w:rPr>
              <w:t>以及ECG波形数据、事件数据、录音数据、急救数据（须有急救时间、CPR 持续时间、放电次数等要素）、录音数据等数据</w:t>
            </w:r>
            <w:r w:rsidRPr="00502E21">
              <w:rPr>
                <w:rFonts w:asciiTheme="majorEastAsia" w:eastAsiaTheme="majorEastAsia" w:hAnsiTheme="majorEastAsia" w:cs="黑体" w:hint="eastAsia"/>
                <w:bCs/>
                <w:sz w:val="24"/>
                <w:szCs w:val="24"/>
              </w:rPr>
              <w:t>。</w:t>
            </w:r>
          </w:p>
          <w:p w14:paraId="73B7026D" w14:textId="11815728"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sz w:val="24"/>
                <w:szCs w:val="24"/>
              </w:rPr>
              <w:t>7.2</w:t>
            </w:r>
            <w:r w:rsidR="00934D5C" w:rsidRPr="00502E21">
              <w:rPr>
                <w:rFonts w:asciiTheme="majorEastAsia" w:eastAsiaTheme="majorEastAsia" w:hAnsiTheme="majorEastAsia" w:cs="黑体" w:hint="eastAsia"/>
                <w:bCs/>
                <w:sz w:val="24"/>
                <w:szCs w:val="24"/>
              </w:rPr>
              <w:t>具备录音功能，</w:t>
            </w:r>
            <w:r w:rsidRPr="00502E21">
              <w:rPr>
                <w:rFonts w:asciiTheme="majorEastAsia" w:eastAsiaTheme="majorEastAsia" w:hAnsiTheme="majorEastAsia" w:cs="黑体" w:hint="eastAsia"/>
                <w:bCs/>
                <w:sz w:val="24"/>
                <w:szCs w:val="24"/>
              </w:rPr>
              <w:t>保存</w:t>
            </w:r>
            <w:r w:rsidRPr="00502E21">
              <w:rPr>
                <w:rFonts w:asciiTheme="majorEastAsia" w:eastAsiaTheme="majorEastAsia" w:hAnsiTheme="majorEastAsia" w:cs="Arial"/>
                <w:bCs/>
                <w:sz w:val="24"/>
                <w:szCs w:val="24"/>
              </w:rPr>
              <w:t>≥</w:t>
            </w:r>
            <w:r w:rsidRPr="00502E21">
              <w:rPr>
                <w:rFonts w:asciiTheme="majorEastAsia" w:eastAsiaTheme="majorEastAsia" w:hAnsiTheme="majorEastAsia" w:cs="黑体" w:hint="eastAsia"/>
                <w:bCs/>
                <w:sz w:val="24"/>
                <w:szCs w:val="24"/>
              </w:rPr>
              <w:t>60分钟抢救现场录音。</w:t>
            </w:r>
          </w:p>
          <w:p w14:paraId="74184486" w14:textId="0CAA8DB3" w:rsidR="007F609F" w:rsidRPr="00502E21" w:rsidRDefault="00CA6F75" w:rsidP="00FE5128">
            <w:pPr>
              <w:spacing w:line="360" w:lineRule="auto"/>
              <w:outlineLvl w:val="0"/>
              <w:rPr>
                <w:rFonts w:asciiTheme="majorEastAsia" w:eastAsiaTheme="majorEastAsia" w:hAnsiTheme="majorEastAsia" w:cs="黑体"/>
                <w:bCs/>
                <w:sz w:val="24"/>
                <w:szCs w:val="24"/>
              </w:rPr>
            </w:pPr>
            <w:r w:rsidRPr="00502E21">
              <w:rPr>
                <w:rFonts w:asciiTheme="majorEastAsia" w:eastAsiaTheme="majorEastAsia" w:hAnsiTheme="majorEastAsia" w:cs="黑体" w:hint="eastAsia"/>
                <w:bCs/>
                <w:sz w:val="24"/>
                <w:szCs w:val="24"/>
              </w:rPr>
              <w:t>7.3</w:t>
            </w:r>
            <w:r w:rsidR="00934D5C" w:rsidRPr="00502E21">
              <w:rPr>
                <w:rFonts w:asciiTheme="majorEastAsia" w:eastAsiaTheme="majorEastAsia" w:hAnsiTheme="majorEastAsia" w:cs="黑体"/>
                <w:bCs/>
                <w:sz w:val="24"/>
                <w:szCs w:val="24"/>
              </w:rPr>
              <w:t xml:space="preserve"> </w:t>
            </w:r>
            <w:r w:rsidR="00934D5C" w:rsidRPr="00502E21">
              <w:rPr>
                <w:rFonts w:asciiTheme="majorEastAsia" w:eastAsiaTheme="majorEastAsia" w:hAnsiTheme="majorEastAsia" w:cs="黑体" w:hint="eastAsia"/>
                <w:bCs/>
                <w:sz w:val="24"/>
                <w:szCs w:val="24"/>
              </w:rPr>
              <w:t>USB</w:t>
            </w:r>
            <w:r w:rsidR="001D6D50" w:rsidRPr="00502E21">
              <w:rPr>
                <w:rFonts w:asciiTheme="majorEastAsia" w:eastAsiaTheme="majorEastAsia" w:hAnsiTheme="majorEastAsia" w:cs="黑体" w:hint="eastAsia"/>
                <w:bCs/>
                <w:sz w:val="24"/>
                <w:szCs w:val="24"/>
              </w:rPr>
              <w:t>2.0接口，</w:t>
            </w:r>
            <w:r w:rsidR="00934D5C" w:rsidRPr="00502E21">
              <w:rPr>
                <w:rFonts w:asciiTheme="majorEastAsia" w:eastAsiaTheme="majorEastAsia" w:hAnsiTheme="majorEastAsia" w:cs="黑体" w:hint="eastAsia"/>
                <w:bCs/>
                <w:sz w:val="24"/>
                <w:szCs w:val="24"/>
              </w:rPr>
              <w:t>通过外部USB闪</w:t>
            </w:r>
            <w:proofErr w:type="gramStart"/>
            <w:r w:rsidR="00934D5C" w:rsidRPr="00502E21">
              <w:rPr>
                <w:rFonts w:asciiTheme="majorEastAsia" w:eastAsiaTheme="majorEastAsia" w:hAnsiTheme="majorEastAsia" w:cs="黑体" w:hint="eastAsia"/>
                <w:bCs/>
                <w:sz w:val="24"/>
                <w:szCs w:val="24"/>
              </w:rPr>
              <w:t>存设备</w:t>
            </w:r>
            <w:proofErr w:type="gramEnd"/>
            <w:r w:rsidR="00934D5C" w:rsidRPr="00502E21">
              <w:rPr>
                <w:rFonts w:asciiTheme="majorEastAsia" w:eastAsiaTheme="majorEastAsia" w:hAnsiTheme="majorEastAsia" w:cs="黑体" w:hint="eastAsia"/>
                <w:bCs/>
                <w:sz w:val="24"/>
                <w:szCs w:val="24"/>
              </w:rPr>
              <w:t>导出抢救记录数据</w:t>
            </w:r>
            <w:r w:rsidR="001D6D50" w:rsidRPr="00502E21">
              <w:rPr>
                <w:rFonts w:asciiTheme="majorEastAsia" w:eastAsiaTheme="majorEastAsia" w:hAnsiTheme="majorEastAsia" w:cs="黑体" w:hint="eastAsia"/>
                <w:bCs/>
                <w:sz w:val="24"/>
                <w:szCs w:val="24"/>
              </w:rPr>
              <w:t>。</w:t>
            </w:r>
          </w:p>
          <w:p w14:paraId="54AE3F88" w14:textId="5401709A" w:rsidR="007F609F" w:rsidRPr="00502E21" w:rsidRDefault="00CA6F75" w:rsidP="00FE5128">
            <w:pPr>
              <w:spacing w:line="360" w:lineRule="auto"/>
              <w:outlineLvl w:val="0"/>
              <w:rPr>
                <w:rFonts w:asciiTheme="majorEastAsia" w:eastAsiaTheme="majorEastAsia" w:hAnsiTheme="majorEastAsia" w:cs="黑体"/>
                <w:b/>
                <w:sz w:val="24"/>
                <w:szCs w:val="24"/>
              </w:rPr>
            </w:pPr>
            <w:r w:rsidRPr="00502E21">
              <w:rPr>
                <w:rFonts w:asciiTheme="majorEastAsia" w:eastAsiaTheme="majorEastAsia" w:hAnsiTheme="majorEastAsia" w:cs="黑体" w:hint="eastAsia"/>
                <w:b/>
                <w:sz w:val="24"/>
                <w:szCs w:val="24"/>
              </w:rPr>
              <w:t>8.设备自检</w:t>
            </w:r>
          </w:p>
          <w:p w14:paraId="1BF82B5D" w14:textId="55829DF3" w:rsidR="007F609F" w:rsidRPr="00502E21" w:rsidRDefault="00CA6F75" w:rsidP="00FE5128">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8.1</w:t>
            </w:r>
            <w:r w:rsidR="00502E21" w:rsidRPr="00502E21">
              <w:rPr>
                <w:rFonts w:asciiTheme="majorEastAsia" w:eastAsiaTheme="majorEastAsia" w:hAnsiTheme="majorEastAsia" w:cs="黑体" w:hint="eastAsia"/>
                <w:sz w:val="24"/>
                <w:szCs w:val="24"/>
              </w:rPr>
              <w:t>具有</w:t>
            </w:r>
            <w:r w:rsidRPr="00502E21">
              <w:rPr>
                <w:rFonts w:asciiTheme="majorEastAsia" w:eastAsiaTheme="majorEastAsia" w:hAnsiTheme="majorEastAsia" w:cs="黑体" w:hint="eastAsia"/>
                <w:sz w:val="24"/>
                <w:szCs w:val="24"/>
              </w:rPr>
              <w:t>设备自检功能。</w:t>
            </w:r>
            <w:r w:rsidR="001D6D50" w:rsidRPr="00502E21">
              <w:rPr>
                <w:rFonts w:asciiTheme="majorEastAsia" w:eastAsiaTheme="majorEastAsia" w:hAnsiTheme="majorEastAsia" w:cs="黑体" w:hint="eastAsia"/>
                <w:sz w:val="24"/>
                <w:szCs w:val="24"/>
              </w:rPr>
              <w:t>在采购人未对设备功能调整的情况下，设备每日、每周、每月、每季度根据默认设置进行</w:t>
            </w:r>
            <w:proofErr w:type="gramStart"/>
            <w:r w:rsidR="00780D01" w:rsidRPr="00502E21">
              <w:rPr>
                <w:rFonts w:asciiTheme="majorEastAsia" w:eastAsiaTheme="majorEastAsia" w:hAnsiTheme="majorEastAsia" w:cs="黑体" w:hint="eastAsia"/>
                <w:sz w:val="24"/>
                <w:szCs w:val="24"/>
              </w:rPr>
              <w:t>循环</w:t>
            </w:r>
            <w:r w:rsidR="001D6D50" w:rsidRPr="00502E21">
              <w:rPr>
                <w:rFonts w:asciiTheme="majorEastAsia" w:eastAsiaTheme="majorEastAsia" w:hAnsiTheme="majorEastAsia" w:cs="黑体" w:hint="eastAsia"/>
                <w:sz w:val="24"/>
                <w:szCs w:val="24"/>
              </w:rPr>
              <w:t>自</w:t>
            </w:r>
            <w:proofErr w:type="gramEnd"/>
            <w:r w:rsidR="001D6D50" w:rsidRPr="00502E21">
              <w:rPr>
                <w:rFonts w:asciiTheme="majorEastAsia" w:eastAsiaTheme="majorEastAsia" w:hAnsiTheme="majorEastAsia" w:cs="黑体" w:hint="eastAsia"/>
                <w:sz w:val="24"/>
                <w:szCs w:val="24"/>
              </w:rPr>
              <w:t>检</w:t>
            </w:r>
            <w:r w:rsidR="00780D01" w:rsidRPr="00502E21">
              <w:rPr>
                <w:rFonts w:asciiTheme="majorEastAsia" w:eastAsiaTheme="majorEastAsia" w:hAnsiTheme="majorEastAsia" w:cs="黑体" w:hint="eastAsia"/>
                <w:sz w:val="24"/>
                <w:szCs w:val="24"/>
              </w:rPr>
              <w:t>，</w:t>
            </w:r>
            <w:r w:rsidR="001D6D50" w:rsidRPr="00502E21">
              <w:rPr>
                <w:rFonts w:asciiTheme="majorEastAsia" w:eastAsiaTheme="majorEastAsia" w:hAnsiTheme="majorEastAsia" w:cs="黑体" w:hint="eastAsia"/>
                <w:sz w:val="24"/>
                <w:szCs w:val="24"/>
              </w:rPr>
              <w:t>根据自检结果，</w:t>
            </w:r>
            <w:r w:rsidR="00780D01" w:rsidRPr="00502E21">
              <w:rPr>
                <w:rFonts w:asciiTheme="majorEastAsia" w:eastAsiaTheme="majorEastAsia" w:hAnsiTheme="majorEastAsia" w:cs="黑体" w:hint="eastAsia"/>
                <w:sz w:val="24"/>
                <w:szCs w:val="24"/>
              </w:rPr>
              <w:t>由</w:t>
            </w:r>
            <w:r w:rsidR="001D6D50" w:rsidRPr="00502E21">
              <w:rPr>
                <w:rFonts w:asciiTheme="majorEastAsia" w:eastAsiaTheme="majorEastAsia" w:hAnsiTheme="majorEastAsia" w:cs="黑体" w:hint="eastAsia"/>
                <w:sz w:val="24"/>
                <w:szCs w:val="24"/>
              </w:rPr>
              <w:t>红灯/绿灯显示设备状态，在无灯光黑暗环境下能看见设备状态灯显示。</w:t>
            </w:r>
          </w:p>
          <w:p w14:paraId="427CB1F7" w14:textId="2638F3E0" w:rsidR="007F609F" w:rsidRPr="00502E21" w:rsidRDefault="00CA6F75" w:rsidP="00FE5128">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8.2</w:t>
            </w:r>
            <w:r w:rsidR="001D6D50" w:rsidRPr="00502E21">
              <w:rPr>
                <w:rFonts w:asciiTheme="majorEastAsia" w:eastAsiaTheme="majorEastAsia" w:hAnsiTheme="majorEastAsia" w:cs="黑体" w:hint="eastAsia"/>
                <w:sz w:val="24"/>
                <w:szCs w:val="24"/>
              </w:rPr>
              <w:t>设备在使用状态下自行实时自检和开机自检，检测主控模块、治疗模块、电源模块的状态。</w:t>
            </w:r>
          </w:p>
          <w:p w14:paraId="069EC472" w14:textId="0EF24481" w:rsidR="007F609F" w:rsidRPr="00502E21" w:rsidRDefault="00CA6F75" w:rsidP="00FE5128">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8.5</w:t>
            </w:r>
            <w:r w:rsidR="00502E21" w:rsidRPr="00502E21">
              <w:rPr>
                <w:rFonts w:asciiTheme="majorEastAsia" w:eastAsiaTheme="majorEastAsia" w:hAnsiTheme="majorEastAsia" w:cs="黑体" w:hint="eastAsia"/>
                <w:sz w:val="24"/>
                <w:szCs w:val="24"/>
              </w:rPr>
              <w:t>报价人须对</w:t>
            </w:r>
            <w:r w:rsidRPr="00502E21">
              <w:rPr>
                <w:rFonts w:asciiTheme="majorEastAsia" w:eastAsiaTheme="majorEastAsia" w:hAnsiTheme="majorEastAsia" w:cs="黑体" w:hint="eastAsia"/>
                <w:sz w:val="24"/>
                <w:szCs w:val="24"/>
              </w:rPr>
              <w:t>设备进行常规的清洁和消毒。</w:t>
            </w:r>
          </w:p>
          <w:p w14:paraId="3ECD0813" w14:textId="77777777" w:rsidR="007D2165" w:rsidRPr="00502E21" w:rsidRDefault="00CA6F75" w:rsidP="007D2165">
            <w:pPr>
              <w:spacing w:line="360" w:lineRule="auto"/>
              <w:outlineLvl w:val="0"/>
              <w:rPr>
                <w:rFonts w:asciiTheme="majorEastAsia" w:eastAsiaTheme="majorEastAsia" w:hAnsiTheme="majorEastAsia" w:cs="黑体"/>
                <w:sz w:val="24"/>
                <w:szCs w:val="24"/>
              </w:rPr>
            </w:pPr>
            <w:r w:rsidRPr="00502E21">
              <w:rPr>
                <w:rFonts w:asciiTheme="majorEastAsia" w:eastAsiaTheme="majorEastAsia" w:hAnsiTheme="majorEastAsia" w:cs="黑体" w:hint="eastAsia"/>
                <w:sz w:val="24"/>
                <w:szCs w:val="24"/>
              </w:rPr>
              <w:t>9.</w:t>
            </w:r>
            <w:r w:rsidR="007D2165" w:rsidRPr="00502E21">
              <w:rPr>
                <w:rFonts w:asciiTheme="majorEastAsia" w:eastAsiaTheme="majorEastAsia" w:hAnsiTheme="majorEastAsia" w:cs="黑体" w:hint="eastAsia"/>
                <w:sz w:val="24"/>
                <w:szCs w:val="24"/>
              </w:rPr>
              <w:t>设备</w:t>
            </w:r>
            <w:r w:rsidRPr="00502E21">
              <w:rPr>
                <w:rFonts w:asciiTheme="majorEastAsia" w:eastAsiaTheme="majorEastAsia" w:hAnsiTheme="majorEastAsia" w:cs="黑体" w:hint="eastAsia"/>
                <w:sz w:val="24"/>
                <w:szCs w:val="24"/>
              </w:rPr>
              <w:t>配置</w:t>
            </w:r>
          </w:p>
          <w:p w14:paraId="023F4CA7" w14:textId="3CEED6F8" w:rsidR="007F609F" w:rsidRPr="007D2165" w:rsidRDefault="00CA6F75" w:rsidP="00780D01">
            <w:pPr>
              <w:spacing w:line="360" w:lineRule="auto"/>
              <w:outlineLvl w:val="0"/>
              <w:rPr>
                <w:rFonts w:asciiTheme="majorEastAsia" w:eastAsiaTheme="majorEastAsia" w:hAnsiTheme="majorEastAsia" w:cs="黑体"/>
                <w:szCs w:val="21"/>
              </w:rPr>
            </w:pPr>
            <w:r w:rsidRPr="00502E21">
              <w:rPr>
                <w:rFonts w:asciiTheme="majorEastAsia" w:eastAsiaTheme="majorEastAsia" w:hAnsiTheme="majorEastAsia" w:cs="黑体" w:hint="eastAsia"/>
                <w:sz w:val="24"/>
                <w:szCs w:val="24"/>
              </w:rPr>
              <w:t>自动体外除颤器</w:t>
            </w:r>
            <w:r w:rsidR="007D2165" w:rsidRPr="00502E21">
              <w:rPr>
                <w:rFonts w:asciiTheme="majorEastAsia" w:eastAsiaTheme="majorEastAsia" w:hAnsiTheme="majorEastAsia" w:cs="黑体" w:hint="eastAsia"/>
                <w:sz w:val="24"/>
                <w:szCs w:val="24"/>
              </w:rPr>
              <w:t>一台</w:t>
            </w:r>
            <w:r w:rsidRPr="00502E21">
              <w:rPr>
                <w:rFonts w:asciiTheme="majorEastAsia" w:eastAsiaTheme="majorEastAsia" w:hAnsiTheme="majorEastAsia" w:cs="黑体" w:hint="eastAsia"/>
                <w:sz w:val="24"/>
                <w:szCs w:val="24"/>
              </w:rPr>
              <w:t>、一次性免维护不可充电电池</w:t>
            </w:r>
            <w:r w:rsidR="001D6D50" w:rsidRPr="00502E21">
              <w:rPr>
                <w:rFonts w:asciiTheme="majorEastAsia" w:eastAsiaTheme="majorEastAsia" w:hAnsiTheme="majorEastAsia" w:cs="黑体" w:hint="eastAsia"/>
                <w:sz w:val="24"/>
                <w:szCs w:val="24"/>
              </w:rPr>
              <w:t>1</w:t>
            </w:r>
            <w:r w:rsidR="007D2165" w:rsidRPr="00502E21">
              <w:rPr>
                <w:rFonts w:asciiTheme="majorEastAsia" w:eastAsiaTheme="majorEastAsia" w:hAnsiTheme="majorEastAsia" w:cs="黑体" w:hint="eastAsia"/>
                <w:sz w:val="24"/>
                <w:szCs w:val="24"/>
              </w:rPr>
              <w:t>块</w:t>
            </w:r>
            <w:r w:rsidRPr="00502E21">
              <w:rPr>
                <w:rFonts w:asciiTheme="majorEastAsia" w:eastAsiaTheme="majorEastAsia" w:hAnsiTheme="majorEastAsia" w:cs="黑体" w:hint="eastAsia"/>
                <w:sz w:val="24"/>
                <w:szCs w:val="24"/>
              </w:rPr>
              <w:t>、一次性电极片</w:t>
            </w:r>
            <w:r w:rsidR="001D6D50" w:rsidRPr="00502E21">
              <w:rPr>
                <w:rFonts w:asciiTheme="majorEastAsia" w:eastAsiaTheme="majorEastAsia" w:hAnsiTheme="majorEastAsia" w:cs="黑体" w:hint="eastAsia"/>
                <w:sz w:val="24"/>
                <w:szCs w:val="24"/>
              </w:rPr>
              <w:t>2</w:t>
            </w:r>
            <w:r w:rsidR="007D2165" w:rsidRPr="00502E21">
              <w:rPr>
                <w:rFonts w:asciiTheme="majorEastAsia" w:eastAsiaTheme="majorEastAsia" w:hAnsiTheme="majorEastAsia" w:cs="黑体" w:hint="eastAsia"/>
                <w:sz w:val="24"/>
                <w:szCs w:val="24"/>
              </w:rPr>
              <w:t>片</w:t>
            </w:r>
            <w:r w:rsidRPr="00502E21">
              <w:rPr>
                <w:rFonts w:asciiTheme="majorEastAsia" w:eastAsiaTheme="majorEastAsia" w:hAnsiTheme="majorEastAsia" w:cs="黑体" w:hint="eastAsia"/>
                <w:sz w:val="24"/>
                <w:szCs w:val="24"/>
              </w:rPr>
              <w:t>、用户手册</w:t>
            </w:r>
            <w:r w:rsidR="001D6D50" w:rsidRPr="00502E21">
              <w:rPr>
                <w:rFonts w:asciiTheme="majorEastAsia" w:eastAsiaTheme="majorEastAsia" w:hAnsiTheme="majorEastAsia" w:cs="黑体" w:hint="eastAsia"/>
                <w:sz w:val="24"/>
                <w:szCs w:val="24"/>
              </w:rPr>
              <w:t>一份</w:t>
            </w:r>
            <w:r w:rsidRPr="00502E21">
              <w:rPr>
                <w:rFonts w:asciiTheme="majorEastAsia" w:eastAsiaTheme="majorEastAsia" w:hAnsiTheme="majorEastAsia" w:cs="黑体" w:hint="eastAsia"/>
                <w:sz w:val="24"/>
                <w:szCs w:val="24"/>
              </w:rPr>
              <w:t>、快速操作指南</w:t>
            </w:r>
            <w:r w:rsidR="001D6D50" w:rsidRPr="00502E21">
              <w:rPr>
                <w:rFonts w:asciiTheme="majorEastAsia" w:eastAsiaTheme="majorEastAsia" w:hAnsiTheme="majorEastAsia" w:cs="黑体" w:hint="eastAsia"/>
                <w:sz w:val="24"/>
                <w:szCs w:val="24"/>
              </w:rPr>
              <w:t>一份</w:t>
            </w:r>
            <w:r w:rsidRPr="00502E21">
              <w:rPr>
                <w:rFonts w:asciiTheme="majorEastAsia" w:eastAsiaTheme="majorEastAsia" w:hAnsiTheme="majorEastAsia" w:cs="黑体" w:hint="eastAsia"/>
                <w:sz w:val="24"/>
                <w:szCs w:val="24"/>
              </w:rPr>
              <w:t>。</w:t>
            </w:r>
            <w:r w:rsidR="003C7150" w:rsidRPr="00502E21">
              <w:rPr>
                <w:rFonts w:asciiTheme="majorEastAsia" w:eastAsiaTheme="majorEastAsia" w:hAnsiTheme="majorEastAsia" w:cs="黑体" w:hint="eastAsia"/>
                <w:sz w:val="24"/>
                <w:szCs w:val="24"/>
              </w:rPr>
              <w:t>电池和电极片预装在设备中且设备配备便携式手提包。</w:t>
            </w:r>
          </w:p>
        </w:tc>
        <w:tc>
          <w:tcPr>
            <w:tcW w:w="375" w:type="dxa"/>
            <w:shd w:val="clear" w:color="auto" w:fill="auto"/>
            <w:noWrap/>
          </w:tcPr>
          <w:p w14:paraId="59E161B9" w14:textId="77777777" w:rsidR="007F609F" w:rsidRPr="007154AB" w:rsidRDefault="00CA6F75" w:rsidP="00FE5128">
            <w:pPr>
              <w:widowControl/>
              <w:rPr>
                <w:rFonts w:ascii="Arial" w:hAnsi="Arial" w:cs="Arial"/>
                <w:kern w:val="0"/>
                <w:szCs w:val="21"/>
              </w:rPr>
            </w:pPr>
            <w:r w:rsidRPr="007154AB">
              <w:rPr>
                <w:rFonts w:ascii="Arial" w:hAnsi="Arial" w:cs="Arial" w:hint="eastAsia"/>
                <w:kern w:val="0"/>
                <w:szCs w:val="21"/>
              </w:rPr>
              <w:lastRenderedPageBreak/>
              <w:t>2</w:t>
            </w:r>
          </w:p>
        </w:tc>
        <w:tc>
          <w:tcPr>
            <w:tcW w:w="465" w:type="dxa"/>
            <w:shd w:val="clear" w:color="auto" w:fill="auto"/>
            <w:noWrap/>
          </w:tcPr>
          <w:p w14:paraId="2A504509" w14:textId="77777777" w:rsidR="007F609F" w:rsidRPr="007154AB" w:rsidRDefault="00CA6F75" w:rsidP="00FE5128">
            <w:pPr>
              <w:widowControl/>
              <w:rPr>
                <w:rFonts w:ascii="Arial" w:hAnsi="Arial" w:cs="Arial"/>
                <w:kern w:val="0"/>
                <w:szCs w:val="21"/>
              </w:rPr>
            </w:pPr>
            <w:r w:rsidRPr="007154AB">
              <w:rPr>
                <w:rFonts w:ascii="Arial" w:hAnsi="Arial" w:cs="Arial" w:hint="eastAsia"/>
                <w:kern w:val="0"/>
                <w:szCs w:val="21"/>
              </w:rPr>
              <w:t>台</w:t>
            </w:r>
          </w:p>
        </w:tc>
      </w:tr>
      <w:tr w:rsidR="007F609F" w14:paraId="3BBC2F27" w14:textId="77777777">
        <w:trPr>
          <w:trHeight w:val="2937"/>
          <w:jc w:val="center"/>
        </w:trPr>
        <w:tc>
          <w:tcPr>
            <w:tcW w:w="1467" w:type="dxa"/>
            <w:gridSpan w:val="2"/>
            <w:vAlign w:val="center"/>
          </w:tcPr>
          <w:p w14:paraId="04625AD4" w14:textId="77777777" w:rsidR="007F609F" w:rsidRDefault="00CA6F75">
            <w:pPr>
              <w:widowControl/>
              <w:jc w:val="center"/>
              <w:rPr>
                <w:rFonts w:ascii="Arial" w:hAnsi="Arial" w:cs="Arial"/>
                <w:color w:val="FF0000"/>
                <w:kern w:val="0"/>
                <w:szCs w:val="21"/>
              </w:rPr>
            </w:pPr>
            <w:r>
              <w:rPr>
                <w:rFonts w:ascii="Arial" w:hAnsi="Arial" w:cs="Arial"/>
                <w:kern w:val="0"/>
                <w:szCs w:val="21"/>
              </w:rPr>
              <w:lastRenderedPageBreak/>
              <w:t>商务要求</w:t>
            </w:r>
          </w:p>
        </w:tc>
        <w:tc>
          <w:tcPr>
            <w:tcW w:w="8599" w:type="dxa"/>
            <w:gridSpan w:val="3"/>
            <w:shd w:val="clear" w:color="auto" w:fill="auto"/>
            <w:noWrap/>
          </w:tcPr>
          <w:p w14:paraId="3526C163" w14:textId="7A091D7B" w:rsidR="007F609F" w:rsidRDefault="00CA6F75">
            <w:pPr>
              <w:spacing w:line="360" w:lineRule="auto"/>
              <w:jc w:val="left"/>
              <w:rPr>
                <w:rFonts w:cs="Times New Roman"/>
                <w:sz w:val="24"/>
                <w:szCs w:val="24"/>
              </w:rPr>
            </w:pPr>
            <w:r>
              <w:rPr>
                <w:rFonts w:cs="Times New Roman" w:hint="eastAsia"/>
                <w:sz w:val="24"/>
                <w:szCs w:val="24"/>
              </w:rPr>
              <w:t>1.</w:t>
            </w:r>
            <w:r>
              <w:rPr>
                <w:rFonts w:cs="Times New Roman" w:hint="eastAsia"/>
                <w:sz w:val="24"/>
                <w:szCs w:val="24"/>
              </w:rPr>
              <w:t>供货时间：签订合同</w:t>
            </w:r>
            <w:r w:rsidR="0046665F">
              <w:rPr>
                <w:rFonts w:cs="Times New Roman" w:hint="eastAsia"/>
                <w:sz w:val="24"/>
                <w:szCs w:val="24"/>
              </w:rPr>
              <w:t>之日起</w:t>
            </w:r>
            <w:r>
              <w:rPr>
                <w:rFonts w:cs="Times New Roman" w:hint="eastAsia"/>
                <w:b/>
                <w:sz w:val="24"/>
                <w:szCs w:val="24"/>
                <w:u w:val="single"/>
              </w:rPr>
              <w:t>30</w:t>
            </w:r>
            <w:r>
              <w:rPr>
                <w:rFonts w:cs="Times New Roman" w:hint="eastAsia"/>
                <w:b/>
                <w:sz w:val="24"/>
                <w:szCs w:val="24"/>
                <w:u w:val="single"/>
              </w:rPr>
              <w:t>日内</w:t>
            </w:r>
            <w:r>
              <w:rPr>
                <w:rFonts w:cs="Times New Roman" w:hint="eastAsia"/>
                <w:sz w:val="24"/>
                <w:szCs w:val="24"/>
              </w:rPr>
              <w:t>验收合格并交付使用。</w:t>
            </w:r>
          </w:p>
          <w:p w14:paraId="6924C117" w14:textId="77777777" w:rsidR="007F609F" w:rsidRDefault="00CA6F75">
            <w:pPr>
              <w:spacing w:line="360" w:lineRule="auto"/>
              <w:jc w:val="left"/>
              <w:rPr>
                <w:rFonts w:cs="Times New Roman"/>
                <w:sz w:val="24"/>
                <w:szCs w:val="24"/>
              </w:rPr>
            </w:pPr>
            <w:r>
              <w:rPr>
                <w:rFonts w:cs="Times New Roman" w:hint="eastAsia"/>
                <w:sz w:val="24"/>
                <w:szCs w:val="24"/>
              </w:rPr>
              <w:t>2.</w:t>
            </w:r>
            <w:r>
              <w:rPr>
                <w:rFonts w:cs="Times New Roman" w:hint="eastAsia"/>
                <w:sz w:val="24"/>
                <w:szCs w:val="24"/>
              </w:rPr>
              <w:t>质保期：自验收合格并交付使用之日起</w:t>
            </w:r>
            <w:r>
              <w:rPr>
                <w:rFonts w:cs="Times New Roman" w:hint="eastAsia"/>
                <w:b/>
                <w:sz w:val="24"/>
                <w:szCs w:val="24"/>
                <w:u w:val="single"/>
              </w:rPr>
              <w:t>5</w:t>
            </w:r>
            <w:r>
              <w:rPr>
                <w:rFonts w:cs="Times New Roman" w:hint="eastAsia"/>
                <w:b/>
                <w:sz w:val="24"/>
                <w:szCs w:val="24"/>
                <w:u w:val="single"/>
              </w:rPr>
              <w:t>年</w:t>
            </w:r>
            <w:r>
              <w:rPr>
                <w:rFonts w:cs="Times New Roman" w:hint="eastAsia"/>
                <w:b/>
                <w:sz w:val="24"/>
                <w:szCs w:val="24"/>
                <w:u w:val="single"/>
              </w:rPr>
              <w:t xml:space="preserve"> </w:t>
            </w:r>
          </w:p>
          <w:p w14:paraId="2421EB69" w14:textId="77777777" w:rsidR="007F609F" w:rsidRDefault="00CA6F75">
            <w:pPr>
              <w:spacing w:line="360" w:lineRule="auto"/>
              <w:jc w:val="left"/>
              <w:rPr>
                <w:rFonts w:cs="Times New Roman"/>
                <w:sz w:val="24"/>
                <w:szCs w:val="24"/>
              </w:rPr>
            </w:pPr>
            <w:r>
              <w:rPr>
                <w:rFonts w:cs="Times New Roman" w:hint="eastAsia"/>
                <w:sz w:val="24"/>
                <w:szCs w:val="24"/>
              </w:rPr>
              <w:t xml:space="preserve">3. </w:t>
            </w:r>
            <w:r>
              <w:rPr>
                <w:rFonts w:cs="Times New Roman" w:hint="eastAsia"/>
                <w:sz w:val="24"/>
                <w:szCs w:val="24"/>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4AE2D905" w14:textId="77777777" w:rsidR="007F609F" w:rsidRDefault="00CA6F75">
            <w:pPr>
              <w:spacing w:line="360" w:lineRule="auto"/>
              <w:jc w:val="left"/>
              <w:rPr>
                <w:rFonts w:cs="Times New Roman"/>
                <w:sz w:val="24"/>
                <w:szCs w:val="24"/>
              </w:rPr>
            </w:pPr>
            <w:r>
              <w:rPr>
                <w:rFonts w:cs="Times New Roman" w:hint="eastAsia"/>
                <w:sz w:val="24"/>
                <w:szCs w:val="24"/>
              </w:rPr>
              <w:t>按国家有关规定报价人承诺实行“三包”（包退、包换、包修）服务，其他售后服务按成交人提交的售后服务承诺书执行。</w:t>
            </w:r>
          </w:p>
          <w:p w14:paraId="6D1413A2" w14:textId="77777777" w:rsidR="007F609F" w:rsidRDefault="00CA6F75" w:rsidP="00293A66">
            <w:pPr>
              <w:widowControl/>
              <w:spacing w:line="360" w:lineRule="auto"/>
              <w:jc w:val="left"/>
              <w:rPr>
                <w:rFonts w:ascii="Arial" w:hAnsi="Arial" w:cs="Arial"/>
                <w:color w:val="FF0000"/>
                <w:kern w:val="0"/>
                <w:szCs w:val="21"/>
              </w:rPr>
            </w:pPr>
            <w:r>
              <w:rPr>
                <w:rFonts w:cs="Times New Roman" w:hint="eastAsia"/>
                <w:sz w:val="24"/>
                <w:szCs w:val="24"/>
              </w:rPr>
              <w:t xml:space="preserve">4. </w:t>
            </w:r>
            <w:r>
              <w:rPr>
                <w:rFonts w:cs="Times New Roman" w:hint="eastAsia"/>
                <w:sz w:val="24"/>
                <w:szCs w:val="24"/>
              </w:rPr>
              <w:t>报价人应保证所提供服务在使用时不会侵犯任何第三方的专利权、商标权、设计权或其他权利。如侵犯了第三方合法权益而引发的任何纠纷或诉讼，均由报价人负责交涉并承担全部责任</w:t>
            </w:r>
          </w:p>
        </w:tc>
      </w:tr>
    </w:tbl>
    <w:p w14:paraId="7924DD8D" w14:textId="77777777" w:rsidR="007F609F" w:rsidRDefault="00CA6F75">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14:paraId="27C641BB"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5AA59B12"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3907EA54"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4FE71264"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390D08BD"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1CAA8B54"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78BC49D5" w14:textId="77777777" w:rsidR="007F609F" w:rsidRDefault="00CA6F7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3E5DCBA4" w14:textId="77777777" w:rsidR="007F609F" w:rsidRDefault="00CA6F75">
      <w:pPr>
        <w:pStyle w:val="a5"/>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4B624699" w14:textId="77777777" w:rsidR="007F609F"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60CA91D6" w14:textId="77777777" w:rsidR="007F609F"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3C36A371" w14:textId="77777777" w:rsidR="007F609F"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0E87D8D1" w14:textId="47256461" w:rsidR="007F609F" w:rsidRDefault="00CA6F75" w:rsidP="00ED67C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w:t>
      </w:r>
      <w:r w:rsidRPr="007E6F0F">
        <w:rPr>
          <w:rFonts w:ascii="Arial" w:eastAsia="宋体" w:hAnsi="Arial" w:cs="Arial"/>
          <w:kern w:val="0"/>
          <w:sz w:val="24"/>
          <w:szCs w:val="28"/>
        </w:rPr>
        <w:t>票后</w:t>
      </w:r>
      <w:r w:rsidRPr="007E6F0F">
        <w:rPr>
          <w:rFonts w:ascii="Arial" w:eastAsia="宋体" w:hAnsi="Arial" w:cs="Arial" w:hint="eastAsia"/>
          <w:b/>
          <w:kern w:val="0"/>
          <w:sz w:val="24"/>
          <w:szCs w:val="28"/>
          <w:u w:val="single"/>
        </w:rPr>
        <w:t xml:space="preserve"> 30</w:t>
      </w:r>
      <w:r w:rsidRPr="007E6F0F">
        <w:rPr>
          <w:rFonts w:ascii="Arial" w:eastAsia="宋体" w:hAnsi="Arial" w:cs="Arial" w:hint="eastAsia"/>
          <w:kern w:val="0"/>
          <w:sz w:val="24"/>
          <w:szCs w:val="28"/>
        </w:rPr>
        <w:t>个工作日</w:t>
      </w:r>
      <w:r w:rsidRPr="007E6F0F">
        <w:rPr>
          <w:rFonts w:ascii="Arial" w:eastAsia="宋体" w:hAnsi="Arial" w:cs="Arial"/>
          <w:kern w:val="0"/>
          <w:sz w:val="24"/>
          <w:szCs w:val="28"/>
        </w:rPr>
        <w:t>内</w:t>
      </w:r>
      <w:r w:rsidRPr="007E6F0F">
        <w:rPr>
          <w:rFonts w:ascii="Arial" w:eastAsia="宋体" w:hAnsi="Arial" w:cs="Arial" w:hint="eastAsia"/>
          <w:kern w:val="0"/>
          <w:sz w:val="24"/>
          <w:szCs w:val="28"/>
        </w:rPr>
        <w:t>办</w:t>
      </w:r>
      <w:r>
        <w:rPr>
          <w:rFonts w:ascii="Arial" w:eastAsia="宋体" w:hAnsi="Arial" w:cs="Arial" w:hint="eastAsia"/>
          <w:kern w:val="0"/>
          <w:sz w:val="24"/>
          <w:szCs w:val="28"/>
        </w:rPr>
        <w:t>理</w:t>
      </w:r>
      <w:r>
        <w:rPr>
          <w:rFonts w:ascii="Arial" w:eastAsia="宋体" w:hAnsi="Arial" w:cs="Arial"/>
          <w:kern w:val="0"/>
          <w:sz w:val="24"/>
          <w:szCs w:val="28"/>
        </w:rPr>
        <w:t>支付手续</w:t>
      </w:r>
      <w:r>
        <w:rPr>
          <w:rFonts w:asciiTheme="majorEastAsia" w:eastAsiaTheme="majorEastAsia" w:hAnsiTheme="majorEastAsia" w:cs="Arial"/>
          <w:kern w:val="0"/>
          <w:szCs w:val="21"/>
        </w:rPr>
        <w:t>。</w:t>
      </w:r>
      <w:r w:rsidR="00ED67C6" w:rsidRPr="00ED67C6">
        <w:rPr>
          <w:rFonts w:asciiTheme="majorEastAsia" w:eastAsiaTheme="majorEastAsia" w:hAnsiTheme="majorEastAsia" w:cs="Arial" w:hint="eastAsia"/>
          <w:kern w:val="0"/>
          <w:szCs w:val="21"/>
        </w:rPr>
        <w:t>注：如因采购人使用的是财政资金，合同规定的付款时间为采购人向政府采购支付部门提</w:t>
      </w:r>
      <w:r w:rsidR="00ED67C6">
        <w:rPr>
          <w:rFonts w:asciiTheme="majorEastAsia" w:eastAsiaTheme="majorEastAsia" w:hAnsiTheme="majorEastAsia" w:cs="Arial" w:hint="eastAsia"/>
          <w:kern w:val="0"/>
          <w:szCs w:val="21"/>
        </w:rPr>
        <w:t>出办理财政支付申请手续的时间（不含政府财政支付部门审核的时间）。</w:t>
      </w:r>
      <w:r w:rsidR="00ED67C6" w:rsidRPr="00ED67C6">
        <w:rPr>
          <w:rFonts w:asciiTheme="majorEastAsia" w:eastAsiaTheme="majorEastAsia" w:hAnsiTheme="majorEastAsia" w:cs="Arial" w:hint="eastAsia"/>
          <w:kern w:val="0"/>
          <w:szCs w:val="21"/>
        </w:rPr>
        <w:t>采购人在规定时间内提出支付申请手续后即视为采购人已经按期支付。资金到账时间以柳州市财政部门资金审批进度为准，若有其它特殊情况，由双方共同协商。</w:t>
      </w:r>
    </w:p>
    <w:p w14:paraId="140915BA" w14:textId="77777777" w:rsidR="007F609F"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w:t>
      </w:r>
      <w:r>
        <w:rPr>
          <w:rFonts w:ascii="Arial" w:eastAsia="宋体" w:hAnsi="Arial" w:cs="Arial" w:hint="eastAsia"/>
          <w:kern w:val="0"/>
          <w:sz w:val="24"/>
          <w:szCs w:val="28"/>
        </w:rPr>
        <w:lastRenderedPageBreak/>
        <w:t>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50FE5EA8" w14:textId="77777777" w:rsidR="007F609F" w:rsidRDefault="00CA6F75">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0C3D1330" w14:textId="00B98B11" w:rsidR="007F609F" w:rsidRDefault="00CA6F75">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w:t>
      </w:r>
      <w:r w:rsidR="003A37FE">
        <w:rPr>
          <w:rFonts w:ascii="Arial" w:eastAsia="宋体" w:hAnsi="Arial" w:cs="Arial" w:hint="eastAsia"/>
          <w:b/>
          <w:kern w:val="0"/>
          <w:sz w:val="24"/>
          <w:szCs w:val="28"/>
        </w:rPr>
        <w:t>大学</w:t>
      </w:r>
    </w:p>
    <w:p w14:paraId="4C731F81" w14:textId="77777777" w:rsidR="007F609F" w:rsidRDefault="00CA6F75">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13920C0A" w14:textId="77777777" w:rsidR="007F609F" w:rsidRDefault="00CA6F75">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4A4399E8" w14:textId="53056581" w:rsidR="007F609F" w:rsidRDefault="00CA6F75">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sidR="00502E21" w:rsidRPr="00ED67C6">
        <w:rPr>
          <w:rFonts w:ascii="Arial" w:eastAsia="宋体" w:hAnsi="Arial" w:cs="Arial" w:hint="eastAsia"/>
          <w:b/>
          <w:kern w:val="0"/>
          <w:sz w:val="24"/>
          <w:szCs w:val="28"/>
        </w:rPr>
        <w:t>官塘校区体育馆</w:t>
      </w:r>
      <w:r w:rsidR="00502E21" w:rsidRPr="00ED67C6">
        <w:rPr>
          <w:rFonts w:ascii="Arial" w:eastAsia="宋体" w:hAnsi="Arial" w:cs="Arial" w:hint="eastAsia"/>
          <w:b/>
          <w:kern w:val="0"/>
          <w:sz w:val="24"/>
          <w:szCs w:val="28"/>
        </w:rPr>
        <w:t>AED</w:t>
      </w:r>
      <w:r w:rsidR="00502E21" w:rsidRPr="00ED67C6">
        <w:rPr>
          <w:rFonts w:ascii="Arial" w:eastAsia="宋体" w:hAnsi="Arial" w:cs="Arial" w:hint="eastAsia"/>
          <w:b/>
          <w:kern w:val="0"/>
          <w:sz w:val="24"/>
          <w:szCs w:val="28"/>
        </w:rPr>
        <w:t>除颤器采购</w:t>
      </w:r>
      <w:r>
        <w:rPr>
          <w:rFonts w:ascii="Arial" w:eastAsia="宋体" w:hAnsi="Arial" w:cs="Arial" w:hint="eastAsia"/>
          <w:b/>
          <w:kern w:val="0"/>
          <w:sz w:val="24"/>
          <w:szCs w:val="28"/>
        </w:rPr>
        <w:t>项目，采购编</w:t>
      </w:r>
      <w:r w:rsidRPr="00293A66">
        <w:rPr>
          <w:rFonts w:ascii="Arial" w:eastAsia="宋体" w:hAnsi="Arial" w:cs="Arial" w:hint="eastAsia"/>
          <w:b/>
          <w:kern w:val="0"/>
          <w:sz w:val="24"/>
          <w:szCs w:val="28"/>
        </w:rPr>
        <w:t>号</w:t>
      </w:r>
      <w:r w:rsidR="00502E21" w:rsidRPr="00293A66">
        <w:rPr>
          <w:rFonts w:ascii="Arial" w:eastAsia="宋体" w:hAnsi="Arial" w:cs="Arial" w:hint="eastAsia"/>
          <w:b/>
          <w:kern w:val="0"/>
          <w:sz w:val="24"/>
          <w:szCs w:val="28"/>
        </w:rPr>
        <w:t>LZY2024-</w:t>
      </w:r>
      <w:r w:rsidR="00293A66" w:rsidRPr="00293A66">
        <w:rPr>
          <w:rFonts w:ascii="Arial" w:eastAsia="宋体" w:hAnsi="Arial" w:cs="Arial" w:hint="eastAsia"/>
          <w:b/>
          <w:kern w:val="0"/>
          <w:sz w:val="24"/>
          <w:szCs w:val="28"/>
        </w:rPr>
        <w:t>42</w:t>
      </w:r>
      <w:r w:rsidRPr="00293A66">
        <w:rPr>
          <w:rFonts w:ascii="Arial" w:eastAsia="宋体" w:hAnsi="Arial" w:cs="Arial" w:hint="eastAsia"/>
          <w:b/>
          <w:kern w:val="0"/>
          <w:sz w:val="24"/>
          <w:szCs w:val="28"/>
        </w:rPr>
        <w:t xml:space="preserve"> </w:t>
      </w:r>
      <w:r w:rsidRPr="00293A66">
        <w:rPr>
          <w:rFonts w:ascii="Arial" w:eastAsia="宋体" w:hAnsi="Arial" w:cs="Arial" w:hint="eastAsia"/>
          <w:b/>
          <w:kern w:val="0"/>
          <w:sz w:val="24"/>
          <w:szCs w:val="28"/>
        </w:rPr>
        <w:t>履约保证金</w:t>
      </w:r>
    </w:p>
    <w:p w14:paraId="66641E73" w14:textId="2CAF5C4D" w:rsidR="007F609F" w:rsidRPr="003A37FE"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w:t>
      </w:r>
      <w:r w:rsidR="00F36E04">
        <w:rPr>
          <w:rFonts w:ascii="Arial" w:eastAsia="宋体" w:hAnsi="Arial" w:cs="Arial" w:hint="eastAsia"/>
          <w:kern w:val="0"/>
          <w:sz w:val="24"/>
          <w:szCs w:val="28"/>
        </w:rPr>
        <w:t>大学</w:t>
      </w:r>
      <w:r>
        <w:rPr>
          <w:rFonts w:ascii="Arial" w:eastAsia="宋体" w:hAnsi="Arial" w:cs="Arial" w:hint="eastAsia"/>
          <w:kern w:val="0"/>
          <w:sz w:val="24"/>
          <w:szCs w:val="28"/>
        </w:rPr>
        <w:t>签署合同。</w:t>
      </w:r>
    </w:p>
    <w:p w14:paraId="5D222B56" w14:textId="77777777" w:rsidR="007F609F" w:rsidRPr="003A37FE" w:rsidRDefault="00CA6F75">
      <w:pPr>
        <w:widowControl/>
        <w:adjustRightInd w:val="0"/>
        <w:snapToGrid w:val="0"/>
        <w:spacing w:line="520" w:lineRule="exact"/>
        <w:jc w:val="left"/>
        <w:rPr>
          <w:rFonts w:ascii="Arial" w:eastAsia="宋体" w:hAnsi="Arial" w:cs="Arial"/>
          <w:kern w:val="0"/>
          <w:sz w:val="24"/>
          <w:szCs w:val="28"/>
        </w:rPr>
      </w:pPr>
      <w:r w:rsidRPr="003A37FE">
        <w:rPr>
          <w:rFonts w:ascii="Arial" w:eastAsia="宋体" w:hAnsi="Arial" w:cs="Arial" w:hint="eastAsia"/>
          <w:kern w:val="0"/>
          <w:sz w:val="24"/>
          <w:szCs w:val="28"/>
        </w:rPr>
        <w:t>7</w:t>
      </w:r>
      <w:r w:rsidRPr="003A37FE">
        <w:rPr>
          <w:rFonts w:ascii="Arial" w:eastAsia="宋体" w:hAnsi="Arial" w:cs="Arial"/>
          <w:kern w:val="0"/>
          <w:sz w:val="24"/>
          <w:szCs w:val="28"/>
        </w:rPr>
        <w:t xml:space="preserve">. </w:t>
      </w:r>
      <w:r w:rsidRPr="003A37FE">
        <w:rPr>
          <w:rFonts w:ascii="Arial" w:eastAsia="宋体" w:hAnsi="Arial" w:cs="Arial"/>
          <w:kern w:val="0"/>
          <w:sz w:val="24"/>
          <w:szCs w:val="28"/>
        </w:rPr>
        <w:t>供货时间：签</w:t>
      </w:r>
      <w:r w:rsidRPr="003A37FE">
        <w:rPr>
          <w:rFonts w:ascii="Arial" w:eastAsia="宋体" w:hAnsi="Arial" w:cs="Arial" w:hint="eastAsia"/>
          <w:kern w:val="0"/>
          <w:sz w:val="24"/>
          <w:szCs w:val="28"/>
        </w:rPr>
        <w:t>订</w:t>
      </w:r>
      <w:r w:rsidRPr="003A37FE">
        <w:rPr>
          <w:rFonts w:ascii="Arial" w:eastAsia="宋体" w:hAnsi="Arial" w:cs="Arial"/>
          <w:kern w:val="0"/>
          <w:sz w:val="24"/>
          <w:szCs w:val="28"/>
        </w:rPr>
        <w:t>合同后</w:t>
      </w:r>
      <w:r w:rsidRPr="003A37FE">
        <w:rPr>
          <w:rFonts w:ascii="Arial" w:eastAsia="宋体" w:hAnsi="Arial" w:cs="Arial" w:hint="eastAsia"/>
          <w:b/>
          <w:kern w:val="0"/>
          <w:sz w:val="24"/>
          <w:szCs w:val="28"/>
          <w:u w:val="single"/>
        </w:rPr>
        <w:t>30</w:t>
      </w:r>
      <w:r w:rsidRPr="003A37FE">
        <w:rPr>
          <w:rFonts w:ascii="Arial" w:eastAsia="宋体" w:hAnsi="Arial" w:cs="Arial" w:hint="eastAsia"/>
          <w:b/>
          <w:kern w:val="0"/>
          <w:sz w:val="24"/>
          <w:szCs w:val="28"/>
        </w:rPr>
        <w:t>日</w:t>
      </w:r>
      <w:r w:rsidRPr="003A37FE">
        <w:rPr>
          <w:rFonts w:ascii="Arial" w:eastAsia="宋体" w:hAnsi="Arial" w:cs="Arial"/>
          <w:b/>
          <w:kern w:val="0"/>
          <w:sz w:val="24"/>
          <w:szCs w:val="28"/>
        </w:rPr>
        <w:t>内</w:t>
      </w:r>
      <w:r w:rsidRPr="003A37FE">
        <w:rPr>
          <w:rFonts w:ascii="Arial" w:eastAsia="宋体" w:hAnsi="Arial" w:cs="Arial"/>
          <w:kern w:val="0"/>
          <w:sz w:val="24"/>
          <w:szCs w:val="28"/>
        </w:rPr>
        <w:t>验收合格并交付使用。</w:t>
      </w:r>
    </w:p>
    <w:p w14:paraId="6587ED1A" w14:textId="77777777" w:rsidR="007F609F" w:rsidRPr="003A37FE" w:rsidRDefault="00CA6F75">
      <w:pPr>
        <w:widowControl/>
        <w:adjustRightInd w:val="0"/>
        <w:snapToGrid w:val="0"/>
        <w:spacing w:line="520" w:lineRule="exact"/>
        <w:jc w:val="left"/>
        <w:rPr>
          <w:rFonts w:ascii="Arial" w:eastAsia="宋体" w:hAnsi="Arial" w:cs="Arial"/>
          <w:kern w:val="0"/>
          <w:sz w:val="24"/>
          <w:szCs w:val="28"/>
        </w:rPr>
      </w:pPr>
      <w:r w:rsidRPr="003A37FE">
        <w:rPr>
          <w:rFonts w:ascii="Arial" w:eastAsia="宋体" w:hAnsi="Arial" w:cs="Arial" w:hint="eastAsia"/>
          <w:kern w:val="0"/>
          <w:sz w:val="24"/>
          <w:szCs w:val="28"/>
        </w:rPr>
        <w:t>8</w:t>
      </w:r>
      <w:r w:rsidRPr="003A37FE">
        <w:rPr>
          <w:rFonts w:ascii="Arial" w:eastAsia="宋体" w:hAnsi="Arial" w:cs="Arial"/>
          <w:kern w:val="0"/>
          <w:sz w:val="24"/>
          <w:szCs w:val="28"/>
        </w:rPr>
        <w:t>.</w:t>
      </w:r>
      <w:r w:rsidRPr="003A37FE">
        <w:rPr>
          <w:rFonts w:ascii="Arial" w:eastAsia="宋体" w:hAnsi="Arial" w:cs="Arial"/>
          <w:kern w:val="0"/>
          <w:sz w:val="24"/>
          <w:szCs w:val="28"/>
        </w:rPr>
        <w:t>报价文件包括：本报价函（加盖</w:t>
      </w:r>
      <w:proofErr w:type="gramStart"/>
      <w:r w:rsidRPr="003A37FE">
        <w:rPr>
          <w:rFonts w:ascii="Arial" w:eastAsia="宋体" w:hAnsi="Arial" w:cs="Arial"/>
          <w:kern w:val="0"/>
          <w:sz w:val="24"/>
          <w:szCs w:val="28"/>
        </w:rPr>
        <w:t>报价商公章</w:t>
      </w:r>
      <w:proofErr w:type="gramEnd"/>
      <w:r w:rsidRPr="003A37FE">
        <w:rPr>
          <w:rFonts w:ascii="Arial" w:eastAsia="宋体" w:hAnsi="Arial" w:cs="Arial"/>
          <w:kern w:val="0"/>
          <w:sz w:val="24"/>
          <w:szCs w:val="28"/>
        </w:rPr>
        <w:t>），报价</w:t>
      </w:r>
      <w:proofErr w:type="gramStart"/>
      <w:r w:rsidRPr="003A37FE">
        <w:rPr>
          <w:rFonts w:ascii="Arial" w:eastAsia="宋体" w:hAnsi="Arial" w:cs="Arial" w:hint="eastAsia"/>
          <w:kern w:val="0"/>
          <w:sz w:val="24"/>
          <w:szCs w:val="28"/>
        </w:rPr>
        <w:t>人</w:t>
      </w:r>
      <w:r w:rsidRPr="003A37FE">
        <w:rPr>
          <w:rFonts w:ascii="Arial" w:eastAsia="宋体" w:hAnsi="Arial" w:cs="Arial"/>
          <w:kern w:val="0"/>
          <w:sz w:val="24"/>
          <w:szCs w:val="28"/>
        </w:rPr>
        <w:t>工商</w:t>
      </w:r>
      <w:proofErr w:type="gramEnd"/>
      <w:r w:rsidRPr="003A37FE">
        <w:rPr>
          <w:rFonts w:ascii="Arial" w:eastAsia="宋体" w:hAnsi="Arial" w:cs="Arial"/>
          <w:kern w:val="0"/>
          <w:sz w:val="24"/>
          <w:szCs w:val="28"/>
        </w:rPr>
        <w:t>营业执照复印件、法定代表人身份证复印件</w:t>
      </w:r>
      <w:r w:rsidRPr="003A37FE">
        <w:rPr>
          <w:rFonts w:ascii="Arial" w:eastAsia="宋体" w:hAnsi="Arial" w:cs="Arial" w:hint="eastAsia"/>
          <w:kern w:val="0"/>
          <w:sz w:val="24"/>
          <w:szCs w:val="28"/>
        </w:rPr>
        <w:t>、</w:t>
      </w:r>
      <w:r w:rsidRPr="003A37FE">
        <w:rPr>
          <w:rFonts w:ascii="Arial" w:eastAsia="宋体" w:hAnsi="Arial" w:cs="Arial"/>
          <w:kern w:val="0"/>
          <w:sz w:val="24"/>
          <w:szCs w:val="28"/>
        </w:rPr>
        <w:t>委托代理人身份证复印件（委托代理时提供）</w:t>
      </w:r>
      <w:r w:rsidRPr="003A37FE">
        <w:rPr>
          <w:rFonts w:ascii="Arial" w:eastAsia="宋体" w:hAnsi="Arial" w:cs="Arial" w:hint="eastAsia"/>
          <w:kern w:val="0"/>
          <w:sz w:val="24"/>
          <w:szCs w:val="28"/>
        </w:rPr>
        <w:t>、法定</w:t>
      </w:r>
      <w:r w:rsidRPr="003A37FE">
        <w:rPr>
          <w:rFonts w:ascii="Arial" w:eastAsia="宋体" w:hAnsi="Arial" w:cs="Arial"/>
          <w:kern w:val="0"/>
          <w:sz w:val="24"/>
          <w:szCs w:val="28"/>
        </w:rPr>
        <w:t>代表人授权委托书</w:t>
      </w:r>
      <w:r w:rsidRPr="003A37FE">
        <w:rPr>
          <w:rFonts w:ascii="Arial" w:eastAsia="宋体" w:hAnsi="Arial" w:cs="Arial" w:hint="eastAsia"/>
          <w:kern w:val="0"/>
          <w:sz w:val="24"/>
          <w:szCs w:val="28"/>
        </w:rPr>
        <w:t>（委托代理时提供）</w:t>
      </w:r>
      <w:r w:rsidRPr="003A37FE">
        <w:rPr>
          <w:rFonts w:ascii="Arial" w:eastAsia="宋体" w:hAnsi="Arial" w:cs="Arial"/>
          <w:kern w:val="0"/>
          <w:sz w:val="24"/>
          <w:szCs w:val="28"/>
        </w:rPr>
        <w:t>。报价文件一式三份。</w:t>
      </w:r>
      <w:r w:rsidRPr="003A37FE">
        <w:rPr>
          <w:rFonts w:ascii="Arial" w:eastAsia="宋体" w:hAnsi="Arial" w:cs="Arial" w:hint="eastAsia"/>
          <w:kern w:val="0"/>
          <w:sz w:val="24"/>
          <w:szCs w:val="28"/>
        </w:rPr>
        <w:t>报价为最终报价。</w:t>
      </w:r>
    </w:p>
    <w:p w14:paraId="3D3D717D" w14:textId="694E6A8A" w:rsidR="007F609F" w:rsidRPr="003A37FE" w:rsidRDefault="00CA6F75">
      <w:pPr>
        <w:widowControl/>
        <w:adjustRightInd w:val="0"/>
        <w:snapToGrid w:val="0"/>
        <w:spacing w:line="520" w:lineRule="exact"/>
        <w:jc w:val="left"/>
        <w:rPr>
          <w:rFonts w:ascii="Arial" w:eastAsia="宋体" w:hAnsi="Arial" w:cs="Arial"/>
          <w:kern w:val="0"/>
          <w:sz w:val="24"/>
          <w:szCs w:val="28"/>
        </w:rPr>
      </w:pPr>
      <w:r w:rsidRPr="003A37FE">
        <w:rPr>
          <w:rFonts w:ascii="Arial" w:eastAsia="宋体" w:hAnsi="Arial" w:cs="Arial" w:hint="eastAsia"/>
          <w:kern w:val="0"/>
          <w:sz w:val="24"/>
          <w:szCs w:val="28"/>
        </w:rPr>
        <w:t>9</w:t>
      </w:r>
      <w:r w:rsidRPr="003A37FE">
        <w:rPr>
          <w:rFonts w:ascii="Arial" w:eastAsia="宋体" w:hAnsi="Arial" w:cs="Arial"/>
          <w:kern w:val="0"/>
          <w:sz w:val="24"/>
          <w:szCs w:val="28"/>
        </w:rPr>
        <w:t>.</w:t>
      </w:r>
      <w:r w:rsidRPr="003A37FE">
        <w:rPr>
          <w:rFonts w:ascii="Arial" w:eastAsia="宋体" w:hAnsi="Arial" w:cs="Arial"/>
          <w:kern w:val="0"/>
          <w:sz w:val="24"/>
          <w:szCs w:val="28"/>
        </w:rPr>
        <w:t>报价文件递交：报价人将填写好的报价函、工商营业执照复印件（加盖公章）、</w:t>
      </w:r>
      <w:r w:rsidRPr="003A37FE">
        <w:rPr>
          <w:rFonts w:ascii="Arial" w:eastAsia="宋体" w:hAnsi="Arial" w:cs="Arial"/>
          <w:bCs/>
          <w:kern w:val="0"/>
          <w:sz w:val="24"/>
          <w:szCs w:val="28"/>
          <w:lang w:bidi="en-US"/>
        </w:rPr>
        <w:t>法人身份证复印件</w:t>
      </w:r>
      <w:r w:rsidRPr="003A37FE">
        <w:rPr>
          <w:rFonts w:ascii="Arial" w:eastAsia="宋体" w:hAnsi="Arial" w:cs="Arial"/>
          <w:kern w:val="0"/>
          <w:sz w:val="24"/>
          <w:szCs w:val="28"/>
        </w:rPr>
        <w:t>及其他相关文件各</w:t>
      </w:r>
      <w:r w:rsidRPr="003A37FE">
        <w:rPr>
          <w:rFonts w:ascii="Arial" w:eastAsia="宋体" w:hAnsi="Arial" w:cs="Arial"/>
          <w:kern w:val="0"/>
          <w:sz w:val="24"/>
          <w:szCs w:val="28"/>
        </w:rPr>
        <w:t>3</w:t>
      </w:r>
      <w:r w:rsidRPr="003A37FE">
        <w:rPr>
          <w:rFonts w:ascii="Arial" w:eastAsia="宋体" w:hAnsi="Arial" w:cs="Arial"/>
          <w:kern w:val="0"/>
          <w:sz w:val="24"/>
          <w:szCs w:val="28"/>
        </w:rPr>
        <w:t>份用文件袋密封并在封口处粘贴封条和加盖公章，于</w:t>
      </w:r>
      <w:r w:rsidRPr="003A37FE">
        <w:rPr>
          <w:rFonts w:ascii="Arial" w:eastAsia="宋体" w:hAnsi="Arial" w:cs="Arial"/>
          <w:b/>
          <w:kern w:val="0"/>
          <w:sz w:val="24"/>
          <w:szCs w:val="28"/>
        </w:rPr>
        <w:t>202</w:t>
      </w:r>
      <w:r w:rsidRPr="003A37FE">
        <w:rPr>
          <w:rFonts w:ascii="Arial" w:eastAsia="宋体" w:hAnsi="Arial" w:cs="Arial" w:hint="eastAsia"/>
          <w:b/>
          <w:kern w:val="0"/>
          <w:sz w:val="24"/>
          <w:szCs w:val="28"/>
        </w:rPr>
        <w:t>4</w:t>
      </w:r>
      <w:r w:rsidRPr="003A37FE">
        <w:rPr>
          <w:rFonts w:ascii="Arial" w:eastAsia="宋体" w:hAnsi="Arial" w:cs="Arial"/>
          <w:b/>
          <w:kern w:val="0"/>
          <w:sz w:val="24"/>
          <w:szCs w:val="28"/>
        </w:rPr>
        <w:t>年</w:t>
      </w:r>
      <w:r w:rsidR="00293A66">
        <w:rPr>
          <w:rFonts w:ascii="Arial" w:eastAsia="宋体" w:hAnsi="Arial" w:cs="Arial" w:hint="eastAsia"/>
          <w:b/>
          <w:kern w:val="0"/>
          <w:sz w:val="24"/>
          <w:szCs w:val="28"/>
        </w:rPr>
        <w:t>11</w:t>
      </w:r>
      <w:r w:rsidRPr="003A37FE">
        <w:rPr>
          <w:rFonts w:ascii="Arial" w:eastAsia="宋体" w:hAnsi="Arial" w:cs="Arial"/>
          <w:b/>
          <w:kern w:val="0"/>
          <w:sz w:val="24"/>
          <w:szCs w:val="28"/>
        </w:rPr>
        <w:t>月</w:t>
      </w:r>
      <w:r w:rsidR="00293A66">
        <w:rPr>
          <w:rFonts w:ascii="Arial" w:eastAsia="宋体" w:hAnsi="Arial" w:cs="Arial" w:hint="eastAsia"/>
          <w:b/>
          <w:kern w:val="0"/>
          <w:sz w:val="24"/>
          <w:szCs w:val="28"/>
        </w:rPr>
        <w:t>25</w:t>
      </w:r>
      <w:r w:rsidRPr="003A37FE">
        <w:rPr>
          <w:rFonts w:ascii="Arial" w:eastAsia="宋体" w:hAnsi="Arial" w:cs="Arial"/>
          <w:b/>
          <w:kern w:val="0"/>
          <w:sz w:val="24"/>
          <w:szCs w:val="28"/>
        </w:rPr>
        <w:t>日</w:t>
      </w:r>
      <w:r w:rsidR="00293A66">
        <w:rPr>
          <w:rFonts w:ascii="Arial" w:eastAsia="宋体" w:hAnsi="Arial" w:cs="Arial" w:hint="eastAsia"/>
          <w:b/>
          <w:kern w:val="0"/>
          <w:sz w:val="24"/>
          <w:szCs w:val="28"/>
        </w:rPr>
        <w:t>下</w:t>
      </w:r>
      <w:r w:rsidRPr="003A37FE">
        <w:rPr>
          <w:rFonts w:ascii="Arial" w:eastAsia="宋体" w:hAnsi="Arial" w:cs="Arial"/>
          <w:b/>
          <w:kern w:val="0"/>
          <w:sz w:val="24"/>
          <w:szCs w:val="28"/>
        </w:rPr>
        <w:t>午</w:t>
      </w:r>
      <w:r w:rsidR="00293A66">
        <w:rPr>
          <w:rFonts w:ascii="Arial" w:eastAsia="宋体" w:hAnsi="Arial" w:cs="Arial" w:hint="eastAsia"/>
          <w:b/>
          <w:kern w:val="0"/>
          <w:sz w:val="24"/>
          <w:szCs w:val="28"/>
        </w:rPr>
        <w:t>15</w:t>
      </w:r>
      <w:r w:rsidRPr="003A37FE">
        <w:rPr>
          <w:rFonts w:ascii="Arial" w:eastAsia="宋体" w:hAnsi="Arial" w:cs="Arial"/>
          <w:b/>
          <w:kern w:val="0"/>
          <w:sz w:val="24"/>
          <w:szCs w:val="28"/>
        </w:rPr>
        <w:t>:</w:t>
      </w:r>
      <w:r w:rsidR="00293A66">
        <w:rPr>
          <w:rFonts w:ascii="Arial" w:eastAsia="宋体" w:hAnsi="Arial" w:cs="Arial" w:hint="eastAsia"/>
          <w:b/>
          <w:kern w:val="0"/>
          <w:sz w:val="24"/>
          <w:szCs w:val="28"/>
        </w:rPr>
        <w:t>3</w:t>
      </w:r>
      <w:r w:rsidRPr="003A37FE">
        <w:rPr>
          <w:rFonts w:ascii="Arial" w:eastAsia="宋体" w:hAnsi="Arial" w:cs="Arial"/>
          <w:b/>
          <w:kern w:val="0"/>
          <w:sz w:val="24"/>
          <w:szCs w:val="28"/>
        </w:rPr>
        <w:t>0</w:t>
      </w:r>
      <w:r w:rsidRPr="003A37FE">
        <w:rPr>
          <w:rFonts w:ascii="Arial" w:eastAsia="宋体" w:hAnsi="Arial" w:cs="Arial"/>
          <w:b/>
          <w:kern w:val="0"/>
          <w:sz w:val="24"/>
          <w:szCs w:val="28"/>
        </w:rPr>
        <w:t>至</w:t>
      </w:r>
      <w:r w:rsidR="00293A66">
        <w:rPr>
          <w:rFonts w:ascii="Arial" w:eastAsia="宋体" w:hAnsi="Arial" w:cs="Arial" w:hint="eastAsia"/>
          <w:b/>
          <w:kern w:val="0"/>
          <w:sz w:val="24"/>
          <w:szCs w:val="28"/>
        </w:rPr>
        <w:t>16</w:t>
      </w:r>
      <w:r w:rsidRPr="003A37FE">
        <w:rPr>
          <w:rFonts w:ascii="Arial" w:eastAsia="宋体" w:hAnsi="Arial" w:cs="Arial"/>
          <w:b/>
          <w:kern w:val="0"/>
          <w:sz w:val="24"/>
          <w:szCs w:val="28"/>
        </w:rPr>
        <w:t>:</w:t>
      </w:r>
      <w:r w:rsidR="00293A66">
        <w:rPr>
          <w:rFonts w:ascii="Arial" w:eastAsia="宋体" w:hAnsi="Arial" w:cs="Arial" w:hint="eastAsia"/>
          <w:b/>
          <w:kern w:val="0"/>
          <w:sz w:val="24"/>
          <w:szCs w:val="28"/>
        </w:rPr>
        <w:t>0</w:t>
      </w:r>
      <w:r w:rsidRPr="003A37FE">
        <w:rPr>
          <w:rFonts w:ascii="Arial" w:eastAsia="宋体" w:hAnsi="Arial" w:cs="Arial"/>
          <w:b/>
          <w:kern w:val="0"/>
          <w:sz w:val="24"/>
          <w:szCs w:val="28"/>
        </w:rPr>
        <w:t>0</w:t>
      </w:r>
      <w:r w:rsidRPr="003A37FE">
        <w:rPr>
          <w:rFonts w:ascii="Arial" w:eastAsia="宋体" w:hAnsi="Arial" w:cs="Arial"/>
          <w:kern w:val="0"/>
          <w:sz w:val="24"/>
          <w:szCs w:val="28"/>
        </w:rPr>
        <w:t>送至柳州职业技术</w:t>
      </w:r>
      <w:r w:rsidR="00F36E04" w:rsidRPr="003A37FE">
        <w:rPr>
          <w:rFonts w:ascii="Arial" w:eastAsia="宋体" w:hAnsi="Arial" w:cs="Arial" w:hint="eastAsia"/>
          <w:kern w:val="0"/>
          <w:sz w:val="24"/>
          <w:szCs w:val="28"/>
        </w:rPr>
        <w:t>大学</w:t>
      </w:r>
      <w:r w:rsidRPr="003A37FE">
        <w:rPr>
          <w:rFonts w:ascii="Arial" w:eastAsia="宋体" w:hAnsi="Arial" w:cs="Arial"/>
          <w:kern w:val="0"/>
          <w:sz w:val="24"/>
          <w:szCs w:val="28"/>
        </w:rPr>
        <w:t>（柳州市社</w:t>
      </w:r>
      <w:proofErr w:type="gramStart"/>
      <w:r w:rsidRPr="003A37FE">
        <w:rPr>
          <w:rFonts w:ascii="Arial" w:eastAsia="宋体" w:hAnsi="Arial" w:cs="Arial"/>
          <w:kern w:val="0"/>
          <w:sz w:val="24"/>
          <w:szCs w:val="28"/>
        </w:rPr>
        <w:t>湾路</w:t>
      </w:r>
      <w:proofErr w:type="gramEnd"/>
      <w:r w:rsidRPr="003A37FE">
        <w:rPr>
          <w:rFonts w:ascii="Arial" w:eastAsia="宋体" w:hAnsi="Arial" w:cs="Arial"/>
          <w:kern w:val="0"/>
          <w:sz w:val="24"/>
          <w:szCs w:val="28"/>
        </w:rPr>
        <w:t>28</w:t>
      </w:r>
      <w:r w:rsidRPr="003A37FE">
        <w:rPr>
          <w:rFonts w:ascii="Arial" w:eastAsia="宋体" w:hAnsi="Arial" w:cs="Arial"/>
          <w:kern w:val="0"/>
          <w:sz w:val="24"/>
          <w:szCs w:val="28"/>
        </w:rPr>
        <w:t>号）</w:t>
      </w:r>
      <w:r w:rsidRPr="003A37FE">
        <w:rPr>
          <w:rFonts w:ascii="Arial" w:eastAsia="宋体" w:hAnsi="Arial" w:cs="Arial" w:hint="eastAsia"/>
          <w:kern w:val="0"/>
          <w:sz w:val="24"/>
          <w:szCs w:val="28"/>
        </w:rPr>
        <w:t>A</w:t>
      </w:r>
      <w:r w:rsidRPr="003A37FE">
        <w:rPr>
          <w:rFonts w:ascii="Arial" w:eastAsia="宋体" w:hAnsi="Arial" w:cs="Arial" w:hint="eastAsia"/>
          <w:kern w:val="0"/>
          <w:sz w:val="24"/>
          <w:szCs w:val="28"/>
        </w:rPr>
        <w:t>区办公楼</w:t>
      </w:r>
      <w:r w:rsidRPr="003A37FE">
        <w:rPr>
          <w:rFonts w:ascii="Arial" w:eastAsia="宋体" w:hAnsi="Arial" w:cs="Arial" w:hint="eastAsia"/>
          <w:kern w:val="0"/>
          <w:sz w:val="24"/>
          <w:szCs w:val="28"/>
        </w:rPr>
        <w:t>201</w:t>
      </w:r>
      <w:r w:rsidRPr="003A37FE">
        <w:rPr>
          <w:rFonts w:ascii="Arial" w:eastAsia="宋体" w:hAnsi="Arial" w:cs="Arial" w:hint="eastAsia"/>
          <w:kern w:val="0"/>
          <w:sz w:val="24"/>
          <w:szCs w:val="28"/>
        </w:rPr>
        <w:t>室</w:t>
      </w:r>
      <w:r w:rsidRPr="003A37FE">
        <w:rPr>
          <w:rFonts w:ascii="Arial" w:eastAsia="宋体" w:hAnsi="Arial" w:cs="Arial"/>
          <w:kern w:val="0"/>
          <w:sz w:val="24"/>
          <w:szCs w:val="28"/>
        </w:rPr>
        <w:t>，逾期无效。</w:t>
      </w:r>
      <w:r w:rsidRPr="003A37FE">
        <w:rPr>
          <w:rFonts w:ascii="Arial" w:eastAsia="宋体" w:hAnsi="Arial" w:cs="Arial"/>
          <w:kern w:val="0"/>
          <w:sz w:val="24"/>
          <w:szCs w:val="28"/>
        </w:rPr>
        <w:t xml:space="preserve"> </w:t>
      </w:r>
    </w:p>
    <w:p w14:paraId="18CE6C86" w14:textId="77777777" w:rsidR="007F609F" w:rsidRPr="003A37FE" w:rsidRDefault="00CA6F75">
      <w:pPr>
        <w:widowControl/>
        <w:adjustRightInd w:val="0"/>
        <w:snapToGrid w:val="0"/>
        <w:spacing w:line="520" w:lineRule="exact"/>
        <w:jc w:val="left"/>
        <w:rPr>
          <w:rFonts w:ascii="Arial" w:eastAsia="宋体" w:hAnsi="Arial" w:cs="Arial"/>
          <w:kern w:val="0"/>
          <w:sz w:val="24"/>
          <w:szCs w:val="28"/>
        </w:rPr>
      </w:pPr>
      <w:r w:rsidRPr="003A37FE">
        <w:rPr>
          <w:rFonts w:ascii="Arial" w:eastAsia="宋体" w:hAnsi="Arial" w:cs="Arial" w:hint="eastAsia"/>
          <w:bCs/>
          <w:kern w:val="0"/>
          <w:sz w:val="24"/>
          <w:szCs w:val="28"/>
          <w:lang w:bidi="en-US"/>
        </w:rPr>
        <w:t>10</w:t>
      </w:r>
      <w:r w:rsidRPr="003A37FE">
        <w:rPr>
          <w:rFonts w:ascii="Arial" w:eastAsia="宋体" w:hAnsi="Arial" w:cs="Arial"/>
          <w:bCs/>
          <w:kern w:val="0"/>
          <w:sz w:val="24"/>
          <w:szCs w:val="28"/>
          <w:lang w:bidi="en-US"/>
        </w:rPr>
        <w:t>.</w:t>
      </w:r>
      <w:r w:rsidRPr="003A37FE">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sidRPr="003A37FE">
        <w:rPr>
          <w:rFonts w:ascii="Arial" w:eastAsia="宋体" w:hAnsi="Arial" w:cs="Arial" w:hint="eastAsia"/>
          <w:b/>
          <w:bCs/>
          <w:kern w:val="0"/>
          <w:sz w:val="24"/>
          <w:szCs w:val="28"/>
          <w:lang w:bidi="en-US"/>
        </w:rPr>
        <w:t>李武勇</w:t>
      </w:r>
      <w:proofErr w:type="gramEnd"/>
      <w:r w:rsidRPr="003A37FE">
        <w:rPr>
          <w:rFonts w:ascii="Arial" w:eastAsia="宋体" w:hAnsi="Arial" w:cs="Arial" w:hint="eastAsia"/>
          <w:b/>
          <w:bCs/>
          <w:kern w:val="0"/>
          <w:sz w:val="24"/>
          <w:szCs w:val="28"/>
          <w:lang w:bidi="en-US"/>
        </w:rPr>
        <w:t xml:space="preserve">     </w:t>
      </w:r>
      <w:r w:rsidRPr="003A37FE">
        <w:rPr>
          <w:rFonts w:ascii="Arial" w:eastAsia="宋体" w:hAnsi="Arial" w:cs="Arial" w:hint="eastAsia"/>
          <w:b/>
          <w:bCs/>
          <w:kern w:val="0"/>
          <w:sz w:val="24"/>
          <w:szCs w:val="28"/>
          <w:lang w:bidi="en-US"/>
        </w:rPr>
        <w:t>联系电话：</w:t>
      </w:r>
      <w:r w:rsidRPr="003A37FE">
        <w:rPr>
          <w:rFonts w:ascii="Arial" w:eastAsia="宋体" w:hAnsi="Arial" w:cs="Arial" w:hint="eastAsia"/>
          <w:b/>
          <w:bCs/>
          <w:kern w:val="0"/>
          <w:sz w:val="24"/>
          <w:szCs w:val="28"/>
          <w:lang w:bidi="en-US"/>
        </w:rPr>
        <w:t>15629038709</w:t>
      </w:r>
      <w:r w:rsidRPr="003A37FE">
        <w:rPr>
          <w:rFonts w:ascii="Arial" w:eastAsia="宋体" w:hAnsi="Arial" w:cs="Arial"/>
          <w:kern w:val="0"/>
          <w:sz w:val="24"/>
          <w:szCs w:val="28"/>
        </w:rPr>
        <w:t>。</w:t>
      </w:r>
    </w:p>
    <w:p w14:paraId="796381C1" w14:textId="77777777" w:rsidR="007F609F" w:rsidRDefault="00CA6F7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2CC563E6" w14:textId="77777777" w:rsidR="007F609F" w:rsidRDefault="007F609F">
      <w:pPr>
        <w:widowControl/>
        <w:jc w:val="left"/>
        <w:rPr>
          <w:rFonts w:ascii="Arial" w:hAnsi="Arial" w:cs="Arial"/>
          <w:sz w:val="24"/>
          <w:szCs w:val="24"/>
        </w:rPr>
      </w:pPr>
    </w:p>
    <w:p w14:paraId="305B5E7E" w14:textId="308D720B" w:rsidR="007F609F" w:rsidRDefault="00CA6F75">
      <w:pPr>
        <w:widowControl/>
        <w:ind w:firstLineChars="3650" w:firstLine="8794"/>
        <w:jc w:val="left"/>
        <w:rPr>
          <w:rFonts w:ascii="Arial" w:hAnsi="Arial" w:cs="Arial"/>
          <w:b/>
          <w:sz w:val="24"/>
          <w:szCs w:val="24"/>
        </w:rPr>
      </w:pPr>
      <w:r>
        <w:rPr>
          <w:rFonts w:ascii="Arial" w:hAnsi="Arial" w:cs="Arial"/>
          <w:b/>
          <w:sz w:val="24"/>
          <w:szCs w:val="24"/>
        </w:rPr>
        <w:t>柳州职业技术</w:t>
      </w:r>
      <w:r w:rsidR="00F36E04">
        <w:rPr>
          <w:rFonts w:ascii="Arial" w:eastAsia="宋体" w:hAnsi="Arial" w:cs="Arial" w:hint="eastAsia"/>
          <w:kern w:val="0"/>
          <w:sz w:val="24"/>
          <w:szCs w:val="28"/>
        </w:rPr>
        <w:t>大学</w:t>
      </w:r>
    </w:p>
    <w:p w14:paraId="1C60974F" w14:textId="789BD8FD" w:rsidR="007F609F" w:rsidRDefault="00CA6F75">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293A66">
        <w:rPr>
          <w:rFonts w:ascii="Arial" w:hAnsi="Arial" w:cs="Arial" w:hint="eastAsia"/>
          <w:b/>
          <w:sz w:val="24"/>
          <w:szCs w:val="24"/>
        </w:rPr>
        <w:t>11</w:t>
      </w:r>
      <w:r>
        <w:rPr>
          <w:rFonts w:ascii="Arial" w:hAnsi="Arial" w:cs="Arial"/>
          <w:b/>
          <w:sz w:val="24"/>
          <w:szCs w:val="24"/>
        </w:rPr>
        <w:t>月</w:t>
      </w:r>
      <w:r w:rsidR="00293A66">
        <w:rPr>
          <w:rFonts w:ascii="Arial" w:hAnsi="Arial" w:cs="Arial" w:hint="eastAsia"/>
          <w:b/>
          <w:sz w:val="24"/>
          <w:szCs w:val="24"/>
        </w:rPr>
        <w:t>15</w:t>
      </w:r>
      <w:r>
        <w:rPr>
          <w:rFonts w:ascii="Arial" w:hAnsi="Arial" w:cs="Arial"/>
          <w:b/>
          <w:sz w:val="24"/>
          <w:szCs w:val="24"/>
        </w:rPr>
        <w:t>日</w:t>
      </w:r>
    </w:p>
    <w:p w14:paraId="73A5C6C5" w14:textId="77777777" w:rsidR="007F609F" w:rsidRDefault="007F609F">
      <w:pPr>
        <w:pStyle w:val="a6"/>
        <w:snapToGrid w:val="0"/>
        <w:spacing w:before="295" w:after="295" w:line="400" w:lineRule="exact"/>
        <w:rPr>
          <w:rFonts w:ascii="Arial" w:hAnsi="Arial" w:cs="Arial"/>
          <w:bCs/>
          <w:sz w:val="24"/>
          <w:szCs w:val="24"/>
        </w:rPr>
      </w:pPr>
    </w:p>
    <w:p w14:paraId="08DD516C" w14:textId="77777777" w:rsidR="007F609F" w:rsidRDefault="007F609F">
      <w:pPr>
        <w:pStyle w:val="a7"/>
        <w:ind w:left="5250"/>
      </w:pPr>
    </w:p>
    <w:p w14:paraId="07B33716" w14:textId="77777777" w:rsidR="00502E21" w:rsidRDefault="00502E21" w:rsidP="00502E21">
      <w:pPr>
        <w:pStyle w:val="a5"/>
        <w:jc w:val="center"/>
        <w:rPr>
          <w:b/>
          <w:sz w:val="44"/>
          <w:szCs w:val="36"/>
        </w:rPr>
      </w:pPr>
    </w:p>
    <w:p w14:paraId="0EA2EBB1" w14:textId="77777777" w:rsidR="00ED67C6" w:rsidRDefault="00ED67C6" w:rsidP="00502E21">
      <w:pPr>
        <w:pStyle w:val="a5"/>
        <w:jc w:val="center"/>
        <w:rPr>
          <w:b/>
          <w:sz w:val="44"/>
          <w:szCs w:val="36"/>
        </w:rPr>
      </w:pPr>
    </w:p>
    <w:p w14:paraId="1B389435" w14:textId="77777777" w:rsidR="00ED67C6" w:rsidRDefault="00ED67C6" w:rsidP="00502E21">
      <w:pPr>
        <w:pStyle w:val="a5"/>
        <w:jc w:val="center"/>
        <w:rPr>
          <w:b/>
          <w:sz w:val="44"/>
          <w:szCs w:val="36"/>
        </w:rPr>
      </w:pPr>
    </w:p>
    <w:p w14:paraId="34CEB71E" w14:textId="77777777" w:rsidR="00502E21" w:rsidRDefault="00502E21" w:rsidP="00502E21">
      <w:pPr>
        <w:pStyle w:val="a5"/>
        <w:jc w:val="center"/>
        <w:rPr>
          <w:b/>
          <w:sz w:val="44"/>
          <w:szCs w:val="36"/>
        </w:rPr>
      </w:pPr>
      <w:r w:rsidRPr="001C3BDA">
        <w:rPr>
          <w:rFonts w:hint="eastAsia"/>
          <w:b/>
          <w:sz w:val="44"/>
          <w:szCs w:val="36"/>
        </w:rPr>
        <w:lastRenderedPageBreak/>
        <w:t>报价文件格式</w:t>
      </w:r>
    </w:p>
    <w:p w14:paraId="7953DC34" w14:textId="77777777" w:rsidR="00502E21" w:rsidRDefault="00502E21" w:rsidP="00502E21">
      <w:pPr>
        <w:pStyle w:val="a5"/>
        <w:jc w:val="center"/>
        <w:rPr>
          <w:b/>
          <w:sz w:val="44"/>
          <w:szCs w:val="36"/>
        </w:rPr>
      </w:pPr>
    </w:p>
    <w:p w14:paraId="2133A839" w14:textId="77777777" w:rsidR="00502E21" w:rsidRDefault="00502E21" w:rsidP="00502E21">
      <w:pPr>
        <w:pStyle w:val="a5"/>
        <w:jc w:val="left"/>
        <w:rPr>
          <w:b/>
          <w:sz w:val="44"/>
          <w:szCs w:val="36"/>
        </w:rPr>
      </w:pPr>
      <w:r>
        <w:rPr>
          <w:rFonts w:hint="eastAsia"/>
          <w:b/>
          <w:sz w:val="44"/>
          <w:szCs w:val="36"/>
        </w:rPr>
        <w:t>一、资格证明文件格式</w:t>
      </w:r>
    </w:p>
    <w:p w14:paraId="55C94F06" w14:textId="77777777" w:rsidR="00502E21" w:rsidRPr="00CF0708" w:rsidRDefault="00502E21" w:rsidP="00502E21">
      <w:pPr>
        <w:jc w:val="left"/>
        <w:outlineLvl w:val="1"/>
        <w:rPr>
          <w:rFonts w:ascii="宋体" w:eastAsia="仿宋" w:hAnsi="Times New Roman" w:cs="Times New Roman"/>
          <w:b/>
          <w:sz w:val="36"/>
          <w:szCs w:val="36"/>
        </w:rPr>
      </w:pPr>
      <w:bookmarkStart w:id="1" w:name="_Toc254970556"/>
      <w:bookmarkStart w:id="2" w:name="_Toc254970697"/>
      <w:bookmarkStart w:id="3" w:name="_Toc107424598"/>
      <w:r w:rsidRPr="00CF0708">
        <w:rPr>
          <w:rFonts w:ascii="宋体" w:eastAsia="仿宋" w:hAnsi="Times New Roman" w:cs="Times New Roman" w:hint="eastAsia"/>
          <w:b/>
          <w:sz w:val="36"/>
          <w:szCs w:val="36"/>
        </w:rPr>
        <w:t>1.</w:t>
      </w:r>
      <w:r w:rsidRPr="00CF0708">
        <w:rPr>
          <w:rFonts w:ascii="宋体" w:eastAsia="仿宋" w:hAnsi="Times New Roman" w:cs="Times New Roman" w:hint="eastAsia"/>
          <w:b/>
          <w:sz w:val="36"/>
          <w:szCs w:val="36"/>
        </w:rPr>
        <w:t>报价</w:t>
      </w:r>
      <w:r w:rsidRPr="001C3BDA">
        <w:rPr>
          <w:rFonts w:ascii="宋体" w:eastAsia="仿宋" w:hAnsi="Times New Roman" w:cs="Times New Roman" w:hint="eastAsia"/>
          <w:b/>
          <w:sz w:val="36"/>
          <w:szCs w:val="36"/>
        </w:rPr>
        <w:t>文件外层包装封面</w:t>
      </w:r>
      <w:r>
        <w:rPr>
          <w:rFonts w:ascii="宋体" w:eastAsia="仿宋" w:hAnsi="Times New Roman" w:cs="Times New Roman" w:hint="eastAsia"/>
          <w:b/>
          <w:sz w:val="36"/>
          <w:szCs w:val="36"/>
        </w:rPr>
        <w:t>（</w:t>
      </w:r>
      <w:r w:rsidRPr="001C3BDA">
        <w:rPr>
          <w:rFonts w:ascii="宋体" w:eastAsia="仿宋" w:hAnsi="Times New Roman" w:cs="Times New Roman" w:hint="eastAsia"/>
          <w:b/>
          <w:sz w:val="36"/>
          <w:szCs w:val="36"/>
        </w:rPr>
        <w:t>格式</w:t>
      </w:r>
      <w:r w:rsidRPr="00CF0708">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sidRPr="00CF0708">
        <w:rPr>
          <w:rFonts w:ascii="宋体" w:eastAsia="仿宋" w:hAnsi="Times New Roman" w:cs="Times New Roman" w:hint="eastAsia"/>
          <w:b/>
          <w:sz w:val="36"/>
          <w:szCs w:val="36"/>
        </w:rPr>
        <w:t xml:space="preserve"> </w:t>
      </w:r>
    </w:p>
    <w:p w14:paraId="26E97B7D" w14:textId="77777777" w:rsidR="00502E21" w:rsidRPr="001C3BDA" w:rsidRDefault="00502E21" w:rsidP="00502E21">
      <w:pPr>
        <w:spacing w:line="440" w:lineRule="exact"/>
        <w:ind w:firstLineChars="200" w:firstLine="560"/>
        <w:jc w:val="left"/>
        <w:rPr>
          <w:rFonts w:ascii="宋体" w:eastAsia="仿宋" w:hAnsi="Times New Roman" w:cs="Times New Roman"/>
          <w:sz w:val="28"/>
          <w:szCs w:val="21"/>
        </w:rPr>
      </w:pPr>
    </w:p>
    <w:p w14:paraId="663329DF" w14:textId="77777777" w:rsidR="00502E21" w:rsidRPr="001C3BDA" w:rsidRDefault="00502E21" w:rsidP="00502E21">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sidRPr="001C3BDA">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文</w:t>
      </w:r>
      <w:r w:rsidRPr="001C3BDA">
        <w:rPr>
          <w:rFonts w:ascii="宋体" w:eastAsia="仿宋" w:hAnsi="宋体" w:cs="Times New Roman" w:hint="eastAsia"/>
          <w:b/>
          <w:sz w:val="84"/>
          <w:szCs w:val="84"/>
        </w:rPr>
        <w:t xml:space="preserve"> </w:t>
      </w:r>
      <w:r w:rsidRPr="001C3BDA">
        <w:rPr>
          <w:rFonts w:ascii="宋体" w:eastAsia="仿宋" w:hAnsi="宋体" w:cs="Times New Roman" w:hint="eastAsia"/>
          <w:b/>
          <w:sz w:val="84"/>
          <w:szCs w:val="84"/>
        </w:rPr>
        <w:t>件</w:t>
      </w:r>
    </w:p>
    <w:p w14:paraId="53DA4A72" w14:textId="77777777" w:rsidR="00502E21" w:rsidRPr="00A4704C" w:rsidRDefault="00502E21" w:rsidP="00502E21">
      <w:pPr>
        <w:snapToGrid w:val="0"/>
        <w:spacing w:line="276" w:lineRule="auto"/>
        <w:ind w:firstLineChars="200" w:firstLine="720"/>
        <w:jc w:val="left"/>
        <w:rPr>
          <w:rFonts w:ascii="宋体" w:eastAsia="仿宋" w:hAnsi="宋体" w:cs="Times New Roman"/>
          <w:bCs/>
          <w:sz w:val="36"/>
          <w:szCs w:val="36"/>
          <w:u w:val="single"/>
        </w:rPr>
      </w:pPr>
      <w:r w:rsidRPr="001C3BDA">
        <w:rPr>
          <w:rFonts w:ascii="宋体" w:eastAsia="仿宋" w:hAnsi="宋体" w:cs="Times New Roman" w:hint="eastAsia"/>
          <w:bCs/>
          <w:sz w:val="36"/>
          <w:szCs w:val="36"/>
        </w:rPr>
        <w:t>项目名称：</w:t>
      </w:r>
      <w:r>
        <w:rPr>
          <w:rFonts w:ascii="宋体" w:eastAsia="仿宋" w:hAnsi="宋体" w:cs="Times New Roman" w:hint="eastAsia"/>
          <w:bCs/>
          <w:sz w:val="36"/>
          <w:szCs w:val="36"/>
          <w:u w:val="single"/>
        </w:rPr>
        <w:t xml:space="preserve">                         </w:t>
      </w:r>
    </w:p>
    <w:p w14:paraId="7866C99B" w14:textId="77777777" w:rsidR="00502E21" w:rsidRPr="00A4704C" w:rsidRDefault="00502E21" w:rsidP="00502E21">
      <w:pPr>
        <w:pStyle w:val="a5"/>
      </w:pPr>
    </w:p>
    <w:p w14:paraId="1A51497B" w14:textId="77777777" w:rsidR="00502E21" w:rsidRPr="00A4704C" w:rsidRDefault="00502E21" w:rsidP="00502E21">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bCs/>
          <w:sz w:val="36"/>
          <w:szCs w:val="36"/>
        </w:rPr>
        <w:t>项目编号：</w:t>
      </w:r>
      <w:r>
        <w:rPr>
          <w:rFonts w:ascii="宋体" w:eastAsia="仿宋" w:hAnsi="宋体" w:cs="Times New Roman" w:hint="eastAsia"/>
          <w:bCs/>
          <w:sz w:val="36"/>
          <w:szCs w:val="36"/>
          <w:u w:val="single"/>
        </w:rPr>
        <w:t xml:space="preserve">                         </w:t>
      </w:r>
    </w:p>
    <w:p w14:paraId="3B7CA510" w14:textId="77777777" w:rsidR="00502E21" w:rsidRPr="00A4704C" w:rsidRDefault="00502E21" w:rsidP="00502E21">
      <w:pPr>
        <w:pStyle w:val="a5"/>
      </w:pPr>
    </w:p>
    <w:p w14:paraId="37D52530" w14:textId="77777777" w:rsidR="00502E21" w:rsidRPr="00A4704C" w:rsidRDefault="00502E21" w:rsidP="00502E21">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人名称：</w:t>
      </w:r>
      <w:r>
        <w:rPr>
          <w:rFonts w:ascii="宋体" w:eastAsia="仿宋" w:hAnsi="宋体" w:cs="Times New Roman" w:hint="eastAsia"/>
          <w:bCs/>
          <w:sz w:val="36"/>
          <w:szCs w:val="36"/>
          <w:u w:val="single"/>
        </w:rPr>
        <w:t xml:space="preserve">                         </w:t>
      </w:r>
    </w:p>
    <w:p w14:paraId="07007C21" w14:textId="77777777" w:rsidR="00502E21" w:rsidRDefault="00502E21" w:rsidP="00502E21">
      <w:pPr>
        <w:snapToGrid w:val="0"/>
        <w:spacing w:line="276" w:lineRule="auto"/>
        <w:ind w:firstLineChars="200" w:firstLine="720"/>
        <w:jc w:val="left"/>
        <w:rPr>
          <w:rFonts w:ascii="宋体" w:eastAsia="仿宋" w:hAnsi="宋体" w:cs="Times New Roman"/>
          <w:bCs/>
          <w:sz w:val="36"/>
          <w:szCs w:val="36"/>
          <w:u w:val="single"/>
        </w:rPr>
      </w:pPr>
    </w:p>
    <w:p w14:paraId="38A6C1B9" w14:textId="77777777" w:rsidR="00502E21" w:rsidRPr="00A4704C" w:rsidRDefault="00502E21" w:rsidP="00502E21">
      <w:pPr>
        <w:snapToGrid w:val="0"/>
        <w:spacing w:line="276" w:lineRule="auto"/>
        <w:ind w:firstLineChars="200" w:firstLine="720"/>
        <w:jc w:val="left"/>
        <w:rPr>
          <w:rFonts w:ascii="宋体" w:eastAsia="仿宋" w:hAnsi="宋体" w:cs="Times New Roman"/>
          <w:bCs/>
          <w:sz w:val="36"/>
          <w:szCs w:val="36"/>
          <w:u w:val="single"/>
        </w:rPr>
      </w:pPr>
      <w:r>
        <w:rPr>
          <w:rFonts w:ascii="宋体" w:eastAsia="仿宋" w:hAnsi="宋体" w:cs="Times New Roman" w:hint="eastAsia"/>
          <w:bCs/>
          <w:sz w:val="36"/>
          <w:szCs w:val="36"/>
        </w:rPr>
        <w:t>报价</w:t>
      </w:r>
      <w:r w:rsidRPr="001C3BDA">
        <w:rPr>
          <w:rFonts w:ascii="宋体" w:eastAsia="仿宋" w:hAnsi="宋体" w:cs="Times New Roman" w:hint="eastAsia"/>
          <w:bCs/>
          <w:sz w:val="36"/>
          <w:szCs w:val="36"/>
        </w:rPr>
        <w:t>人地址：</w:t>
      </w:r>
      <w:r>
        <w:rPr>
          <w:rFonts w:ascii="宋体" w:eastAsia="仿宋" w:hAnsi="宋体" w:cs="Times New Roman" w:hint="eastAsia"/>
          <w:bCs/>
          <w:sz w:val="36"/>
          <w:szCs w:val="36"/>
          <w:u w:val="single"/>
        </w:rPr>
        <w:t xml:space="preserve">                         </w:t>
      </w:r>
    </w:p>
    <w:p w14:paraId="7062B7D6" w14:textId="77777777" w:rsidR="00502E21" w:rsidRPr="00A4704C" w:rsidRDefault="00502E21" w:rsidP="00502E21">
      <w:pPr>
        <w:snapToGrid w:val="0"/>
        <w:spacing w:line="276" w:lineRule="auto"/>
        <w:ind w:firstLineChars="200" w:firstLine="720"/>
        <w:jc w:val="left"/>
        <w:rPr>
          <w:rFonts w:ascii="宋体" w:eastAsia="仿宋" w:hAnsi="宋体" w:cs="Times New Roman"/>
          <w:bCs/>
          <w:sz w:val="36"/>
          <w:szCs w:val="36"/>
        </w:rPr>
      </w:pPr>
    </w:p>
    <w:p w14:paraId="16338096" w14:textId="77777777" w:rsidR="00502E21" w:rsidRPr="001C3BDA" w:rsidRDefault="00502E21" w:rsidP="00502E21">
      <w:pPr>
        <w:snapToGrid w:val="0"/>
        <w:spacing w:line="276" w:lineRule="auto"/>
        <w:ind w:firstLineChars="150" w:firstLine="540"/>
        <w:jc w:val="center"/>
        <w:rPr>
          <w:rFonts w:ascii="宋体" w:eastAsia="仿宋" w:hAnsi="宋体" w:cs="Times New Roman"/>
          <w:bCs/>
          <w:sz w:val="36"/>
          <w:szCs w:val="36"/>
        </w:rPr>
      </w:pPr>
    </w:p>
    <w:p w14:paraId="50D8A6ED" w14:textId="77777777" w:rsidR="00502E21" w:rsidRDefault="00502E21" w:rsidP="00502E21">
      <w:pPr>
        <w:pStyle w:val="a5"/>
        <w:jc w:val="center"/>
        <w:rPr>
          <w:b/>
          <w:sz w:val="44"/>
          <w:szCs w:val="36"/>
        </w:rPr>
      </w:pPr>
    </w:p>
    <w:p w14:paraId="2288A0ED" w14:textId="77777777" w:rsidR="00502E21" w:rsidRDefault="00502E21" w:rsidP="00502E21">
      <w:pPr>
        <w:pStyle w:val="a5"/>
        <w:jc w:val="center"/>
        <w:rPr>
          <w:b/>
          <w:sz w:val="44"/>
          <w:szCs w:val="36"/>
        </w:rPr>
      </w:pPr>
    </w:p>
    <w:p w14:paraId="6E925ADE" w14:textId="77777777" w:rsidR="00502E21" w:rsidRDefault="00502E21" w:rsidP="00502E21">
      <w:pPr>
        <w:pStyle w:val="a5"/>
        <w:jc w:val="center"/>
        <w:rPr>
          <w:b/>
          <w:sz w:val="44"/>
          <w:szCs w:val="36"/>
        </w:rPr>
      </w:pPr>
    </w:p>
    <w:p w14:paraId="7FB4EE61" w14:textId="77777777" w:rsidR="00502E21" w:rsidRDefault="00502E21" w:rsidP="00502E21">
      <w:pPr>
        <w:pStyle w:val="a5"/>
        <w:jc w:val="center"/>
        <w:rPr>
          <w:b/>
          <w:sz w:val="44"/>
          <w:szCs w:val="36"/>
        </w:rPr>
      </w:pPr>
    </w:p>
    <w:p w14:paraId="5B2A097B" w14:textId="77777777" w:rsidR="00502E21" w:rsidRDefault="00502E21" w:rsidP="00502E21">
      <w:pPr>
        <w:pStyle w:val="a5"/>
        <w:jc w:val="center"/>
        <w:rPr>
          <w:b/>
          <w:sz w:val="44"/>
          <w:szCs w:val="36"/>
        </w:rPr>
      </w:pPr>
    </w:p>
    <w:p w14:paraId="76BA9277" w14:textId="77777777" w:rsidR="00502E21" w:rsidRDefault="00502E21" w:rsidP="00502E21">
      <w:pPr>
        <w:pStyle w:val="a5"/>
        <w:jc w:val="center"/>
        <w:rPr>
          <w:b/>
          <w:sz w:val="44"/>
          <w:szCs w:val="36"/>
        </w:rPr>
      </w:pPr>
    </w:p>
    <w:p w14:paraId="6E91D6D0" w14:textId="77777777" w:rsidR="00502E21" w:rsidRDefault="00502E21" w:rsidP="00502E21">
      <w:pPr>
        <w:pStyle w:val="a5"/>
        <w:jc w:val="center"/>
        <w:rPr>
          <w:b/>
          <w:sz w:val="44"/>
          <w:szCs w:val="36"/>
        </w:rPr>
      </w:pPr>
    </w:p>
    <w:p w14:paraId="6BEAE5DE" w14:textId="77777777" w:rsidR="00502E21" w:rsidRDefault="00502E21" w:rsidP="00502E21">
      <w:pPr>
        <w:pStyle w:val="a5"/>
        <w:jc w:val="center"/>
        <w:rPr>
          <w:b/>
          <w:sz w:val="44"/>
          <w:szCs w:val="36"/>
        </w:rPr>
      </w:pPr>
    </w:p>
    <w:p w14:paraId="2D815CAD" w14:textId="77777777" w:rsidR="00502E21" w:rsidRPr="00677DB4" w:rsidRDefault="00502E21" w:rsidP="00502E21">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sidRPr="00677DB4">
        <w:rPr>
          <w:rFonts w:ascii="宋体" w:eastAsia="仿宋" w:hAnsi="Times New Roman" w:cs="Times New Roman" w:hint="eastAsia"/>
          <w:b/>
          <w:sz w:val="36"/>
          <w:szCs w:val="36"/>
        </w:rPr>
        <w:t>响应文件（资格文件、报价文件、商务技术文件）封面（格式）：</w:t>
      </w:r>
    </w:p>
    <w:p w14:paraId="56CD2965" w14:textId="77777777" w:rsidR="00502E21" w:rsidRPr="00530FA9" w:rsidRDefault="00502E21" w:rsidP="00502E21">
      <w:pPr>
        <w:snapToGrid w:val="0"/>
        <w:spacing w:beforeLines="50" w:before="156" w:after="50" w:line="360" w:lineRule="exact"/>
        <w:rPr>
          <w:rFonts w:ascii="宋体" w:eastAsia="宋体" w:hAnsi="宋体" w:cs="Times New Roman"/>
          <w:b/>
          <w:sz w:val="44"/>
          <w:szCs w:val="24"/>
        </w:rPr>
      </w:pPr>
    </w:p>
    <w:p w14:paraId="17B9EBA6" w14:textId="77777777" w:rsidR="00502E21" w:rsidRPr="00530FA9" w:rsidRDefault="00502E21" w:rsidP="00502E21">
      <w:pPr>
        <w:snapToGrid w:val="0"/>
        <w:spacing w:beforeLines="50" w:before="156" w:after="50" w:line="360" w:lineRule="exact"/>
        <w:ind w:firstLineChars="742" w:firstLine="3278"/>
        <w:rPr>
          <w:rFonts w:ascii="宋体" w:eastAsia="宋体" w:hAnsi="宋体" w:cs="Times New Roman"/>
          <w:b/>
          <w:sz w:val="44"/>
          <w:szCs w:val="24"/>
        </w:rPr>
      </w:pPr>
    </w:p>
    <w:p w14:paraId="5291FE9E" w14:textId="77777777" w:rsidR="00502E21" w:rsidRPr="00530FA9" w:rsidRDefault="00502E21" w:rsidP="00502E21">
      <w:pPr>
        <w:snapToGrid w:val="0"/>
        <w:spacing w:beforeLines="50" w:before="156" w:after="50" w:line="360" w:lineRule="exact"/>
        <w:jc w:val="center"/>
        <w:outlineLvl w:val="1"/>
        <w:rPr>
          <w:rFonts w:ascii="宋体" w:eastAsia="宋体" w:hAnsi="宋体" w:cs="Times New Roman"/>
          <w:b/>
          <w:sz w:val="44"/>
          <w:szCs w:val="24"/>
        </w:rPr>
      </w:pPr>
      <w:r w:rsidRPr="00530FA9">
        <w:rPr>
          <w:rFonts w:ascii="宋体" w:eastAsia="宋体" w:hAnsi="宋体" w:cs="Times New Roman" w:hint="eastAsia"/>
          <w:b/>
          <w:sz w:val="44"/>
          <w:szCs w:val="24"/>
        </w:rPr>
        <w:t>响应文件</w:t>
      </w:r>
    </w:p>
    <w:p w14:paraId="45E1DFE5" w14:textId="77777777" w:rsidR="00502E21" w:rsidRPr="00530FA9" w:rsidRDefault="00502E21" w:rsidP="00502E21">
      <w:pPr>
        <w:snapToGrid w:val="0"/>
        <w:spacing w:beforeLines="50" w:before="156" w:after="50" w:line="360" w:lineRule="exact"/>
        <w:ind w:firstLineChars="742" w:firstLine="3278"/>
        <w:rPr>
          <w:rFonts w:ascii="宋体" w:eastAsia="宋体" w:hAnsi="宋体" w:cs="Times New Roman"/>
          <w:b/>
          <w:sz w:val="44"/>
          <w:szCs w:val="24"/>
        </w:rPr>
      </w:pPr>
    </w:p>
    <w:p w14:paraId="05572EA2" w14:textId="77777777" w:rsidR="00502E21" w:rsidRPr="00530FA9" w:rsidRDefault="00502E21" w:rsidP="00502E21">
      <w:pPr>
        <w:snapToGrid w:val="0"/>
        <w:spacing w:beforeLines="50" w:before="156" w:after="50" w:line="360" w:lineRule="exact"/>
        <w:jc w:val="center"/>
        <w:outlineLvl w:val="1"/>
        <w:rPr>
          <w:rFonts w:ascii="宋体" w:eastAsia="宋体" w:hAnsi="宋体" w:cs="Times New Roman"/>
          <w:bCs/>
          <w:sz w:val="30"/>
          <w:szCs w:val="28"/>
        </w:rPr>
      </w:pPr>
      <w:r w:rsidRPr="00530FA9">
        <w:rPr>
          <w:rFonts w:ascii="宋体" w:eastAsia="宋体" w:hAnsi="宋体" w:cs="Times New Roman" w:hint="eastAsia"/>
          <w:bCs/>
          <w:sz w:val="30"/>
          <w:szCs w:val="28"/>
        </w:rPr>
        <w:t>（资格文件、报价文件、商务技术文件）</w:t>
      </w:r>
    </w:p>
    <w:p w14:paraId="7CA4B98A" w14:textId="77777777" w:rsidR="00502E21" w:rsidRPr="00530FA9" w:rsidRDefault="00502E21" w:rsidP="00502E21">
      <w:pPr>
        <w:snapToGrid w:val="0"/>
        <w:spacing w:beforeLines="50" w:before="156" w:after="50" w:line="360" w:lineRule="exact"/>
        <w:rPr>
          <w:rFonts w:ascii="宋体" w:eastAsia="宋体" w:hAnsi="宋体" w:cs="Times New Roman"/>
          <w:szCs w:val="24"/>
        </w:rPr>
      </w:pPr>
    </w:p>
    <w:p w14:paraId="566EE848" w14:textId="77777777" w:rsidR="00502E21" w:rsidRPr="00530FA9" w:rsidRDefault="00502E21" w:rsidP="00502E21">
      <w:pPr>
        <w:snapToGrid w:val="0"/>
        <w:spacing w:beforeLines="50" w:before="156" w:after="50" w:line="360" w:lineRule="exact"/>
        <w:rPr>
          <w:rFonts w:ascii="宋体" w:eastAsia="宋体" w:hAnsi="宋体" w:cs="Times New Roman"/>
          <w:szCs w:val="24"/>
        </w:rPr>
      </w:pPr>
    </w:p>
    <w:p w14:paraId="77D1E373" w14:textId="77777777" w:rsidR="00502E21" w:rsidRPr="00A4704C" w:rsidRDefault="00502E21" w:rsidP="00502E21">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项目名称：</w:t>
      </w:r>
      <w:r w:rsidRPr="00530FA9">
        <w:rPr>
          <w:rFonts w:ascii="宋体" w:eastAsia="宋体" w:hAnsi="宋体" w:cs="Times New Roman" w:hint="eastAsia"/>
          <w:bCs/>
          <w:sz w:val="30"/>
          <w:szCs w:val="28"/>
          <w:u w:val="single"/>
        </w:rPr>
        <w:t xml:space="preserve">                       </w:t>
      </w:r>
    </w:p>
    <w:p w14:paraId="4A0FB60D" w14:textId="77777777" w:rsidR="00502E21" w:rsidRPr="00A4704C" w:rsidRDefault="00502E21" w:rsidP="00502E21">
      <w:pPr>
        <w:snapToGrid w:val="0"/>
        <w:spacing w:line="1000" w:lineRule="exact"/>
        <w:ind w:firstLineChars="300" w:firstLine="900"/>
        <w:rPr>
          <w:rFonts w:ascii="宋体" w:eastAsia="宋体" w:hAnsi="宋体" w:cs="Times New Roman"/>
          <w:bCs/>
          <w:sz w:val="30"/>
          <w:szCs w:val="28"/>
          <w:u w:val="single"/>
        </w:rPr>
      </w:pPr>
      <w:r w:rsidRPr="00A4704C">
        <w:rPr>
          <w:rFonts w:ascii="宋体" w:eastAsia="宋体" w:hAnsi="宋体" w:cs="Times New Roman" w:hint="eastAsia"/>
          <w:bCs/>
          <w:sz w:val="30"/>
          <w:szCs w:val="28"/>
        </w:rPr>
        <w:t>项目编号</w:t>
      </w:r>
      <w:r>
        <w:rPr>
          <w:rFonts w:ascii="宋体" w:eastAsia="宋体" w:hAnsi="宋体" w:cs="Times New Roman" w:hint="eastAsia"/>
          <w:bCs/>
          <w:sz w:val="30"/>
          <w:szCs w:val="28"/>
        </w:rPr>
        <w:t>：</w:t>
      </w:r>
      <w:r>
        <w:rPr>
          <w:rFonts w:ascii="宋体" w:eastAsia="宋体" w:hAnsi="宋体" w:cs="Times New Roman" w:hint="eastAsia"/>
          <w:bCs/>
          <w:sz w:val="30"/>
          <w:szCs w:val="28"/>
          <w:u w:val="single"/>
        </w:rPr>
        <w:t xml:space="preserve">                         </w:t>
      </w:r>
    </w:p>
    <w:p w14:paraId="57C7F38D" w14:textId="77777777" w:rsidR="00502E21" w:rsidRPr="00530FA9" w:rsidRDefault="00502E21" w:rsidP="00502E21">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供应商名称：</w:t>
      </w:r>
      <w:r w:rsidRPr="00530FA9">
        <w:rPr>
          <w:rFonts w:ascii="宋体" w:eastAsia="宋体" w:hAnsi="宋体" w:cs="Times New Roman" w:hint="eastAsia"/>
          <w:bCs/>
          <w:sz w:val="30"/>
          <w:szCs w:val="28"/>
          <w:u w:val="single"/>
        </w:rPr>
        <w:t xml:space="preserve">        全称          </w:t>
      </w:r>
      <w:r w:rsidRPr="00530FA9">
        <w:rPr>
          <w:rFonts w:ascii="宋体" w:eastAsia="宋体" w:hAnsi="宋体" w:cs="Times New Roman" w:hint="eastAsia"/>
          <w:bCs/>
          <w:sz w:val="30"/>
          <w:szCs w:val="28"/>
        </w:rPr>
        <w:t xml:space="preserve">   （加盖单位公章）</w:t>
      </w:r>
    </w:p>
    <w:p w14:paraId="2CD75877" w14:textId="77777777" w:rsidR="00502E21" w:rsidRPr="00530FA9" w:rsidRDefault="00502E21" w:rsidP="00502E21">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供应商地址：</w:t>
      </w:r>
      <w:r w:rsidRPr="00530FA9">
        <w:rPr>
          <w:rFonts w:ascii="宋体" w:eastAsia="宋体" w:hAnsi="宋体" w:cs="Times New Roman" w:hint="eastAsia"/>
          <w:bCs/>
          <w:sz w:val="30"/>
          <w:szCs w:val="28"/>
          <w:u w:val="single"/>
        </w:rPr>
        <w:t xml:space="preserve">                      </w:t>
      </w:r>
    </w:p>
    <w:p w14:paraId="5C69AAD1" w14:textId="77777777" w:rsidR="00502E21" w:rsidRPr="00530FA9" w:rsidRDefault="00502E21" w:rsidP="00502E21">
      <w:pPr>
        <w:snapToGrid w:val="0"/>
        <w:spacing w:line="1000" w:lineRule="exact"/>
        <w:ind w:firstLineChars="300" w:firstLine="900"/>
        <w:rPr>
          <w:rFonts w:ascii="宋体" w:eastAsia="宋体" w:hAnsi="宋体" w:cs="Times New Roman"/>
          <w:bCs/>
          <w:sz w:val="30"/>
          <w:szCs w:val="28"/>
          <w:u w:val="single"/>
        </w:rPr>
      </w:pPr>
      <w:r w:rsidRPr="00530FA9">
        <w:rPr>
          <w:rFonts w:ascii="宋体" w:eastAsia="宋体" w:hAnsi="宋体" w:cs="Times New Roman" w:hint="eastAsia"/>
          <w:bCs/>
          <w:sz w:val="30"/>
          <w:szCs w:val="28"/>
        </w:rPr>
        <w:t>联系人：</w:t>
      </w:r>
      <w:r w:rsidRPr="00530FA9">
        <w:rPr>
          <w:rFonts w:ascii="宋体" w:eastAsia="宋体" w:hAnsi="宋体" w:cs="Times New Roman" w:hint="eastAsia"/>
          <w:bCs/>
          <w:sz w:val="30"/>
          <w:szCs w:val="28"/>
          <w:u w:val="single"/>
        </w:rPr>
        <w:t xml:space="preserve">           </w:t>
      </w:r>
      <w:r w:rsidRPr="00530FA9">
        <w:rPr>
          <w:rFonts w:ascii="宋体" w:eastAsia="宋体" w:hAnsi="宋体" w:cs="Times New Roman" w:hint="eastAsia"/>
          <w:bCs/>
          <w:sz w:val="30"/>
          <w:szCs w:val="28"/>
        </w:rPr>
        <w:t>联系电话：</w:t>
      </w:r>
      <w:r w:rsidRPr="00530FA9">
        <w:rPr>
          <w:rFonts w:ascii="宋体" w:eastAsia="宋体" w:hAnsi="宋体" w:cs="Times New Roman" w:hint="eastAsia"/>
          <w:bCs/>
          <w:sz w:val="30"/>
          <w:szCs w:val="28"/>
          <w:u w:val="single"/>
        </w:rPr>
        <w:t xml:space="preserve">           </w:t>
      </w:r>
    </w:p>
    <w:p w14:paraId="5CCAE8BE" w14:textId="77777777" w:rsidR="00502E21" w:rsidRPr="00530FA9" w:rsidRDefault="00502E21" w:rsidP="00502E21">
      <w:pPr>
        <w:snapToGrid w:val="0"/>
        <w:spacing w:line="1000" w:lineRule="exact"/>
        <w:ind w:firstLineChars="300" w:firstLine="900"/>
        <w:rPr>
          <w:rFonts w:ascii="宋体" w:eastAsia="宋体" w:hAnsi="宋体" w:cs="Times New Roman"/>
          <w:bCs/>
          <w:sz w:val="30"/>
          <w:szCs w:val="28"/>
          <w:u w:val="single"/>
        </w:rPr>
      </w:pPr>
    </w:p>
    <w:p w14:paraId="6F4FB28A" w14:textId="77777777" w:rsidR="00502E21" w:rsidRPr="00530FA9" w:rsidRDefault="00502E21" w:rsidP="00502E21">
      <w:pPr>
        <w:snapToGrid w:val="0"/>
        <w:spacing w:beforeLines="50" w:before="156" w:after="50" w:line="360" w:lineRule="exact"/>
        <w:ind w:firstLineChars="1700" w:firstLine="5100"/>
        <w:rPr>
          <w:rFonts w:ascii="宋体" w:eastAsia="宋体" w:hAnsi="宋体" w:cs="Times New Roman"/>
          <w:bCs/>
          <w:sz w:val="30"/>
          <w:szCs w:val="28"/>
        </w:rPr>
      </w:pPr>
    </w:p>
    <w:p w14:paraId="5F813917" w14:textId="77777777" w:rsidR="00502E21" w:rsidRPr="00530FA9" w:rsidRDefault="00502E21" w:rsidP="00502E21">
      <w:pPr>
        <w:snapToGrid w:val="0"/>
        <w:spacing w:beforeLines="50" w:before="156" w:after="50" w:line="360" w:lineRule="exact"/>
        <w:ind w:firstLine="645"/>
        <w:jc w:val="center"/>
        <w:rPr>
          <w:rFonts w:ascii="宋体" w:eastAsia="宋体" w:hAnsi="宋体" w:cs="Times New Roman"/>
          <w:bCs/>
          <w:sz w:val="30"/>
          <w:szCs w:val="28"/>
        </w:rPr>
      </w:pPr>
    </w:p>
    <w:p w14:paraId="7B7802D7" w14:textId="77777777" w:rsidR="00502E21" w:rsidRPr="00530FA9" w:rsidRDefault="00502E21" w:rsidP="00502E21">
      <w:pPr>
        <w:snapToGrid w:val="0"/>
        <w:spacing w:beforeLines="50" w:before="156" w:after="50" w:line="360" w:lineRule="exact"/>
        <w:ind w:firstLine="645"/>
        <w:jc w:val="center"/>
        <w:rPr>
          <w:rFonts w:ascii="宋体" w:eastAsia="宋体" w:hAnsi="宋体" w:cs="Times New Roman"/>
          <w:bCs/>
          <w:sz w:val="30"/>
          <w:szCs w:val="28"/>
        </w:rPr>
      </w:pPr>
    </w:p>
    <w:p w14:paraId="4611E9FE" w14:textId="77777777" w:rsidR="00502E21" w:rsidRPr="00530FA9" w:rsidRDefault="00502E21" w:rsidP="00502E21">
      <w:pPr>
        <w:snapToGrid w:val="0"/>
        <w:spacing w:beforeLines="50" w:before="156" w:after="50" w:line="360" w:lineRule="exact"/>
        <w:ind w:firstLine="645"/>
        <w:jc w:val="center"/>
        <w:rPr>
          <w:rFonts w:ascii="宋体" w:eastAsia="宋体" w:hAnsi="宋体" w:cs="Times New Roman"/>
          <w:bCs/>
          <w:sz w:val="30"/>
          <w:szCs w:val="28"/>
        </w:rPr>
      </w:pPr>
      <w:r w:rsidRPr="00530FA9">
        <w:rPr>
          <w:rFonts w:ascii="宋体" w:eastAsia="宋体" w:hAnsi="宋体" w:cs="Times New Roman" w:hint="eastAsia"/>
          <w:bCs/>
          <w:sz w:val="30"/>
          <w:szCs w:val="28"/>
        </w:rPr>
        <w:t xml:space="preserve">     年  月  日</w:t>
      </w:r>
    </w:p>
    <w:p w14:paraId="384A80BA" w14:textId="77777777" w:rsidR="00502E21" w:rsidRDefault="00502E21" w:rsidP="00502E21">
      <w:pPr>
        <w:pStyle w:val="a5"/>
        <w:rPr>
          <w:sz w:val="24"/>
          <w:szCs w:val="24"/>
        </w:rPr>
      </w:pPr>
    </w:p>
    <w:p w14:paraId="1D39360A" w14:textId="77777777" w:rsidR="00502E21" w:rsidRDefault="00502E21" w:rsidP="00502E21">
      <w:pPr>
        <w:pStyle w:val="a5"/>
        <w:rPr>
          <w:sz w:val="24"/>
          <w:szCs w:val="24"/>
        </w:rPr>
      </w:pPr>
    </w:p>
    <w:p w14:paraId="36DAE8A3" w14:textId="77777777" w:rsidR="00502E21" w:rsidRDefault="00502E21" w:rsidP="00502E21">
      <w:pPr>
        <w:pStyle w:val="a5"/>
        <w:rPr>
          <w:sz w:val="24"/>
          <w:szCs w:val="24"/>
        </w:rPr>
      </w:pPr>
    </w:p>
    <w:p w14:paraId="071B883D" w14:textId="77777777" w:rsidR="00502E21" w:rsidRDefault="00502E21" w:rsidP="00502E21">
      <w:pPr>
        <w:pStyle w:val="a5"/>
        <w:rPr>
          <w:sz w:val="24"/>
          <w:szCs w:val="24"/>
        </w:rPr>
      </w:pPr>
    </w:p>
    <w:p w14:paraId="46464987" w14:textId="77777777" w:rsidR="00502E21" w:rsidRDefault="00502E21" w:rsidP="00502E21">
      <w:pPr>
        <w:pStyle w:val="a5"/>
        <w:rPr>
          <w:sz w:val="24"/>
          <w:szCs w:val="24"/>
        </w:rPr>
      </w:pPr>
    </w:p>
    <w:p w14:paraId="117F90D2" w14:textId="77777777" w:rsidR="00502E21" w:rsidRDefault="00502E21" w:rsidP="00502E21">
      <w:pPr>
        <w:pStyle w:val="a5"/>
        <w:rPr>
          <w:sz w:val="24"/>
          <w:szCs w:val="24"/>
        </w:rPr>
      </w:pPr>
    </w:p>
    <w:p w14:paraId="3C17E47B" w14:textId="77777777" w:rsidR="00502E21" w:rsidRPr="007A25FA" w:rsidRDefault="00502E21" w:rsidP="00502E21">
      <w:pPr>
        <w:pStyle w:val="a5"/>
        <w:rPr>
          <w:sz w:val="24"/>
          <w:szCs w:val="24"/>
        </w:rPr>
      </w:pPr>
    </w:p>
    <w:p w14:paraId="7BA5128E" w14:textId="77777777" w:rsidR="00502E21" w:rsidRDefault="00502E21" w:rsidP="00502E21">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sidRPr="00D2458C">
        <w:rPr>
          <w:rFonts w:hint="eastAsia"/>
        </w:rPr>
        <w:t xml:space="preserve"> </w:t>
      </w:r>
      <w:r w:rsidRPr="00D2458C">
        <w:rPr>
          <w:rFonts w:ascii="仿宋" w:eastAsia="仿宋" w:hAnsi="仿宋" w:cs="Times New Roman" w:hint="eastAsia"/>
          <w:b/>
          <w:sz w:val="36"/>
          <w:szCs w:val="21"/>
        </w:rPr>
        <w:t>有效主体资格证明(如营业执照、事业单位法人证书、执业许可证、自然人身份证等)</w:t>
      </w:r>
    </w:p>
    <w:p w14:paraId="06C5C38E" w14:textId="77777777" w:rsidR="00502E21" w:rsidRDefault="00502E21" w:rsidP="00502E21">
      <w:pPr>
        <w:jc w:val="left"/>
        <w:outlineLvl w:val="1"/>
        <w:rPr>
          <w:rFonts w:ascii="仿宋" w:eastAsia="仿宋" w:hAnsi="仿宋" w:cs="Times New Roman"/>
          <w:b/>
          <w:sz w:val="36"/>
          <w:szCs w:val="21"/>
        </w:rPr>
      </w:pPr>
    </w:p>
    <w:p w14:paraId="6BEBDCB3" w14:textId="77777777" w:rsidR="00502E21" w:rsidRDefault="00502E21" w:rsidP="00502E21">
      <w:pPr>
        <w:jc w:val="left"/>
        <w:outlineLvl w:val="1"/>
        <w:rPr>
          <w:rFonts w:ascii="仿宋" w:eastAsia="仿宋" w:hAnsi="仿宋" w:cs="Times New Roman" w:hint="eastAsia"/>
          <w:b/>
          <w:sz w:val="36"/>
          <w:szCs w:val="21"/>
        </w:rPr>
      </w:pPr>
    </w:p>
    <w:p w14:paraId="7E16691D" w14:textId="77777777" w:rsidR="00293A66" w:rsidRPr="00293A66" w:rsidRDefault="00293A66" w:rsidP="00502E21">
      <w:pPr>
        <w:jc w:val="left"/>
        <w:outlineLvl w:val="1"/>
        <w:rPr>
          <w:rFonts w:ascii="仿宋" w:eastAsia="仿宋" w:hAnsi="仿宋" w:cs="Times New Roman"/>
          <w:b/>
          <w:sz w:val="36"/>
          <w:szCs w:val="21"/>
        </w:rPr>
      </w:pPr>
    </w:p>
    <w:p w14:paraId="527EAF1F" w14:textId="77777777" w:rsidR="00502E21" w:rsidRDefault="00502E21" w:rsidP="00502E21">
      <w:pPr>
        <w:pStyle w:val="a5"/>
      </w:pPr>
    </w:p>
    <w:p w14:paraId="611107E9" w14:textId="77777777" w:rsidR="00502E21" w:rsidRDefault="00502E21" w:rsidP="00502E21">
      <w:pPr>
        <w:pStyle w:val="a5"/>
      </w:pPr>
    </w:p>
    <w:p w14:paraId="656952B4" w14:textId="77777777" w:rsidR="00502E21" w:rsidRDefault="00502E21" w:rsidP="00502E21">
      <w:pPr>
        <w:pStyle w:val="a5"/>
      </w:pPr>
    </w:p>
    <w:p w14:paraId="1496B429" w14:textId="77777777" w:rsidR="00502E21" w:rsidRDefault="00502E21" w:rsidP="00502E21">
      <w:pPr>
        <w:pStyle w:val="a5"/>
      </w:pPr>
    </w:p>
    <w:p w14:paraId="748A4A87" w14:textId="77777777" w:rsidR="00502E21" w:rsidRDefault="00502E21" w:rsidP="00502E21">
      <w:pPr>
        <w:pStyle w:val="a5"/>
      </w:pPr>
    </w:p>
    <w:p w14:paraId="785A21BD" w14:textId="77777777" w:rsidR="00502E21" w:rsidRDefault="00502E21" w:rsidP="00502E21">
      <w:pPr>
        <w:pStyle w:val="a5"/>
      </w:pPr>
    </w:p>
    <w:p w14:paraId="34CD43E0" w14:textId="77777777" w:rsidR="00502E21" w:rsidRDefault="00502E21" w:rsidP="00502E21">
      <w:pPr>
        <w:pStyle w:val="a5"/>
      </w:pPr>
    </w:p>
    <w:p w14:paraId="41B1B7B9" w14:textId="77777777" w:rsidR="00502E21" w:rsidRDefault="00502E21" w:rsidP="00502E21">
      <w:pPr>
        <w:pStyle w:val="a5"/>
      </w:pPr>
    </w:p>
    <w:p w14:paraId="59E21BC2" w14:textId="77777777" w:rsidR="00502E21" w:rsidRDefault="00502E21" w:rsidP="00502E21">
      <w:pPr>
        <w:pStyle w:val="a5"/>
      </w:pPr>
    </w:p>
    <w:p w14:paraId="524FBC5D" w14:textId="77777777" w:rsidR="00502E21" w:rsidRDefault="00502E21" w:rsidP="00502E21">
      <w:pPr>
        <w:pStyle w:val="a5"/>
      </w:pPr>
    </w:p>
    <w:p w14:paraId="57FA2249" w14:textId="77777777" w:rsidR="00502E21" w:rsidRDefault="00502E21" w:rsidP="00502E21">
      <w:pPr>
        <w:pStyle w:val="a5"/>
      </w:pPr>
    </w:p>
    <w:p w14:paraId="320236F1" w14:textId="77777777" w:rsidR="00502E21" w:rsidRDefault="00502E21" w:rsidP="00502E21">
      <w:pPr>
        <w:pStyle w:val="a5"/>
      </w:pPr>
    </w:p>
    <w:p w14:paraId="1A028F06" w14:textId="77777777" w:rsidR="00502E21" w:rsidRDefault="00502E21" w:rsidP="00502E21">
      <w:pPr>
        <w:pStyle w:val="a5"/>
      </w:pPr>
    </w:p>
    <w:p w14:paraId="6F3599FD" w14:textId="77777777" w:rsidR="00502E21" w:rsidRDefault="00502E21" w:rsidP="00502E21">
      <w:pPr>
        <w:pStyle w:val="a5"/>
      </w:pPr>
    </w:p>
    <w:p w14:paraId="766183AE" w14:textId="77777777" w:rsidR="00502E21" w:rsidRDefault="00502E21" w:rsidP="00502E21">
      <w:pPr>
        <w:pStyle w:val="a5"/>
      </w:pPr>
    </w:p>
    <w:p w14:paraId="1605A552" w14:textId="77777777" w:rsidR="00502E21" w:rsidRDefault="00502E21" w:rsidP="00502E21">
      <w:pPr>
        <w:pStyle w:val="a5"/>
      </w:pPr>
    </w:p>
    <w:p w14:paraId="71A3FF0C" w14:textId="77777777" w:rsidR="00502E21" w:rsidRDefault="00502E21" w:rsidP="00502E21">
      <w:pPr>
        <w:pStyle w:val="a5"/>
      </w:pPr>
    </w:p>
    <w:p w14:paraId="3B7C5B68" w14:textId="77777777" w:rsidR="00502E21" w:rsidRDefault="00502E21" w:rsidP="00502E21">
      <w:pPr>
        <w:pStyle w:val="a5"/>
      </w:pPr>
    </w:p>
    <w:p w14:paraId="2CCB7BC6" w14:textId="77777777" w:rsidR="00502E21" w:rsidRDefault="00502E21" w:rsidP="00502E21">
      <w:pPr>
        <w:pStyle w:val="a5"/>
      </w:pPr>
    </w:p>
    <w:p w14:paraId="1558305A" w14:textId="77777777" w:rsidR="00502E21" w:rsidRDefault="00502E21" w:rsidP="00502E21">
      <w:pPr>
        <w:pStyle w:val="a5"/>
      </w:pPr>
    </w:p>
    <w:p w14:paraId="7343A2DE" w14:textId="77777777" w:rsidR="00502E21" w:rsidRDefault="00502E21" w:rsidP="00502E21">
      <w:pPr>
        <w:pStyle w:val="a5"/>
      </w:pPr>
    </w:p>
    <w:p w14:paraId="04CC0501" w14:textId="77777777" w:rsidR="00502E21" w:rsidRDefault="00502E21" w:rsidP="00502E21">
      <w:pPr>
        <w:pStyle w:val="a5"/>
      </w:pPr>
    </w:p>
    <w:p w14:paraId="21E8AF7D" w14:textId="77777777" w:rsidR="00502E21" w:rsidRDefault="00502E21" w:rsidP="00502E21">
      <w:pPr>
        <w:pStyle w:val="a5"/>
      </w:pPr>
    </w:p>
    <w:p w14:paraId="76A103C2" w14:textId="77777777" w:rsidR="00502E21" w:rsidRDefault="00502E21" w:rsidP="00502E21">
      <w:pPr>
        <w:pStyle w:val="a5"/>
      </w:pPr>
    </w:p>
    <w:p w14:paraId="1A1A0FE8" w14:textId="77777777" w:rsidR="00502E21" w:rsidRDefault="00502E21" w:rsidP="00502E21">
      <w:pPr>
        <w:pStyle w:val="a5"/>
      </w:pPr>
    </w:p>
    <w:p w14:paraId="74E0F671" w14:textId="77777777" w:rsidR="00502E21" w:rsidRDefault="00502E21" w:rsidP="00502E21">
      <w:pPr>
        <w:pStyle w:val="a5"/>
      </w:pPr>
    </w:p>
    <w:p w14:paraId="755B51F8" w14:textId="77777777" w:rsidR="00502E21" w:rsidRDefault="00502E21" w:rsidP="00502E21">
      <w:pPr>
        <w:pStyle w:val="a5"/>
      </w:pPr>
    </w:p>
    <w:p w14:paraId="4B64A023" w14:textId="77777777" w:rsidR="00502E21" w:rsidRPr="00D2458C" w:rsidRDefault="00502E21" w:rsidP="00502E21">
      <w:pPr>
        <w:pStyle w:val="a5"/>
      </w:pPr>
    </w:p>
    <w:p w14:paraId="6E604118" w14:textId="77777777" w:rsidR="00502E21" w:rsidRPr="00CF0708" w:rsidRDefault="00502E21" w:rsidP="00502E21">
      <w:pPr>
        <w:pStyle w:val="a5"/>
        <w:rPr>
          <w:rFonts w:ascii="仿宋" w:eastAsia="仿宋" w:hAnsi="仿宋"/>
          <w:b/>
          <w:sz w:val="36"/>
          <w:szCs w:val="36"/>
        </w:rPr>
      </w:pPr>
      <w:r>
        <w:rPr>
          <w:rFonts w:ascii="仿宋" w:eastAsia="仿宋" w:hAnsi="仿宋" w:hint="eastAsia"/>
          <w:b/>
          <w:sz w:val="36"/>
          <w:szCs w:val="36"/>
        </w:rPr>
        <w:lastRenderedPageBreak/>
        <w:t>4.</w:t>
      </w:r>
      <w:r w:rsidRPr="00CF0708">
        <w:rPr>
          <w:rFonts w:ascii="仿宋" w:eastAsia="仿宋" w:hAnsi="仿宋" w:hint="eastAsia"/>
          <w:b/>
          <w:sz w:val="36"/>
          <w:szCs w:val="36"/>
        </w:rPr>
        <w:t>法定代表人身份证明</w:t>
      </w:r>
    </w:p>
    <w:p w14:paraId="7DAE2283" w14:textId="77777777" w:rsidR="00502E21" w:rsidRPr="00CF0708" w:rsidRDefault="00502E21" w:rsidP="00502E21">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法定代表人身份证明</w:t>
      </w:r>
    </w:p>
    <w:p w14:paraId="1C6EF1E7" w14:textId="77777777" w:rsidR="00502E21" w:rsidRPr="00CF0708" w:rsidRDefault="00502E21" w:rsidP="00502E21">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w:t>
      </w:r>
      <w:r w:rsidRPr="00CF0708">
        <w:rPr>
          <w:rFonts w:ascii="仿宋" w:eastAsia="仿宋" w:hAnsi="仿宋" w:cs="Times New Roman" w:hint="eastAsia"/>
          <w:sz w:val="30"/>
          <w:szCs w:val="30"/>
        </w:rPr>
        <w:t xml:space="preserve"> </w:t>
      </w:r>
      <w:r>
        <w:rPr>
          <w:rFonts w:ascii="仿宋" w:eastAsia="仿宋" w:hAnsi="仿宋" w:cs="Times New Roman" w:hint="eastAsia"/>
          <w:sz w:val="30"/>
          <w:szCs w:val="30"/>
        </w:rPr>
        <w:t>价</w:t>
      </w:r>
      <w:r w:rsidRPr="00CF0708">
        <w:rPr>
          <w:rFonts w:ascii="仿宋" w:eastAsia="仿宋" w:hAnsi="仿宋" w:cs="Times New Roman" w:hint="eastAsia"/>
          <w:sz w:val="30"/>
          <w:szCs w:val="30"/>
        </w:rPr>
        <w:t xml:space="preserve"> 人：</w:t>
      </w:r>
      <w:r w:rsidRPr="00CF0708">
        <w:rPr>
          <w:rFonts w:ascii="仿宋" w:eastAsia="仿宋" w:hAnsi="仿宋" w:cs="Times New Roman" w:hint="eastAsia"/>
          <w:sz w:val="30"/>
          <w:szCs w:val="30"/>
          <w:u w:val="single"/>
        </w:rPr>
        <w:t xml:space="preserve">                                                        </w:t>
      </w:r>
    </w:p>
    <w:p w14:paraId="6742FD90" w14:textId="77777777" w:rsidR="00502E21" w:rsidRPr="00CF0708" w:rsidRDefault="00502E21" w:rsidP="00502E21">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地    址：</w:t>
      </w:r>
      <w:r w:rsidRPr="00CF0708">
        <w:rPr>
          <w:rFonts w:ascii="仿宋" w:eastAsia="仿宋" w:hAnsi="仿宋" w:cs="Times New Roman" w:hint="eastAsia"/>
          <w:sz w:val="30"/>
          <w:szCs w:val="30"/>
          <w:u w:val="single"/>
        </w:rPr>
        <w:t xml:space="preserve">                                                        </w:t>
      </w:r>
    </w:p>
    <w:p w14:paraId="10066491" w14:textId="77777777" w:rsidR="00502E21" w:rsidRPr="00CF0708" w:rsidRDefault="00502E21" w:rsidP="00502E21">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姓    名：</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性      别：</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604CCDB0" w14:textId="77777777" w:rsidR="00502E21" w:rsidRPr="00CF0708" w:rsidRDefault="00502E21" w:rsidP="00502E21">
      <w:pPr>
        <w:spacing w:line="360" w:lineRule="auto"/>
        <w:ind w:left="540"/>
        <w:jc w:val="left"/>
        <w:rPr>
          <w:rFonts w:ascii="仿宋" w:eastAsia="仿宋" w:hAnsi="仿宋" w:cs="Times New Roman"/>
          <w:sz w:val="30"/>
          <w:szCs w:val="30"/>
          <w:u w:val="single"/>
        </w:rPr>
      </w:pPr>
      <w:r w:rsidRPr="00CF0708">
        <w:rPr>
          <w:rFonts w:ascii="仿宋" w:eastAsia="仿宋" w:hAnsi="仿宋" w:cs="Times New Roman" w:hint="eastAsia"/>
          <w:sz w:val="30"/>
          <w:szCs w:val="30"/>
        </w:rPr>
        <w:t>年    龄：</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职      </w:t>
      </w:r>
      <w:proofErr w:type="gramStart"/>
      <w:r w:rsidRPr="00CF0708">
        <w:rPr>
          <w:rFonts w:ascii="仿宋" w:eastAsia="仿宋" w:hAnsi="仿宋" w:cs="Times New Roman" w:hint="eastAsia"/>
          <w:sz w:val="30"/>
          <w:szCs w:val="30"/>
        </w:rPr>
        <w:t>务</w:t>
      </w:r>
      <w:proofErr w:type="gramEnd"/>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7D7BCFEC" w14:textId="77777777" w:rsidR="00502E21" w:rsidRPr="00CF0708" w:rsidRDefault="00502E21" w:rsidP="00502E21">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身份证号码：</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p>
    <w:p w14:paraId="11E47BA9" w14:textId="77777777" w:rsidR="00502E21" w:rsidRPr="00CF0708" w:rsidRDefault="00502E21" w:rsidP="00502E21">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系</w:t>
      </w:r>
      <w:r w:rsidRPr="00CF0708">
        <w:rPr>
          <w:rFonts w:ascii="仿宋" w:eastAsia="仿宋" w:hAnsi="仿宋" w:cs="Times New Roman" w:hint="eastAsia"/>
          <w:sz w:val="30"/>
          <w:szCs w:val="30"/>
          <w:u w:val="single"/>
        </w:rPr>
        <w:t xml:space="preserve">            （</w:t>
      </w:r>
      <w:r>
        <w:rPr>
          <w:rFonts w:ascii="仿宋" w:eastAsia="仿宋" w:hAnsi="仿宋" w:cs="Times New Roman" w:hint="eastAsia"/>
          <w:sz w:val="30"/>
          <w:szCs w:val="30"/>
          <w:u w:val="single"/>
        </w:rPr>
        <w:t>报价</w:t>
      </w:r>
      <w:r w:rsidRPr="00CF0708">
        <w:rPr>
          <w:rFonts w:ascii="仿宋" w:eastAsia="仿宋" w:hAnsi="仿宋" w:cs="Times New Roman" w:hint="eastAsia"/>
          <w:sz w:val="30"/>
          <w:szCs w:val="30"/>
          <w:u w:val="single"/>
        </w:rPr>
        <w:t xml:space="preserve">人名称）              </w:t>
      </w:r>
      <w:r w:rsidRPr="00CF0708">
        <w:rPr>
          <w:rFonts w:ascii="仿宋" w:eastAsia="仿宋" w:hAnsi="仿宋" w:cs="Times New Roman" w:hint="eastAsia"/>
          <w:sz w:val="30"/>
          <w:szCs w:val="30"/>
        </w:rPr>
        <w:t>的法定代表人。</w:t>
      </w:r>
    </w:p>
    <w:p w14:paraId="0568BDAB" w14:textId="77777777" w:rsidR="00502E21" w:rsidRPr="00CF0708" w:rsidRDefault="00502E21" w:rsidP="00502E21">
      <w:pPr>
        <w:spacing w:line="360" w:lineRule="auto"/>
        <w:ind w:left="540"/>
        <w:jc w:val="left"/>
        <w:rPr>
          <w:rFonts w:ascii="仿宋" w:eastAsia="仿宋" w:hAnsi="仿宋" w:cs="Times New Roman"/>
          <w:sz w:val="30"/>
          <w:szCs w:val="30"/>
        </w:rPr>
      </w:pPr>
      <w:r w:rsidRPr="00CF0708">
        <w:rPr>
          <w:rFonts w:ascii="仿宋" w:eastAsia="仿宋" w:hAnsi="仿宋" w:cs="Times New Roman" w:hint="eastAsia"/>
          <w:sz w:val="30"/>
          <w:szCs w:val="30"/>
        </w:rPr>
        <w:t>特此证明。</w:t>
      </w:r>
    </w:p>
    <w:p w14:paraId="1E40F03C" w14:textId="77777777" w:rsidR="00502E21" w:rsidRPr="00CF0708" w:rsidRDefault="00502E21" w:rsidP="00502E21">
      <w:pPr>
        <w:spacing w:line="360" w:lineRule="auto"/>
        <w:ind w:left="540"/>
        <w:jc w:val="left"/>
        <w:rPr>
          <w:rFonts w:ascii="仿宋" w:eastAsia="仿宋" w:hAnsi="仿宋" w:cs="Times New Roman"/>
          <w:sz w:val="30"/>
          <w:szCs w:val="30"/>
        </w:rPr>
      </w:pPr>
    </w:p>
    <w:p w14:paraId="3C4D0098" w14:textId="77777777" w:rsidR="00502E21" w:rsidRPr="00CF0708" w:rsidRDefault="00502E21" w:rsidP="00502E21">
      <w:pPr>
        <w:spacing w:line="360" w:lineRule="auto"/>
        <w:ind w:left="540"/>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附件：法定代表人有效身份证正反面复印件</w:t>
      </w:r>
    </w:p>
    <w:p w14:paraId="711C960A" w14:textId="77777777" w:rsidR="00502E21" w:rsidRPr="00CF0708" w:rsidRDefault="00502E21" w:rsidP="00502E21">
      <w:pPr>
        <w:spacing w:line="360" w:lineRule="auto"/>
        <w:ind w:left="540"/>
        <w:jc w:val="left"/>
        <w:rPr>
          <w:rFonts w:ascii="仿宋" w:eastAsia="仿宋" w:hAnsi="仿宋" w:cs="Times New Roman"/>
          <w:sz w:val="30"/>
          <w:szCs w:val="30"/>
        </w:rPr>
      </w:pPr>
    </w:p>
    <w:p w14:paraId="70B50121" w14:textId="77777777" w:rsidR="00502E21" w:rsidRDefault="00502E21" w:rsidP="00502E21">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6AF946CC" w14:textId="77777777" w:rsidR="00502E21" w:rsidRPr="001C3BDA" w:rsidRDefault="00502E21" w:rsidP="00502E21">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 (</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781DEB07" w14:textId="77777777" w:rsidR="00502E21" w:rsidRPr="00776334" w:rsidRDefault="00502E21" w:rsidP="00502E21">
      <w:pPr>
        <w:pStyle w:val="a5"/>
      </w:pPr>
    </w:p>
    <w:p w14:paraId="2ECE738A" w14:textId="77777777" w:rsidR="00502E21" w:rsidRPr="00CF0708" w:rsidRDefault="00502E21" w:rsidP="00502E21">
      <w:pPr>
        <w:spacing w:line="48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413342AF" w14:textId="77777777" w:rsidR="00502E21" w:rsidRPr="00CF0708" w:rsidRDefault="00502E21" w:rsidP="00502E21">
      <w:pPr>
        <w:snapToGrid w:val="0"/>
        <w:spacing w:beforeLines="50" w:before="156" w:after="50" w:line="360" w:lineRule="auto"/>
        <w:jc w:val="center"/>
        <w:rPr>
          <w:rFonts w:ascii="仿宋" w:eastAsia="仿宋" w:hAnsi="仿宋" w:cs="Times New Roman"/>
          <w:b/>
          <w:sz w:val="30"/>
          <w:szCs w:val="30"/>
        </w:rPr>
      </w:pPr>
    </w:p>
    <w:p w14:paraId="66920D56" w14:textId="77777777" w:rsidR="00502E21" w:rsidRPr="00CF0708" w:rsidRDefault="00502E21" w:rsidP="00502E21">
      <w:pPr>
        <w:snapToGrid w:val="0"/>
        <w:spacing w:beforeLines="50" w:before="156" w:after="50" w:line="360" w:lineRule="auto"/>
        <w:jc w:val="left"/>
        <w:rPr>
          <w:rFonts w:ascii="仿宋" w:eastAsia="仿宋" w:hAnsi="仿宋" w:cs="Times New Roman"/>
          <w:b/>
          <w:sz w:val="30"/>
          <w:szCs w:val="30"/>
        </w:rPr>
      </w:pPr>
      <w:r w:rsidRPr="00CF0708">
        <w:rPr>
          <w:rFonts w:ascii="仿宋" w:eastAsia="仿宋" w:hAnsi="仿宋" w:cs="Times New Roman" w:hint="eastAsia"/>
          <w:sz w:val="30"/>
          <w:szCs w:val="30"/>
        </w:rPr>
        <w:t>注：自然人投标的无需提供</w:t>
      </w:r>
    </w:p>
    <w:p w14:paraId="0C168D50" w14:textId="77777777" w:rsidR="00502E21" w:rsidRPr="00CF0708" w:rsidRDefault="00502E21" w:rsidP="00502E21">
      <w:pPr>
        <w:rPr>
          <w:rFonts w:ascii="仿宋" w:eastAsia="仿宋" w:hAnsi="仿宋"/>
          <w:b/>
          <w:sz w:val="36"/>
          <w:szCs w:val="36"/>
        </w:rPr>
      </w:pPr>
      <w:r w:rsidRPr="00CF0708">
        <w:rPr>
          <w:rFonts w:eastAsia="黑体"/>
          <w:sz w:val="24"/>
        </w:rPr>
        <w:br w:type="page"/>
      </w:r>
      <w:r>
        <w:rPr>
          <w:rFonts w:ascii="仿宋" w:eastAsia="仿宋" w:hAnsi="仿宋" w:hint="eastAsia"/>
          <w:b/>
          <w:sz w:val="36"/>
          <w:szCs w:val="36"/>
        </w:rPr>
        <w:lastRenderedPageBreak/>
        <w:t>5.</w:t>
      </w:r>
      <w:r w:rsidRPr="00CF0708">
        <w:rPr>
          <w:rFonts w:ascii="仿宋" w:eastAsia="仿宋" w:hAnsi="仿宋" w:hint="eastAsia"/>
          <w:b/>
          <w:sz w:val="36"/>
          <w:szCs w:val="36"/>
        </w:rPr>
        <w:t>授权委托书格式</w:t>
      </w:r>
    </w:p>
    <w:p w14:paraId="5837ED35" w14:textId="77777777" w:rsidR="00502E21" w:rsidRPr="00CF0708" w:rsidRDefault="00502E21" w:rsidP="00502E21">
      <w:pPr>
        <w:snapToGrid w:val="0"/>
        <w:spacing w:beforeLines="100" w:before="312" w:afterLines="100" w:after="312" w:line="360" w:lineRule="auto"/>
        <w:jc w:val="center"/>
        <w:rPr>
          <w:rFonts w:ascii="宋体" w:eastAsia="仿宋" w:hAnsi="Times New Roman" w:cs="Times New Roman"/>
          <w:b/>
          <w:sz w:val="44"/>
          <w:szCs w:val="44"/>
        </w:rPr>
      </w:pPr>
      <w:r w:rsidRPr="00CF0708">
        <w:rPr>
          <w:rFonts w:ascii="宋体" w:eastAsia="仿宋" w:hAnsi="Times New Roman" w:cs="Times New Roman" w:hint="eastAsia"/>
          <w:b/>
          <w:sz w:val="44"/>
          <w:szCs w:val="44"/>
        </w:rPr>
        <w:t>授权委托书</w:t>
      </w:r>
    </w:p>
    <w:p w14:paraId="7493FE77" w14:textId="77777777" w:rsidR="00502E21" w:rsidRPr="00CF0708" w:rsidRDefault="00502E21" w:rsidP="00502E21">
      <w:pPr>
        <w:spacing w:line="500" w:lineRule="exact"/>
        <w:jc w:val="center"/>
        <w:rPr>
          <w:rFonts w:ascii="宋体" w:eastAsia="仿宋" w:hAnsi="Times New Roman" w:cs="Times New Roman"/>
          <w:sz w:val="30"/>
          <w:szCs w:val="30"/>
        </w:rPr>
      </w:pPr>
      <w:r w:rsidRPr="00CF0708">
        <w:rPr>
          <w:rFonts w:ascii="宋体" w:eastAsia="仿宋" w:hAnsi="Times New Roman" w:cs="Times New Roman" w:hint="eastAsia"/>
          <w:sz w:val="30"/>
          <w:szCs w:val="30"/>
        </w:rPr>
        <w:t>（如有委托时）</w:t>
      </w:r>
    </w:p>
    <w:p w14:paraId="6C9610DE" w14:textId="77777777" w:rsidR="00502E21" w:rsidRPr="00CF0708" w:rsidRDefault="00502E21" w:rsidP="00502E21">
      <w:pPr>
        <w:spacing w:line="360" w:lineRule="auto"/>
        <w:contextualSpacing/>
        <w:jc w:val="left"/>
        <w:rPr>
          <w:rFonts w:ascii="仿宋" w:eastAsia="仿宋" w:hAnsi="仿宋" w:cs="Times New Roman"/>
          <w:b/>
          <w:sz w:val="30"/>
          <w:szCs w:val="30"/>
        </w:rPr>
      </w:pPr>
      <w:r w:rsidRPr="00CF0708">
        <w:rPr>
          <w:rFonts w:ascii="仿宋" w:eastAsia="仿宋" w:hAnsi="仿宋" w:cs="Times New Roman" w:hint="eastAsia"/>
          <w:b/>
          <w:sz w:val="30"/>
          <w:szCs w:val="30"/>
        </w:rPr>
        <w:t>致：</w:t>
      </w:r>
      <w:r>
        <w:rPr>
          <w:rFonts w:ascii="仿宋" w:eastAsia="仿宋" w:hAnsi="仿宋" w:cs="Times New Roman" w:hint="eastAsia"/>
          <w:b/>
          <w:sz w:val="30"/>
          <w:szCs w:val="30"/>
          <w:u w:val="single"/>
        </w:rPr>
        <w:t xml:space="preserve">                 </w:t>
      </w:r>
    </w:p>
    <w:p w14:paraId="5411F53B" w14:textId="77777777" w:rsidR="00502E21" w:rsidRPr="00CF0708" w:rsidRDefault="00502E21" w:rsidP="00502E21">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（姓名）系</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w:t>
      </w:r>
      <w:r>
        <w:rPr>
          <w:rFonts w:ascii="仿宋" w:eastAsia="仿宋" w:hAnsi="仿宋" w:cs="Times New Roman" w:hint="eastAsia"/>
          <w:sz w:val="30"/>
          <w:szCs w:val="30"/>
        </w:rPr>
        <w:t>报价</w:t>
      </w:r>
      <w:r w:rsidRPr="00CF0708">
        <w:rPr>
          <w:rFonts w:ascii="仿宋" w:eastAsia="仿宋" w:hAnsi="仿宋" w:cs="Times New Roman" w:hint="eastAsia"/>
          <w:sz w:val="30"/>
          <w:szCs w:val="30"/>
        </w:rPr>
        <w:t>人名称）的法定代表人，现授权委托</w:t>
      </w:r>
      <w:r w:rsidRPr="00CF0708">
        <w:rPr>
          <w:rFonts w:ascii="仿宋" w:eastAsia="仿宋" w:hAnsi="仿宋" w:cs="Times New Roman" w:hint="eastAsia"/>
          <w:sz w:val="30"/>
          <w:szCs w:val="30"/>
          <w:u w:val="single"/>
        </w:rPr>
        <w:t xml:space="preserve">              （姓名）</w:t>
      </w:r>
      <w:r w:rsidRPr="00CF0708">
        <w:rPr>
          <w:rFonts w:ascii="仿宋" w:eastAsia="仿宋" w:hAnsi="仿宋" w:cs="Times New Roman" w:hint="eastAsia"/>
          <w:sz w:val="30"/>
          <w:szCs w:val="30"/>
        </w:rPr>
        <w:t>以我方的名义参加</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项目的投标活动，并代表我方全权办理针对上述项目的所有采购程序和环节的具体事务和签署相关文件。</w:t>
      </w:r>
    </w:p>
    <w:p w14:paraId="4FF9B784" w14:textId="77777777" w:rsidR="00502E21" w:rsidRPr="00CF0708" w:rsidRDefault="00502E21" w:rsidP="00502E21">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我方对委托代理人的签字或者电子签名事项负全部责任。</w:t>
      </w:r>
    </w:p>
    <w:p w14:paraId="3A02300D" w14:textId="77777777" w:rsidR="00502E21" w:rsidRPr="00CF0708" w:rsidRDefault="00502E21" w:rsidP="00502E21">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00FA282F" w14:textId="77777777" w:rsidR="00502E21" w:rsidRPr="00CF0708" w:rsidRDefault="00502E21" w:rsidP="00502E21">
      <w:pPr>
        <w:spacing w:line="360" w:lineRule="auto"/>
        <w:ind w:firstLineChars="200" w:firstLine="600"/>
        <w:contextualSpacing/>
        <w:jc w:val="left"/>
        <w:rPr>
          <w:rFonts w:ascii="仿宋" w:eastAsia="仿宋" w:hAnsi="仿宋" w:cs="Times New Roman"/>
          <w:sz w:val="30"/>
          <w:szCs w:val="30"/>
        </w:rPr>
      </w:pPr>
      <w:r w:rsidRPr="00CF0708">
        <w:rPr>
          <w:rFonts w:ascii="仿宋" w:eastAsia="仿宋" w:hAnsi="仿宋" w:cs="Times New Roman" w:hint="eastAsia"/>
          <w:sz w:val="30"/>
          <w:szCs w:val="30"/>
        </w:rPr>
        <w:t>委托代理人无转委托权，特此委托。</w:t>
      </w:r>
    </w:p>
    <w:p w14:paraId="17E4552A" w14:textId="77777777" w:rsidR="00502E21" w:rsidRPr="00CF0708" w:rsidRDefault="00502E21" w:rsidP="00502E21">
      <w:pPr>
        <w:widowControl/>
        <w:spacing w:line="360" w:lineRule="auto"/>
        <w:jc w:val="left"/>
        <w:rPr>
          <w:rFonts w:ascii="仿宋" w:eastAsia="仿宋" w:hAnsi="仿宋" w:cs="Times New Roman"/>
          <w:b/>
          <w:bCs/>
          <w:sz w:val="30"/>
          <w:szCs w:val="30"/>
        </w:rPr>
      </w:pPr>
      <w:r w:rsidRPr="00CF0708">
        <w:rPr>
          <w:rFonts w:ascii="仿宋" w:eastAsia="仿宋" w:hAnsi="仿宋" w:cs="Times New Roman" w:hint="eastAsia"/>
          <w:b/>
          <w:bCs/>
          <w:sz w:val="30"/>
          <w:szCs w:val="30"/>
        </w:rPr>
        <w:t>附件：法定代表人身份证明书及委托代理人有效身份证正反面复印件</w:t>
      </w:r>
    </w:p>
    <w:p w14:paraId="2DA3E7AE" w14:textId="77777777" w:rsidR="00502E21" w:rsidRPr="00CF0708" w:rsidRDefault="00502E21" w:rsidP="00502E21">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法定代表人（</w:t>
      </w:r>
      <w:r w:rsidRPr="00CF0708">
        <w:rPr>
          <w:rFonts w:ascii="仿宋" w:eastAsia="仿宋" w:hAnsi="仿宋" w:cs="Times New Roman" w:hint="eastAsia"/>
          <w:b/>
          <w:bCs/>
          <w:sz w:val="30"/>
          <w:szCs w:val="30"/>
        </w:rPr>
        <w:t>签字或者盖章</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p>
    <w:p w14:paraId="03FBBEC4" w14:textId="77777777" w:rsidR="00502E21" w:rsidRPr="00CF0708" w:rsidRDefault="00502E21" w:rsidP="00502E21">
      <w:pPr>
        <w:widowControl/>
        <w:spacing w:line="360" w:lineRule="auto"/>
        <w:ind w:firstLineChars="200" w:firstLine="600"/>
        <w:jc w:val="left"/>
        <w:rPr>
          <w:rFonts w:ascii="仿宋" w:eastAsia="仿宋" w:hAnsi="仿宋" w:cs="Times New Roman"/>
          <w:sz w:val="30"/>
          <w:szCs w:val="30"/>
        </w:rPr>
      </w:pPr>
      <w:r w:rsidRPr="00CF0708">
        <w:rPr>
          <w:rFonts w:ascii="仿宋" w:eastAsia="仿宋" w:hAnsi="仿宋" w:cs="Times New Roman" w:hint="eastAsia"/>
          <w:sz w:val="30"/>
          <w:szCs w:val="30"/>
        </w:rPr>
        <w:t>委托代理人（</w:t>
      </w:r>
      <w:r w:rsidRPr="00CF0708">
        <w:rPr>
          <w:rFonts w:ascii="仿宋" w:eastAsia="仿宋" w:hAnsi="仿宋" w:cs="Times New Roman" w:hint="eastAsia"/>
          <w:b/>
          <w:bCs/>
          <w:sz w:val="30"/>
          <w:szCs w:val="30"/>
        </w:rPr>
        <w:t>签字</w:t>
      </w:r>
      <w:r w:rsidRPr="00CF0708">
        <w:rPr>
          <w:rFonts w:ascii="仿宋" w:eastAsia="仿宋" w:hAnsi="仿宋" w:cs="Times New Roman" w:hint="eastAsia"/>
          <w:sz w:val="30"/>
          <w:szCs w:val="30"/>
        </w:rPr>
        <w:t>）：</w:t>
      </w:r>
      <w:r w:rsidRPr="00CF0708">
        <w:rPr>
          <w:rFonts w:ascii="仿宋" w:eastAsia="仿宋" w:hAnsi="仿宋" w:cs="Times New Roman" w:hint="eastAsia"/>
          <w:sz w:val="30"/>
          <w:szCs w:val="30"/>
          <w:u w:val="single"/>
        </w:rPr>
        <w:t xml:space="preserve">    </w:t>
      </w:r>
      <w:r w:rsidRPr="00CF0708">
        <w:rPr>
          <w:rFonts w:ascii="仿宋" w:eastAsia="仿宋" w:hAnsi="仿宋" w:cs="Times New Roman"/>
          <w:sz w:val="30"/>
          <w:szCs w:val="30"/>
          <w:u w:val="single"/>
        </w:rPr>
        <w:t xml:space="preserve">                    </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 xml:space="preserve"> </w:t>
      </w:r>
    </w:p>
    <w:p w14:paraId="6BD2180A" w14:textId="77777777" w:rsidR="00502E21" w:rsidRPr="00CF0708" w:rsidRDefault="00502E21" w:rsidP="00502E21">
      <w:pPr>
        <w:widowControl/>
        <w:spacing w:line="360" w:lineRule="auto"/>
        <w:ind w:firstLineChars="200" w:firstLine="600"/>
        <w:jc w:val="left"/>
        <w:rPr>
          <w:rFonts w:ascii="仿宋" w:eastAsia="仿宋" w:hAnsi="仿宋" w:cs="Times New Roman"/>
          <w:sz w:val="30"/>
          <w:szCs w:val="30"/>
          <w:u w:val="single"/>
        </w:rPr>
      </w:pPr>
      <w:r w:rsidRPr="00CF0708">
        <w:rPr>
          <w:rFonts w:ascii="仿宋" w:eastAsia="仿宋" w:hAnsi="仿宋" w:cs="Times New Roman" w:hint="eastAsia"/>
          <w:sz w:val="30"/>
          <w:szCs w:val="30"/>
        </w:rPr>
        <w:t>委托代理人身份证号码：</w:t>
      </w:r>
      <w:r w:rsidRPr="00CF0708">
        <w:rPr>
          <w:rFonts w:ascii="仿宋" w:eastAsia="仿宋" w:hAnsi="仿宋" w:cs="Times New Roman" w:hint="eastAsia"/>
          <w:sz w:val="30"/>
          <w:szCs w:val="30"/>
          <w:u w:val="single"/>
        </w:rPr>
        <w:t xml:space="preserve">                       </w:t>
      </w:r>
    </w:p>
    <w:p w14:paraId="75F12DFB" w14:textId="77777777" w:rsidR="00502E21" w:rsidRPr="00CF0708" w:rsidRDefault="00502E21" w:rsidP="00502E21">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CF0708">
        <w:rPr>
          <w:rFonts w:ascii="仿宋" w:eastAsia="仿宋" w:hAnsi="仿宋" w:cs="Times New Roman" w:hint="eastAsia"/>
          <w:sz w:val="30"/>
          <w:szCs w:val="30"/>
        </w:rPr>
        <w:t>人（</w:t>
      </w:r>
      <w:r w:rsidRPr="00CF0708">
        <w:rPr>
          <w:rFonts w:ascii="仿宋" w:eastAsia="仿宋" w:hAnsi="仿宋" w:cs="Times New Roman" w:hint="eastAsia"/>
          <w:b/>
          <w:bCs/>
          <w:sz w:val="30"/>
          <w:szCs w:val="30"/>
        </w:rPr>
        <w:t>公章</w:t>
      </w:r>
      <w:r w:rsidRPr="00CF0708">
        <w:rPr>
          <w:rFonts w:ascii="仿宋" w:eastAsia="仿宋" w:hAnsi="仿宋" w:cs="Times New Roman" w:hint="eastAsia"/>
          <w:sz w:val="30"/>
          <w:szCs w:val="30"/>
        </w:rPr>
        <w:t xml:space="preserve">）： </w:t>
      </w:r>
      <w:r w:rsidRPr="00CF0708">
        <w:rPr>
          <w:rFonts w:ascii="仿宋" w:eastAsia="仿宋" w:hAnsi="仿宋" w:cs="Times New Roman" w:hint="eastAsia"/>
          <w:kern w:val="0"/>
          <w:sz w:val="30"/>
          <w:szCs w:val="30"/>
          <w:u w:val="single"/>
        </w:rPr>
        <w:t xml:space="preserve">                    </w:t>
      </w:r>
      <w:r w:rsidRPr="00CF0708">
        <w:rPr>
          <w:rFonts w:ascii="仿宋" w:eastAsia="仿宋" w:hAnsi="仿宋" w:cs="Times New Roman" w:hint="eastAsia"/>
          <w:sz w:val="30"/>
          <w:szCs w:val="30"/>
          <w:u w:val="single"/>
        </w:rPr>
        <w:t xml:space="preserve">    </w:t>
      </w:r>
    </w:p>
    <w:p w14:paraId="407DDF75" w14:textId="77777777" w:rsidR="00502E21" w:rsidRPr="00CF0708" w:rsidRDefault="00502E21" w:rsidP="00502E21">
      <w:pPr>
        <w:spacing w:line="360" w:lineRule="auto"/>
        <w:ind w:firstLineChars="200" w:firstLine="600"/>
        <w:jc w:val="right"/>
        <w:rPr>
          <w:rFonts w:ascii="仿宋" w:eastAsia="仿宋" w:hAnsi="仿宋" w:cs="Times New Roman"/>
          <w:sz w:val="30"/>
          <w:szCs w:val="30"/>
        </w:rPr>
      </w:pP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年</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月</w:t>
      </w:r>
      <w:r w:rsidRPr="00CF0708">
        <w:rPr>
          <w:rFonts w:ascii="仿宋" w:eastAsia="仿宋" w:hAnsi="仿宋" w:cs="Times New Roman" w:hint="eastAsia"/>
          <w:sz w:val="30"/>
          <w:szCs w:val="30"/>
          <w:u w:val="single"/>
        </w:rPr>
        <w:t xml:space="preserve">     </w:t>
      </w:r>
      <w:r w:rsidRPr="00CF0708">
        <w:rPr>
          <w:rFonts w:ascii="仿宋" w:eastAsia="仿宋" w:hAnsi="仿宋" w:cs="Times New Roman" w:hint="eastAsia"/>
          <w:sz w:val="30"/>
          <w:szCs w:val="30"/>
        </w:rPr>
        <w:t>日</w:t>
      </w:r>
    </w:p>
    <w:p w14:paraId="37F26D49" w14:textId="77777777" w:rsidR="00502E21" w:rsidRPr="00CF0708" w:rsidRDefault="00502E21" w:rsidP="00502E21">
      <w:pPr>
        <w:spacing w:line="360" w:lineRule="auto"/>
        <w:contextualSpacing/>
        <w:jc w:val="left"/>
        <w:rPr>
          <w:rFonts w:ascii="仿宋" w:eastAsia="仿宋" w:hAnsi="仿宋" w:cs="仿宋_GB2312"/>
          <w:sz w:val="30"/>
          <w:szCs w:val="30"/>
        </w:rPr>
      </w:pPr>
      <w:r w:rsidRPr="00CF0708">
        <w:rPr>
          <w:rFonts w:ascii="仿宋" w:eastAsia="仿宋" w:hAnsi="仿宋" w:cs="仿宋_GB2312" w:hint="eastAsia"/>
          <w:sz w:val="30"/>
          <w:szCs w:val="30"/>
        </w:rPr>
        <w:t>注：</w:t>
      </w:r>
    </w:p>
    <w:p w14:paraId="6A5764EE" w14:textId="77777777" w:rsidR="00502E21" w:rsidRPr="00CF0708" w:rsidRDefault="00502E21" w:rsidP="00502E21">
      <w:pPr>
        <w:spacing w:line="360" w:lineRule="auto"/>
        <w:ind w:firstLineChars="200" w:firstLine="600"/>
        <w:contextualSpacing/>
        <w:jc w:val="left"/>
        <w:rPr>
          <w:rFonts w:ascii="仿宋" w:eastAsia="仿宋" w:hAnsi="仿宋" w:cs="仿宋_GB2312"/>
          <w:sz w:val="30"/>
          <w:szCs w:val="30"/>
        </w:rPr>
      </w:pPr>
      <w:r w:rsidRPr="00CF0708">
        <w:rPr>
          <w:rFonts w:ascii="仿宋" w:eastAsia="仿宋" w:hAnsi="仿宋" w:cs="仿宋_GB2312" w:hint="eastAsia"/>
          <w:sz w:val="30"/>
          <w:szCs w:val="30"/>
        </w:rPr>
        <w:t>1.</w:t>
      </w:r>
      <w:bookmarkStart w:id="4" w:name="_Hlk65851555"/>
      <w:bookmarkStart w:id="5" w:name="_Hlk65851620"/>
      <w:r w:rsidRPr="00CF0708">
        <w:rPr>
          <w:rFonts w:ascii="仿宋" w:eastAsia="仿宋" w:hAnsi="仿宋" w:cs="仿宋_GB2312" w:hint="eastAsia"/>
          <w:sz w:val="30"/>
          <w:szCs w:val="30"/>
        </w:rPr>
        <w:t>法定代表人必须在授权委托书上签字或者盖章，</w:t>
      </w:r>
      <w:bookmarkEnd w:id="4"/>
      <w:r w:rsidRPr="00CF0708">
        <w:rPr>
          <w:rFonts w:ascii="仿宋" w:eastAsia="仿宋" w:hAnsi="仿宋" w:cs="仿宋_GB2312" w:hint="eastAsia"/>
          <w:sz w:val="30"/>
          <w:szCs w:val="30"/>
        </w:rPr>
        <w:t>委托代理人必须在授权委托书上签字，</w:t>
      </w:r>
      <w:r w:rsidRPr="00CF0708">
        <w:rPr>
          <w:rFonts w:ascii="仿宋" w:eastAsia="仿宋" w:hAnsi="仿宋" w:cs="仿宋_GB2312" w:hint="eastAsia"/>
          <w:b/>
          <w:bCs/>
          <w:sz w:val="30"/>
          <w:szCs w:val="30"/>
        </w:rPr>
        <w:t>否则按无效投标处理</w:t>
      </w:r>
      <w:r w:rsidRPr="00CF0708">
        <w:rPr>
          <w:rFonts w:ascii="仿宋" w:eastAsia="仿宋" w:hAnsi="仿宋" w:cs="仿宋_GB2312" w:hint="eastAsia"/>
          <w:sz w:val="30"/>
          <w:szCs w:val="30"/>
        </w:rPr>
        <w:t>；</w:t>
      </w:r>
      <w:bookmarkEnd w:id="5"/>
    </w:p>
    <w:p w14:paraId="35C7EF61" w14:textId="77777777" w:rsidR="00502E21" w:rsidRPr="00CF0708" w:rsidRDefault="00502E21" w:rsidP="00502E21">
      <w:pPr>
        <w:spacing w:line="360" w:lineRule="auto"/>
        <w:ind w:firstLineChars="200" w:firstLine="600"/>
        <w:contextualSpacing/>
        <w:jc w:val="left"/>
        <w:rPr>
          <w:rFonts w:ascii="宋体" w:eastAsia="仿宋" w:hAnsi="Times New Roman" w:cs="Times New Roman"/>
          <w:b/>
          <w:bCs/>
          <w:kern w:val="0"/>
          <w:sz w:val="30"/>
          <w:szCs w:val="32"/>
        </w:rPr>
      </w:pPr>
      <w:r w:rsidRPr="00CF0708">
        <w:rPr>
          <w:rFonts w:ascii="仿宋" w:eastAsia="仿宋" w:hAnsi="仿宋" w:cs="仿宋_GB2312" w:hint="eastAsia"/>
          <w:sz w:val="30"/>
          <w:szCs w:val="30"/>
        </w:rPr>
        <w:t>2.法人、其他组织投标时“我方”是指“我单位”，自然人投标时“我方”是指“本人”。</w:t>
      </w:r>
    </w:p>
    <w:p w14:paraId="52372BD0" w14:textId="77777777" w:rsidR="00502E21" w:rsidRPr="00CF0708" w:rsidRDefault="00502E21" w:rsidP="00502E21">
      <w:pPr>
        <w:pStyle w:val="a5"/>
      </w:pPr>
    </w:p>
    <w:p w14:paraId="2998A0A8" w14:textId="77777777" w:rsidR="00502E21" w:rsidRPr="00D2458C" w:rsidRDefault="00502E21" w:rsidP="00502E21">
      <w:pPr>
        <w:jc w:val="left"/>
        <w:outlineLvl w:val="1"/>
        <w:rPr>
          <w:rFonts w:ascii="仿宋" w:eastAsia="仿宋" w:hAnsi="仿宋" w:cs="Times New Roman"/>
          <w:b/>
          <w:sz w:val="36"/>
          <w:szCs w:val="21"/>
        </w:rPr>
      </w:pPr>
    </w:p>
    <w:p w14:paraId="5F581B8E" w14:textId="77777777" w:rsidR="00502E21" w:rsidRPr="00CF0708" w:rsidRDefault="00502E21" w:rsidP="00502E21">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w:t>
      </w:r>
      <w:r w:rsidRPr="00CF0708">
        <w:rPr>
          <w:rFonts w:ascii="仿宋" w:eastAsia="仿宋" w:hAnsi="仿宋" w:cs="Times New Roman" w:hint="eastAsia"/>
          <w:b/>
          <w:sz w:val="36"/>
          <w:szCs w:val="21"/>
        </w:rPr>
        <w:t>报价人声明格式</w:t>
      </w:r>
    </w:p>
    <w:p w14:paraId="5225FE36" w14:textId="77777777" w:rsidR="00502E21" w:rsidRPr="001C3BDA" w:rsidRDefault="00502E21" w:rsidP="00502E21">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w:t>
      </w:r>
      <w:r w:rsidRPr="001C3BDA">
        <w:rPr>
          <w:rFonts w:ascii="宋体" w:eastAsia="仿宋" w:hAnsi="Times New Roman" w:cs="Times New Roman" w:hint="eastAsia"/>
          <w:b/>
          <w:sz w:val="44"/>
          <w:szCs w:val="44"/>
        </w:rPr>
        <w:t>声明</w:t>
      </w:r>
    </w:p>
    <w:p w14:paraId="16963F7A" w14:textId="77777777" w:rsidR="00502E21" w:rsidRPr="001C3BDA" w:rsidRDefault="00502E21" w:rsidP="00502E21">
      <w:pPr>
        <w:snapToGrid w:val="0"/>
        <w:spacing w:line="480" w:lineRule="exact"/>
        <w:jc w:val="left"/>
        <w:rPr>
          <w:rFonts w:ascii="仿宋" w:eastAsia="仿宋" w:hAnsi="仿宋" w:cs="Times New Roman"/>
          <w:b/>
          <w:bCs/>
          <w:sz w:val="30"/>
          <w:szCs w:val="30"/>
        </w:rPr>
      </w:pPr>
      <w:r w:rsidRPr="001C3BDA">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 xml:space="preserve">                      </w:t>
      </w:r>
    </w:p>
    <w:p w14:paraId="1D0DE757" w14:textId="77777777" w:rsidR="00502E21" w:rsidRPr="001C3BDA" w:rsidRDefault="00502E21" w:rsidP="00502E21">
      <w:pPr>
        <w:spacing w:line="480" w:lineRule="exact"/>
        <w:ind w:firstLineChars="218" w:firstLine="654"/>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我方参加贵单位组织</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项目的采购活动。我方在此郑重声明：</w:t>
      </w:r>
    </w:p>
    <w:p w14:paraId="3970BB0A"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4C43E95"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2.我方不是为本次采购项目提供整体设计、规范编制或者项目管理、监理、检测等服务的供应商。</w:t>
      </w:r>
    </w:p>
    <w:p w14:paraId="67A1ACB3"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3.我方承诺符合《中华人民共和国政府采购法》第二十二条规定：</w:t>
      </w:r>
    </w:p>
    <w:p w14:paraId="406B2F4F"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（一）具有独立承担民事责任的能力；</w:t>
      </w:r>
    </w:p>
    <w:p w14:paraId="6B02D332"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（二）具有良好的商业信誉和健全的财务会计制度；</w:t>
      </w:r>
    </w:p>
    <w:p w14:paraId="666D1BC6"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（三）具有履行合同所必需的设备和专业技术能力；</w:t>
      </w:r>
    </w:p>
    <w:p w14:paraId="02CF6974"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（四）有依法缴纳税收和社会保障资金的良好记录；</w:t>
      </w:r>
    </w:p>
    <w:p w14:paraId="6A0D378B" w14:textId="77777777" w:rsidR="00502E21"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（五）参加政府采购活动前三年内，在经营活动中没有重大违法记录；</w:t>
      </w:r>
    </w:p>
    <w:p w14:paraId="1818B661" w14:textId="77777777" w:rsidR="00502E21" w:rsidRPr="001819B9" w:rsidRDefault="00502E21" w:rsidP="00502E21">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w:t>
      </w:r>
      <w:r w:rsidRPr="001819B9">
        <w:rPr>
          <w:rFonts w:ascii="仿宋" w:eastAsia="仿宋" w:hAnsi="仿宋" w:cs="Times New Roman" w:hint="eastAsia"/>
          <w:sz w:val="30"/>
          <w:szCs w:val="30"/>
        </w:rPr>
        <w:t>未被列入失信被执行人、重大税收违法失信主体、政府采购严重违法失信行为记录名单；</w:t>
      </w:r>
    </w:p>
    <w:p w14:paraId="07195A6B"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w:t>
      </w:r>
      <w:r>
        <w:rPr>
          <w:rFonts w:ascii="仿宋" w:eastAsia="仿宋" w:hAnsi="仿宋" w:cs="Times New Roman" w:hint="eastAsia"/>
          <w:sz w:val="30"/>
          <w:szCs w:val="30"/>
        </w:rPr>
        <w:t>七</w:t>
      </w:r>
      <w:r w:rsidRPr="001C3BDA">
        <w:rPr>
          <w:rFonts w:ascii="仿宋" w:eastAsia="仿宋" w:hAnsi="仿宋" w:cs="Times New Roman" w:hint="eastAsia"/>
          <w:sz w:val="30"/>
          <w:szCs w:val="30"/>
        </w:rPr>
        <w:t>）法律、行政法规规定的其他条件。</w:t>
      </w:r>
    </w:p>
    <w:p w14:paraId="72AE70AB" w14:textId="77777777" w:rsidR="00502E21" w:rsidRPr="001C3BDA" w:rsidRDefault="00502E21" w:rsidP="00502E21">
      <w:pPr>
        <w:spacing w:line="480" w:lineRule="exact"/>
        <w:ind w:firstLineChars="200" w:firstLine="600"/>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4.以上事项如有虚假或者隐瞒，我方愿意承担一切后果，并不再寻求任何旨在减轻或者免除法律责任的辩解。</w:t>
      </w:r>
    </w:p>
    <w:p w14:paraId="292539FF" w14:textId="77777777" w:rsidR="00502E21" w:rsidRPr="001C3BDA" w:rsidRDefault="00502E21" w:rsidP="00502E21">
      <w:pPr>
        <w:spacing w:line="480" w:lineRule="exact"/>
        <w:contextualSpacing/>
        <w:jc w:val="left"/>
        <w:rPr>
          <w:rFonts w:ascii="仿宋" w:eastAsia="仿宋" w:hAnsi="仿宋" w:cs="Times New Roman"/>
          <w:sz w:val="30"/>
          <w:szCs w:val="30"/>
        </w:rPr>
      </w:pPr>
      <w:r w:rsidRPr="001C3BDA">
        <w:rPr>
          <w:rFonts w:ascii="仿宋" w:eastAsia="仿宋" w:hAnsi="仿宋" w:cs="Times New Roman" w:hint="eastAsia"/>
          <w:sz w:val="30"/>
          <w:szCs w:val="30"/>
        </w:rPr>
        <w:t xml:space="preserve">    特此承诺。</w:t>
      </w:r>
    </w:p>
    <w:p w14:paraId="142EB871" w14:textId="77777777" w:rsidR="00502E21" w:rsidRPr="001C3BDA" w:rsidRDefault="00502E21" w:rsidP="00502E21">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w:t>
      </w:r>
      <w:r w:rsidRPr="001C3BDA">
        <w:rPr>
          <w:rFonts w:ascii="仿宋" w:eastAsia="仿宋" w:hAnsi="仿宋" w:cs="Times New Roman" w:hint="eastAsia"/>
          <w:sz w:val="30"/>
          <w:szCs w:val="30"/>
        </w:rPr>
        <w:t>人（</w:t>
      </w:r>
      <w:r w:rsidRPr="001C3BDA">
        <w:rPr>
          <w:rFonts w:ascii="仿宋" w:eastAsia="仿宋" w:hAnsi="仿宋" w:cs="Times New Roman" w:hint="eastAsia"/>
          <w:b/>
          <w:bCs/>
          <w:sz w:val="30"/>
          <w:szCs w:val="30"/>
        </w:rPr>
        <w:t>公章</w:t>
      </w:r>
      <w:r w:rsidRPr="001C3BDA">
        <w:rPr>
          <w:rFonts w:ascii="仿宋" w:eastAsia="仿宋" w:hAnsi="仿宋" w:cs="Times New Roman" w:hint="eastAsia"/>
          <w:sz w:val="30"/>
          <w:szCs w:val="30"/>
        </w:rPr>
        <w:t xml:space="preserve">）： </w:t>
      </w:r>
      <w:r w:rsidRPr="001C3BDA">
        <w:rPr>
          <w:rFonts w:ascii="仿宋" w:eastAsia="仿宋" w:hAnsi="仿宋" w:cs="Times New Roman" w:hint="eastAsia"/>
          <w:kern w:val="0"/>
          <w:sz w:val="30"/>
          <w:szCs w:val="30"/>
          <w:u w:val="single"/>
        </w:rPr>
        <w:t xml:space="preserve">                    </w:t>
      </w:r>
      <w:r w:rsidRPr="001C3BDA">
        <w:rPr>
          <w:rFonts w:ascii="仿宋" w:eastAsia="仿宋" w:hAnsi="仿宋" w:cs="Times New Roman" w:hint="eastAsia"/>
          <w:sz w:val="30"/>
          <w:szCs w:val="30"/>
          <w:u w:val="single"/>
        </w:rPr>
        <w:t xml:space="preserve">    </w:t>
      </w:r>
    </w:p>
    <w:p w14:paraId="5F66817E" w14:textId="77777777" w:rsidR="00502E21" w:rsidRPr="001C3BDA" w:rsidRDefault="00502E21" w:rsidP="00502E21">
      <w:pPr>
        <w:tabs>
          <w:tab w:val="left" w:pos="5529"/>
        </w:tabs>
        <w:wordWrap w:val="0"/>
        <w:spacing w:line="360" w:lineRule="auto"/>
        <w:jc w:val="right"/>
        <w:rPr>
          <w:rFonts w:ascii="仿宋" w:eastAsia="仿宋" w:hAnsi="仿宋" w:cs="Times New Roman"/>
          <w:sz w:val="30"/>
          <w:szCs w:val="30"/>
        </w:rPr>
      </w:pPr>
      <w:r w:rsidRPr="001C3BDA">
        <w:rPr>
          <w:rFonts w:ascii="仿宋" w:eastAsia="仿宋" w:hAnsi="仿宋" w:cs="Times New Roman" w:hint="eastAsia"/>
          <w:sz w:val="30"/>
          <w:szCs w:val="30"/>
        </w:rPr>
        <w:t>法定代表人或委托代理人(</w:t>
      </w:r>
      <w:r w:rsidRPr="001C3BDA">
        <w:rPr>
          <w:rFonts w:ascii="仿宋" w:eastAsia="仿宋" w:hAnsi="仿宋" w:cs="Times New Roman" w:hint="eastAsia"/>
          <w:b/>
          <w:bCs/>
          <w:sz w:val="30"/>
          <w:szCs w:val="30"/>
        </w:rPr>
        <w:t>签字</w:t>
      </w:r>
      <w:r w:rsidRPr="001C3BDA">
        <w:rPr>
          <w:rFonts w:ascii="仿宋" w:eastAsia="仿宋" w:hAnsi="仿宋" w:cs="Times New Roman" w:hint="eastAsia"/>
          <w:sz w:val="30"/>
          <w:szCs w:val="30"/>
        </w:rPr>
        <w:t>)：</w:t>
      </w:r>
      <w:r w:rsidRPr="001C3BDA">
        <w:rPr>
          <w:rFonts w:ascii="仿宋" w:eastAsia="仿宋" w:hAnsi="仿宋" w:cs="Times New Roman" w:hint="eastAsia"/>
          <w:sz w:val="30"/>
          <w:szCs w:val="30"/>
          <w:u w:val="single"/>
        </w:rPr>
        <w:t xml:space="preserve">              </w:t>
      </w:r>
    </w:p>
    <w:p w14:paraId="7A82B2AF" w14:textId="77777777" w:rsidR="00502E21" w:rsidRPr="00967E5C" w:rsidRDefault="00502E21" w:rsidP="00502E21">
      <w:pPr>
        <w:spacing w:line="360" w:lineRule="auto"/>
        <w:ind w:firstLineChars="200" w:firstLine="600"/>
        <w:jc w:val="right"/>
        <w:rPr>
          <w:rFonts w:ascii="仿宋" w:eastAsia="仿宋" w:hAnsi="仿宋" w:cs="Times New Roman"/>
          <w:sz w:val="30"/>
          <w:szCs w:val="30"/>
        </w:rPr>
      </w:pP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年</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月</w:t>
      </w:r>
      <w:r w:rsidRPr="001C3BDA">
        <w:rPr>
          <w:rFonts w:ascii="仿宋" w:eastAsia="仿宋" w:hAnsi="仿宋" w:cs="Times New Roman" w:hint="eastAsia"/>
          <w:sz w:val="30"/>
          <w:szCs w:val="30"/>
          <w:u w:val="single"/>
        </w:rPr>
        <w:t xml:space="preserve">     </w:t>
      </w:r>
      <w:r w:rsidRPr="001C3BDA">
        <w:rPr>
          <w:rFonts w:ascii="仿宋" w:eastAsia="仿宋" w:hAnsi="仿宋" w:cs="Times New Roman" w:hint="eastAsia"/>
          <w:sz w:val="30"/>
          <w:szCs w:val="30"/>
        </w:rPr>
        <w:t>日</w:t>
      </w:r>
    </w:p>
    <w:p w14:paraId="030DE3B5" w14:textId="77777777" w:rsidR="00502E21" w:rsidRDefault="00502E21" w:rsidP="00502E21">
      <w:pPr>
        <w:jc w:val="left"/>
        <w:outlineLvl w:val="1"/>
        <w:rPr>
          <w:rFonts w:ascii="仿宋" w:eastAsia="仿宋" w:hAnsi="仿宋" w:cs="Times New Roman"/>
          <w:b/>
          <w:sz w:val="36"/>
          <w:szCs w:val="21"/>
        </w:rPr>
      </w:pPr>
    </w:p>
    <w:p w14:paraId="46E53B18" w14:textId="77777777" w:rsidR="00502E21" w:rsidRPr="00632383" w:rsidRDefault="00502E21" w:rsidP="00502E21">
      <w:pPr>
        <w:pStyle w:val="a5"/>
      </w:pPr>
    </w:p>
    <w:p w14:paraId="6318E53B" w14:textId="77777777" w:rsidR="00502E21" w:rsidRPr="00CF0708" w:rsidRDefault="00502E21" w:rsidP="00502E21">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w:t>
      </w:r>
      <w:r w:rsidRPr="00CF0708">
        <w:rPr>
          <w:rFonts w:ascii="仿宋" w:eastAsia="仿宋" w:hAnsi="仿宋" w:cs="Times New Roman" w:hint="eastAsia"/>
          <w:b/>
          <w:sz w:val="36"/>
          <w:szCs w:val="21"/>
        </w:rPr>
        <w:t>无围</w:t>
      </w:r>
      <w:proofErr w:type="gramStart"/>
      <w:r w:rsidRPr="00CF0708">
        <w:rPr>
          <w:rFonts w:ascii="仿宋" w:eastAsia="仿宋" w:hAnsi="仿宋" w:cs="Times New Roman" w:hint="eastAsia"/>
          <w:b/>
          <w:sz w:val="36"/>
          <w:szCs w:val="21"/>
        </w:rPr>
        <w:t>标串标行为</w:t>
      </w:r>
      <w:proofErr w:type="gramEnd"/>
      <w:r w:rsidRPr="00CF0708">
        <w:rPr>
          <w:rFonts w:ascii="仿宋" w:eastAsia="仿宋" w:hAnsi="仿宋" w:cs="Times New Roman" w:hint="eastAsia"/>
          <w:b/>
          <w:sz w:val="36"/>
          <w:szCs w:val="21"/>
        </w:rPr>
        <w:t>的承诺格式</w:t>
      </w:r>
    </w:p>
    <w:p w14:paraId="4D1EED49" w14:textId="77777777" w:rsidR="00502E21" w:rsidRPr="00A4704C" w:rsidRDefault="00502E21" w:rsidP="00502E21">
      <w:pPr>
        <w:snapToGrid w:val="0"/>
        <w:spacing w:beforeLines="100" w:before="312" w:afterLines="100" w:after="312" w:line="360" w:lineRule="auto"/>
        <w:jc w:val="center"/>
        <w:rPr>
          <w:b/>
          <w:sz w:val="32"/>
          <w:szCs w:val="44"/>
        </w:rPr>
      </w:pPr>
      <w:r w:rsidRPr="00A4704C">
        <w:rPr>
          <w:rFonts w:hint="eastAsia"/>
          <w:b/>
          <w:sz w:val="32"/>
          <w:szCs w:val="44"/>
        </w:rPr>
        <w:t>无围</w:t>
      </w:r>
      <w:proofErr w:type="gramStart"/>
      <w:r w:rsidRPr="00A4704C">
        <w:rPr>
          <w:rFonts w:hint="eastAsia"/>
          <w:b/>
          <w:sz w:val="32"/>
          <w:szCs w:val="44"/>
        </w:rPr>
        <w:t>标串标行为</w:t>
      </w:r>
      <w:proofErr w:type="gramEnd"/>
      <w:r w:rsidRPr="00A4704C">
        <w:rPr>
          <w:rFonts w:hint="eastAsia"/>
          <w:b/>
          <w:sz w:val="32"/>
          <w:szCs w:val="44"/>
        </w:rPr>
        <w:t>的承诺函</w:t>
      </w:r>
    </w:p>
    <w:p w14:paraId="3681F617" w14:textId="77777777" w:rsidR="00502E21" w:rsidRPr="00A4704C" w:rsidRDefault="00502E21" w:rsidP="00502E21">
      <w:pPr>
        <w:spacing w:line="360" w:lineRule="auto"/>
        <w:contextualSpacing/>
        <w:rPr>
          <w:rFonts w:ascii="仿宋" w:hAnsi="仿宋"/>
          <w:b/>
          <w:sz w:val="28"/>
          <w:szCs w:val="30"/>
        </w:rPr>
      </w:pPr>
      <w:r w:rsidRPr="00A4704C">
        <w:rPr>
          <w:rFonts w:ascii="仿宋" w:hAnsi="仿宋" w:hint="eastAsia"/>
          <w:b/>
          <w:sz w:val="28"/>
          <w:szCs w:val="30"/>
        </w:rPr>
        <w:t>一、我方承诺</w:t>
      </w:r>
      <w:proofErr w:type="gramStart"/>
      <w:r w:rsidRPr="00A4704C">
        <w:rPr>
          <w:rFonts w:ascii="仿宋" w:hAnsi="仿宋" w:hint="eastAsia"/>
          <w:b/>
          <w:sz w:val="28"/>
          <w:szCs w:val="30"/>
        </w:rPr>
        <w:t>无下列</w:t>
      </w:r>
      <w:proofErr w:type="gramEnd"/>
      <w:r w:rsidRPr="00A4704C">
        <w:rPr>
          <w:rFonts w:ascii="仿宋" w:hAnsi="仿宋" w:hint="eastAsia"/>
          <w:b/>
          <w:sz w:val="28"/>
          <w:szCs w:val="30"/>
        </w:rPr>
        <w:t>相互串通投标的情形：</w:t>
      </w:r>
    </w:p>
    <w:p w14:paraId="32CAB1C3"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1.</w:t>
      </w:r>
      <w:r w:rsidRPr="00A4704C">
        <w:rPr>
          <w:rFonts w:ascii="仿宋" w:hAnsi="仿宋" w:hint="eastAsia"/>
          <w:sz w:val="28"/>
          <w:szCs w:val="30"/>
        </w:rPr>
        <w:t>不同报价人的投标文件由同一单位或者个人编制；</w:t>
      </w:r>
      <w:r w:rsidRPr="00A4704C">
        <w:rPr>
          <w:rFonts w:ascii="仿宋" w:hAnsi="仿宋" w:hint="eastAsia"/>
          <w:sz w:val="28"/>
          <w:szCs w:val="30"/>
        </w:rPr>
        <w:t xml:space="preserve"> </w:t>
      </w:r>
    </w:p>
    <w:p w14:paraId="251264C7"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2.</w:t>
      </w:r>
      <w:r w:rsidRPr="00A4704C">
        <w:rPr>
          <w:rFonts w:ascii="仿宋" w:hAnsi="仿宋" w:hint="eastAsia"/>
          <w:sz w:val="28"/>
          <w:szCs w:val="30"/>
        </w:rPr>
        <w:t>不同报价人委托同一单位或者个人办理投标事宜；</w:t>
      </w:r>
    </w:p>
    <w:p w14:paraId="4DB0DF17"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3.</w:t>
      </w:r>
      <w:r w:rsidRPr="00A4704C">
        <w:rPr>
          <w:rFonts w:ascii="仿宋" w:hAnsi="仿宋" w:hint="eastAsia"/>
          <w:sz w:val="28"/>
          <w:szCs w:val="30"/>
        </w:rPr>
        <w:t>不同报价人的报价文件载明的项目管理员为同一个人；</w:t>
      </w:r>
    </w:p>
    <w:p w14:paraId="156B430F"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4.</w:t>
      </w:r>
      <w:r w:rsidRPr="00A4704C">
        <w:rPr>
          <w:rFonts w:ascii="仿宋" w:hAnsi="仿宋" w:hint="eastAsia"/>
          <w:sz w:val="28"/>
          <w:szCs w:val="30"/>
        </w:rPr>
        <w:t>不同报价人的报价文件异常一致或者投标报价呈规律性差异；</w:t>
      </w:r>
    </w:p>
    <w:p w14:paraId="4EF857C9"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5.</w:t>
      </w:r>
      <w:r w:rsidRPr="00A4704C">
        <w:rPr>
          <w:rFonts w:ascii="仿宋" w:hAnsi="仿宋" w:hint="eastAsia"/>
          <w:sz w:val="28"/>
          <w:szCs w:val="30"/>
        </w:rPr>
        <w:t>不同报价人的报价文件相互混装；</w:t>
      </w:r>
    </w:p>
    <w:p w14:paraId="284CA2D9" w14:textId="77777777" w:rsidR="00502E21" w:rsidRPr="00A4704C" w:rsidRDefault="00502E21" w:rsidP="00502E21">
      <w:pPr>
        <w:spacing w:line="360" w:lineRule="auto"/>
        <w:contextualSpacing/>
        <w:rPr>
          <w:rFonts w:ascii="仿宋" w:hAnsi="仿宋"/>
          <w:sz w:val="28"/>
          <w:szCs w:val="30"/>
        </w:rPr>
      </w:pPr>
      <w:r w:rsidRPr="00A4704C">
        <w:rPr>
          <w:rFonts w:ascii="仿宋" w:hAnsi="仿宋" w:hint="eastAsia"/>
          <w:b/>
          <w:sz w:val="28"/>
          <w:szCs w:val="30"/>
        </w:rPr>
        <w:t>二、我方承诺</w:t>
      </w:r>
      <w:proofErr w:type="gramStart"/>
      <w:r w:rsidRPr="00A4704C">
        <w:rPr>
          <w:rFonts w:ascii="仿宋" w:hAnsi="仿宋" w:hint="eastAsia"/>
          <w:b/>
          <w:sz w:val="28"/>
          <w:szCs w:val="30"/>
        </w:rPr>
        <w:t>无下列</w:t>
      </w:r>
      <w:proofErr w:type="gramEnd"/>
      <w:r w:rsidRPr="00A4704C">
        <w:rPr>
          <w:rFonts w:ascii="仿宋" w:hAnsi="仿宋" w:hint="eastAsia"/>
          <w:b/>
          <w:sz w:val="28"/>
          <w:szCs w:val="30"/>
        </w:rPr>
        <w:t>恶意串通的情形：</w:t>
      </w:r>
    </w:p>
    <w:p w14:paraId="1F1016BB"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1.</w:t>
      </w:r>
      <w:r w:rsidRPr="00A4704C">
        <w:rPr>
          <w:rFonts w:ascii="仿宋" w:hAnsi="仿宋" w:hint="eastAsia"/>
          <w:sz w:val="28"/>
          <w:szCs w:val="30"/>
        </w:rPr>
        <w:t>报价人直接或者间接从采购人处获得其他报价人的相关信息并修改其报价文件或者响应文件；</w:t>
      </w:r>
    </w:p>
    <w:p w14:paraId="4744CABE"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2.</w:t>
      </w:r>
      <w:r w:rsidRPr="00A4704C">
        <w:rPr>
          <w:rFonts w:ascii="仿宋" w:hAnsi="仿宋" w:hint="eastAsia"/>
          <w:sz w:val="28"/>
          <w:szCs w:val="30"/>
        </w:rPr>
        <w:t>报价人按照采购人的授意撤换、修改报价文件或者响应文件；</w:t>
      </w:r>
    </w:p>
    <w:p w14:paraId="3522A774"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3.</w:t>
      </w:r>
      <w:r w:rsidRPr="00A4704C">
        <w:rPr>
          <w:rFonts w:ascii="仿宋" w:hAnsi="仿宋" w:hint="eastAsia"/>
          <w:sz w:val="28"/>
          <w:szCs w:val="30"/>
        </w:rPr>
        <w:t>报价人之间协商报价、技术方案等报价文件或者响应文件的实质性内容；</w:t>
      </w:r>
    </w:p>
    <w:p w14:paraId="0D7ECB1C"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4.</w:t>
      </w:r>
      <w:r w:rsidRPr="00A4704C">
        <w:rPr>
          <w:rFonts w:ascii="仿宋" w:hAnsi="仿宋" w:hint="eastAsia"/>
          <w:sz w:val="28"/>
          <w:szCs w:val="30"/>
        </w:rPr>
        <w:t>属于同一集团、协会、商会等组织成员的报价人按照该组织要求协同参加采购活动；</w:t>
      </w:r>
    </w:p>
    <w:p w14:paraId="5442ACF7"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5.</w:t>
      </w:r>
      <w:r w:rsidRPr="00A4704C">
        <w:rPr>
          <w:rFonts w:ascii="仿宋" w:hAnsi="仿宋" w:hint="eastAsia"/>
          <w:sz w:val="28"/>
          <w:szCs w:val="30"/>
        </w:rPr>
        <w:t>报价人之间事先约定一致抬高或者压低报价</w:t>
      </w:r>
      <w:proofErr w:type="gramStart"/>
      <w:r w:rsidRPr="00A4704C">
        <w:rPr>
          <w:rFonts w:ascii="仿宋" w:hAnsi="仿宋" w:hint="eastAsia"/>
          <w:sz w:val="28"/>
          <w:szCs w:val="30"/>
        </w:rPr>
        <w:t>报价</w:t>
      </w:r>
      <w:proofErr w:type="gramEnd"/>
      <w:r w:rsidRPr="00A4704C">
        <w:rPr>
          <w:rFonts w:ascii="仿宋" w:hAnsi="仿宋" w:hint="eastAsia"/>
          <w:sz w:val="28"/>
          <w:szCs w:val="30"/>
        </w:rPr>
        <w:t>，或者在报价项目中事先约定轮流以高价位或者低价位中标，或者事先约定由某一特定报价人中标，然后再参加报价；</w:t>
      </w:r>
    </w:p>
    <w:p w14:paraId="1CF257A0"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6.</w:t>
      </w:r>
      <w:r w:rsidRPr="00A4704C">
        <w:rPr>
          <w:rFonts w:ascii="仿宋" w:hAnsi="仿宋" w:hint="eastAsia"/>
          <w:sz w:val="28"/>
          <w:szCs w:val="30"/>
        </w:rPr>
        <w:t>报价人之间商定部分报价人放弃参加采购活动或者放弃中标；</w:t>
      </w:r>
    </w:p>
    <w:p w14:paraId="18184B13" w14:textId="77777777" w:rsidR="00502E21" w:rsidRPr="00A4704C" w:rsidRDefault="00502E21" w:rsidP="00502E21">
      <w:pPr>
        <w:spacing w:line="360" w:lineRule="auto"/>
        <w:ind w:firstLineChars="196" w:firstLine="549"/>
        <w:contextualSpacing/>
        <w:rPr>
          <w:rFonts w:ascii="仿宋" w:hAnsi="仿宋"/>
          <w:sz w:val="28"/>
          <w:szCs w:val="30"/>
        </w:rPr>
      </w:pPr>
      <w:r w:rsidRPr="00A4704C">
        <w:rPr>
          <w:rFonts w:ascii="仿宋" w:hAnsi="仿宋" w:hint="eastAsia"/>
          <w:sz w:val="28"/>
          <w:szCs w:val="30"/>
        </w:rPr>
        <w:t>7.</w:t>
      </w:r>
      <w:r w:rsidRPr="00A4704C">
        <w:rPr>
          <w:rFonts w:ascii="仿宋" w:hAnsi="仿宋" w:hint="eastAsia"/>
          <w:sz w:val="28"/>
          <w:szCs w:val="30"/>
        </w:rPr>
        <w:t>报价人与采购人之间、报价人相互之间，为谋求特定报价人中标或者排斥其他报价人的其他串通行为。</w:t>
      </w:r>
    </w:p>
    <w:p w14:paraId="7704E959" w14:textId="77777777" w:rsidR="00502E21" w:rsidRPr="00A4704C" w:rsidRDefault="00502E21" w:rsidP="00502E21">
      <w:pPr>
        <w:spacing w:line="360" w:lineRule="auto"/>
        <w:ind w:firstLineChars="196" w:firstLine="551"/>
        <w:contextualSpacing/>
        <w:rPr>
          <w:rFonts w:ascii="仿宋" w:hAnsi="仿宋"/>
          <w:b/>
          <w:sz w:val="28"/>
          <w:szCs w:val="30"/>
        </w:rPr>
      </w:pPr>
      <w:r w:rsidRPr="00A4704C">
        <w:rPr>
          <w:rFonts w:ascii="仿宋" w:hAnsi="仿宋" w:hint="eastAsia"/>
          <w:b/>
          <w:sz w:val="28"/>
          <w:szCs w:val="30"/>
        </w:rPr>
        <w:t>以上情形一经核查属实，我方愿意承担一切后果，并不再寻求任何旨在减轻或者免除法律责任的辩解。</w:t>
      </w:r>
    </w:p>
    <w:p w14:paraId="1278E62F" w14:textId="77777777" w:rsidR="00502E21" w:rsidRDefault="00502E21" w:rsidP="00502E21">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43234D4D" w14:textId="77777777" w:rsidR="00502E21" w:rsidRPr="001C3BDA" w:rsidRDefault="00502E21" w:rsidP="00502E21">
      <w:pPr>
        <w:pStyle w:val="a6"/>
        <w:tabs>
          <w:tab w:val="left" w:pos="5529"/>
        </w:tabs>
        <w:wordWrap w:val="0"/>
        <w:spacing w:line="480" w:lineRule="auto"/>
        <w:jc w:val="right"/>
        <w:rPr>
          <w:rFonts w:ascii="仿宋" w:eastAsia="仿宋" w:hAnsi="仿宋" w:cs="Times New Roman"/>
          <w:sz w:val="30"/>
          <w:szCs w:val="30"/>
        </w:rPr>
      </w:pPr>
      <w:r w:rsidRPr="00967E5C">
        <w:rPr>
          <w:rFonts w:ascii="仿宋" w:hAnsi="仿宋" w:hint="eastAsia"/>
          <w:sz w:val="30"/>
          <w:szCs w:val="30"/>
        </w:rPr>
        <w:t>法定代表人或委托代理人</w:t>
      </w:r>
      <w:r w:rsidRPr="00967E5C">
        <w:rPr>
          <w:rFonts w:ascii="仿宋" w:hAnsi="仿宋" w:hint="eastAsia"/>
          <w:b/>
          <w:sz w:val="30"/>
          <w:szCs w:val="30"/>
        </w:rPr>
        <w:t>(</w:t>
      </w:r>
      <w:r w:rsidRPr="00967E5C">
        <w:rPr>
          <w:rFonts w:ascii="仿宋" w:hAnsi="仿宋" w:hint="eastAsia"/>
          <w:b/>
          <w:sz w:val="30"/>
          <w:szCs w:val="30"/>
        </w:rPr>
        <w:t>签字</w:t>
      </w:r>
      <w:r w:rsidRPr="00967E5C">
        <w:rPr>
          <w:rFonts w:ascii="仿宋" w:hAnsi="仿宋" w:hint="eastAsia"/>
          <w:b/>
          <w:sz w:val="30"/>
          <w:szCs w:val="30"/>
        </w:rPr>
        <w:t>)</w:t>
      </w:r>
      <w:r w:rsidRPr="00967E5C">
        <w:rPr>
          <w:rFonts w:ascii="仿宋" w:hAnsi="仿宋" w:hint="eastAsia"/>
          <w:sz w:val="30"/>
          <w:szCs w:val="30"/>
        </w:rPr>
        <w:t>：</w:t>
      </w:r>
      <w:r w:rsidRPr="001C3BDA">
        <w:rPr>
          <w:rFonts w:ascii="仿宋" w:eastAsia="仿宋" w:hAnsi="仿宋" w:cs="Times New Roman" w:hint="eastAsia"/>
          <w:sz w:val="30"/>
          <w:szCs w:val="30"/>
          <w:u w:val="single"/>
        </w:rPr>
        <w:t xml:space="preserve">              </w:t>
      </w:r>
    </w:p>
    <w:p w14:paraId="3C594D9A" w14:textId="77777777" w:rsidR="00502E21" w:rsidRPr="003E013E" w:rsidRDefault="00502E21" w:rsidP="00502E21">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4902E37D" w14:textId="77777777" w:rsidR="00502E21" w:rsidRDefault="00502E21" w:rsidP="00502E21">
      <w:pPr>
        <w:pStyle w:val="a5"/>
        <w:jc w:val="left"/>
        <w:rPr>
          <w:b/>
          <w:sz w:val="44"/>
          <w:szCs w:val="36"/>
        </w:rPr>
      </w:pPr>
      <w:r>
        <w:rPr>
          <w:rFonts w:hint="eastAsia"/>
          <w:b/>
          <w:sz w:val="44"/>
          <w:szCs w:val="36"/>
        </w:rPr>
        <w:lastRenderedPageBreak/>
        <w:t>二、</w:t>
      </w:r>
      <w:r w:rsidRPr="00632383">
        <w:rPr>
          <w:rFonts w:hint="eastAsia"/>
          <w:b/>
          <w:sz w:val="44"/>
          <w:szCs w:val="36"/>
        </w:rPr>
        <w:t>商务技术文件格式</w:t>
      </w:r>
    </w:p>
    <w:p w14:paraId="0EDE0463" w14:textId="77777777" w:rsidR="00502E21" w:rsidRPr="000C7233" w:rsidRDefault="00502E21" w:rsidP="00502E21">
      <w:pPr>
        <w:rPr>
          <w:rFonts w:ascii="仿宋" w:eastAsia="仿宋" w:hAnsi="仿宋"/>
          <w:b/>
          <w:sz w:val="44"/>
          <w:szCs w:val="44"/>
        </w:rPr>
      </w:pPr>
      <w:r w:rsidRPr="00A83F4C">
        <w:rPr>
          <w:rFonts w:hint="eastAsia"/>
          <w:b/>
          <w:sz w:val="28"/>
          <w:szCs w:val="24"/>
        </w:rPr>
        <w:t>1.</w:t>
      </w:r>
      <w:r w:rsidRPr="00FE5CFF">
        <w:rPr>
          <w:rFonts w:hint="eastAsia"/>
        </w:rPr>
        <w:t xml:space="preserve"> </w:t>
      </w:r>
      <w:r w:rsidRPr="00530FA9">
        <w:rPr>
          <w:rFonts w:ascii="仿宋" w:eastAsia="仿宋" w:hAnsi="仿宋"/>
          <w:b/>
          <w:sz w:val="36"/>
          <w:szCs w:val="36"/>
        </w:rPr>
        <w:t>报价表</w:t>
      </w:r>
      <w:r>
        <w:rPr>
          <w:rFonts w:ascii="仿宋" w:eastAsia="仿宋" w:hAnsi="仿宋" w:hint="eastAsia"/>
          <w:b/>
          <w:sz w:val="36"/>
          <w:szCs w:val="36"/>
        </w:rPr>
        <w:t xml:space="preserve"> </w:t>
      </w:r>
    </w:p>
    <w:p w14:paraId="765AF280" w14:textId="77777777" w:rsidR="00502E21" w:rsidRDefault="00502E21" w:rsidP="00502E21">
      <w:pPr>
        <w:snapToGrid w:val="0"/>
        <w:spacing w:line="500" w:lineRule="exact"/>
        <w:ind w:firstLineChars="200" w:firstLine="600"/>
        <w:jc w:val="left"/>
        <w:rPr>
          <w:rFonts w:ascii="仿宋" w:eastAsia="仿宋" w:hAnsi="仿宋"/>
          <w:sz w:val="30"/>
          <w:szCs w:val="30"/>
          <w:u w:val="single"/>
        </w:rPr>
      </w:pPr>
      <w:r w:rsidRPr="000C7233">
        <w:rPr>
          <w:rFonts w:ascii="仿宋" w:eastAsia="仿宋" w:hAnsi="仿宋" w:hint="eastAsia"/>
          <w:sz w:val="30"/>
          <w:szCs w:val="30"/>
        </w:rPr>
        <w:t>项目编号：</w:t>
      </w:r>
      <w:r w:rsidRPr="000C7233">
        <w:rPr>
          <w:rFonts w:ascii="仿宋" w:eastAsia="仿宋" w:hAnsi="仿宋" w:hint="eastAsia"/>
          <w:sz w:val="30"/>
          <w:szCs w:val="30"/>
          <w:u w:val="single"/>
        </w:rPr>
        <w:t xml:space="preserve">                 </w:t>
      </w:r>
    </w:p>
    <w:p w14:paraId="1A15FC9B" w14:textId="77777777" w:rsidR="00502E21" w:rsidRPr="00335B09" w:rsidRDefault="00502E21" w:rsidP="00502E21">
      <w:pPr>
        <w:snapToGrid w:val="0"/>
        <w:spacing w:line="500" w:lineRule="exact"/>
        <w:ind w:firstLineChars="200" w:firstLine="600"/>
        <w:jc w:val="left"/>
        <w:rPr>
          <w:rFonts w:ascii="仿宋" w:eastAsia="仿宋" w:hAnsi="仿宋"/>
          <w:sz w:val="30"/>
          <w:szCs w:val="30"/>
          <w:u w:val="single"/>
        </w:rPr>
      </w:pPr>
      <w:r w:rsidRPr="000C7233">
        <w:rPr>
          <w:rFonts w:ascii="仿宋" w:eastAsia="仿宋" w:hAnsi="仿宋" w:hint="eastAsia"/>
          <w:sz w:val="30"/>
          <w:szCs w:val="30"/>
        </w:rPr>
        <w:t>项目名称：</w:t>
      </w:r>
      <w:r w:rsidRPr="000C7233">
        <w:rPr>
          <w:rFonts w:ascii="仿宋" w:eastAsia="仿宋" w:hAnsi="仿宋"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410"/>
        <w:gridCol w:w="708"/>
        <w:gridCol w:w="709"/>
        <w:gridCol w:w="1418"/>
        <w:gridCol w:w="1276"/>
      </w:tblGrid>
      <w:tr w:rsidR="00502E21" w:rsidRPr="000C7233" w14:paraId="7A6FBEBA" w14:textId="77777777" w:rsidTr="00CD1120">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14:paraId="5888938F"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14:paraId="0A91B935"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14:paraId="137ADB15" w14:textId="77777777" w:rsidR="00502E21" w:rsidRPr="000C7233" w:rsidRDefault="00502E21" w:rsidP="00CD1120">
            <w:pPr>
              <w:spacing w:line="360" w:lineRule="exact"/>
              <w:jc w:val="center"/>
              <w:rPr>
                <w:rFonts w:ascii="仿宋" w:eastAsia="仿宋" w:hAnsi="仿宋" w:cs="Arial"/>
                <w:bCs/>
                <w:color w:val="000000" w:themeColor="text1"/>
                <w:sz w:val="30"/>
                <w:szCs w:val="30"/>
              </w:rPr>
            </w:pPr>
            <w:r w:rsidRPr="000C7233">
              <w:rPr>
                <w:rFonts w:ascii="仿宋" w:eastAsia="仿宋" w:hAnsi="仿宋" w:cs="Arial" w:hint="eastAsia"/>
                <w:bCs/>
                <w:color w:val="000000" w:themeColor="text1"/>
                <w:sz w:val="30"/>
                <w:szCs w:val="30"/>
              </w:rPr>
              <w:t>报价</w:t>
            </w:r>
          </w:p>
          <w:p w14:paraId="6B336A46"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hint="eastAsia"/>
                <w:bCs/>
                <w:color w:val="000000" w:themeColor="text1"/>
                <w:sz w:val="30"/>
                <w:szCs w:val="30"/>
              </w:rPr>
              <w:t>品牌</w:t>
            </w:r>
            <w:r>
              <w:rPr>
                <w:rFonts w:ascii="仿宋" w:eastAsia="仿宋" w:hAnsi="仿宋" w:cs="Arial" w:hint="eastAsia"/>
                <w:bCs/>
                <w:color w:val="000000" w:themeColor="text1"/>
                <w:sz w:val="30"/>
                <w:szCs w:val="30"/>
              </w:rPr>
              <w:t>/生产商、</w:t>
            </w:r>
            <w:r w:rsidRPr="000C7233">
              <w:rPr>
                <w:rFonts w:ascii="仿宋" w:eastAsia="仿宋" w:hAnsi="仿宋" w:cs="Arial" w:hint="eastAsia"/>
                <w:bCs/>
                <w:color w:val="000000" w:themeColor="text1"/>
                <w:sz w:val="30"/>
                <w:szCs w:val="30"/>
              </w:rPr>
              <w:t>规格</w:t>
            </w:r>
            <w:r>
              <w:rPr>
                <w:rFonts w:ascii="仿宋" w:eastAsia="仿宋" w:hAnsi="仿宋" w:cs="Arial" w:hint="eastAsia"/>
                <w:bCs/>
                <w:color w:val="000000" w:themeColor="text1"/>
                <w:sz w:val="30"/>
                <w:szCs w:val="30"/>
              </w:rPr>
              <w:t>、</w:t>
            </w:r>
            <w:r w:rsidRPr="000C7233">
              <w:rPr>
                <w:rFonts w:ascii="仿宋" w:eastAsia="仿宋" w:hAnsi="仿宋" w:cs="Arial" w:hint="eastAsia"/>
                <w:bCs/>
                <w:color w:val="000000" w:themeColor="text1"/>
                <w:sz w:val="30"/>
                <w:szCs w:val="30"/>
              </w:rPr>
              <w:t>型号</w:t>
            </w:r>
          </w:p>
        </w:tc>
        <w:tc>
          <w:tcPr>
            <w:tcW w:w="708" w:type="dxa"/>
            <w:tcBorders>
              <w:top w:val="single" w:sz="4" w:space="0" w:color="auto"/>
              <w:left w:val="single" w:sz="4" w:space="0" w:color="auto"/>
              <w:bottom w:val="single" w:sz="4" w:space="0" w:color="auto"/>
              <w:right w:val="single" w:sz="4" w:space="0" w:color="auto"/>
            </w:tcBorders>
            <w:vAlign w:val="center"/>
          </w:tcPr>
          <w:p w14:paraId="2E8101BB"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262C37FB"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14:paraId="096C51E2" w14:textId="77777777" w:rsidR="00502E21" w:rsidRDefault="00502E21" w:rsidP="00CD1120">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单价</w:t>
            </w:r>
          </w:p>
          <w:p w14:paraId="1B8DF956"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14:paraId="30A30E7E" w14:textId="77777777" w:rsidR="00502E21" w:rsidRPr="000C7233" w:rsidRDefault="00502E21" w:rsidP="00CD1120">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单价合计</w:t>
            </w:r>
            <w:r w:rsidRPr="000C7233">
              <w:rPr>
                <w:rFonts w:ascii="仿宋" w:eastAsia="仿宋" w:hAnsi="仿宋" w:cs="Arial"/>
                <w:bCs/>
                <w:sz w:val="30"/>
                <w:szCs w:val="30"/>
              </w:rPr>
              <w:t>（元）</w:t>
            </w:r>
          </w:p>
        </w:tc>
      </w:tr>
      <w:tr w:rsidR="00502E21" w:rsidRPr="000C7233" w14:paraId="41EF75E7" w14:textId="77777777" w:rsidTr="00CD1120">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14:paraId="2BF4E64C"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14:paraId="6D33CDB2" w14:textId="77777777" w:rsidR="00502E21" w:rsidRPr="000C7233" w:rsidRDefault="00502E21" w:rsidP="00CD1120">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77670891" w14:textId="77777777" w:rsidR="00502E21" w:rsidRPr="000C7233" w:rsidRDefault="00502E21" w:rsidP="00CD1120">
            <w:pPr>
              <w:spacing w:line="360" w:lineRule="exact"/>
              <w:rPr>
                <w:rFonts w:ascii="仿宋" w:eastAsia="仿宋" w:hAnsi="仿宋" w:cs="Arial"/>
                <w:bCs/>
                <w:sz w:val="30"/>
                <w:szCs w:val="30"/>
              </w:rPr>
            </w:pPr>
          </w:p>
          <w:p w14:paraId="46C099E3" w14:textId="77777777" w:rsidR="00502E21" w:rsidRPr="000C7233" w:rsidRDefault="00502E21" w:rsidP="00CD112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65DC7301" w14:textId="77777777" w:rsidR="00502E21" w:rsidRPr="000C7233" w:rsidRDefault="00502E21" w:rsidP="00CD11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5534C986" w14:textId="77777777" w:rsidR="00502E21" w:rsidRPr="000C7233" w:rsidRDefault="00502E21" w:rsidP="00CD112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6524038D" w14:textId="77777777" w:rsidR="00502E21" w:rsidRPr="000C7233" w:rsidRDefault="00502E21" w:rsidP="00CD112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31A92B50" w14:textId="77777777" w:rsidR="00502E21" w:rsidRPr="000C7233" w:rsidRDefault="00502E21" w:rsidP="00CD1120">
            <w:pPr>
              <w:widowControl/>
              <w:jc w:val="center"/>
              <w:textAlignment w:val="center"/>
              <w:rPr>
                <w:rFonts w:ascii="仿宋" w:eastAsia="仿宋" w:hAnsi="仿宋" w:cs="Arial"/>
                <w:bCs/>
                <w:sz w:val="30"/>
                <w:szCs w:val="30"/>
              </w:rPr>
            </w:pPr>
          </w:p>
        </w:tc>
      </w:tr>
      <w:tr w:rsidR="00502E21" w:rsidRPr="000C7233" w14:paraId="676DD2B3" w14:textId="77777777" w:rsidTr="00CD1120">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1A8AF098" w14:textId="77777777" w:rsidR="00502E21" w:rsidRPr="000C7233" w:rsidRDefault="00502E21" w:rsidP="00CD1120">
            <w:pPr>
              <w:spacing w:line="360" w:lineRule="exact"/>
              <w:jc w:val="center"/>
              <w:rPr>
                <w:rFonts w:ascii="仿宋" w:eastAsia="仿宋" w:hAnsi="仿宋" w:cs="Arial"/>
                <w:bCs/>
                <w:sz w:val="30"/>
                <w:szCs w:val="30"/>
              </w:rPr>
            </w:pPr>
            <w:r w:rsidRPr="000C7233">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14:paraId="5F3CAA3E" w14:textId="77777777" w:rsidR="00502E21" w:rsidRPr="000C7233" w:rsidRDefault="00502E21" w:rsidP="00CD1120">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14:paraId="355C011D" w14:textId="77777777" w:rsidR="00502E21" w:rsidRPr="000C7233" w:rsidRDefault="00502E21" w:rsidP="00CD112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25A3814A" w14:textId="77777777" w:rsidR="00502E21" w:rsidRPr="000C7233" w:rsidRDefault="00502E21" w:rsidP="00CD11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0CA3BFDD" w14:textId="77777777" w:rsidR="00502E21" w:rsidRPr="000C7233" w:rsidRDefault="00502E21" w:rsidP="00CD112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01043BCF" w14:textId="77777777" w:rsidR="00502E21" w:rsidRPr="000C7233" w:rsidRDefault="00502E21" w:rsidP="00CD112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1A77225C" w14:textId="77777777" w:rsidR="00502E21" w:rsidRPr="000C7233" w:rsidRDefault="00502E21" w:rsidP="00CD1120">
            <w:pPr>
              <w:widowControl/>
              <w:jc w:val="center"/>
              <w:textAlignment w:val="center"/>
              <w:rPr>
                <w:rFonts w:ascii="仿宋" w:eastAsia="仿宋" w:hAnsi="仿宋" w:cs="Arial"/>
                <w:bCs/>
                <w:sz w:val="30"/>
                <w:szCs w:val="30"/>
              </w:rPr>
            </w:pPr>
          </w:p>
        </w:tc>
      </w:tr>
      <w:tr w:rsidR="00502E21" w:rsidRPr="000C7233" w14:paraId="2AEB8927" w14:textId="77777777" w:rsidTr="00CD1120">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14:paraId="7B3919F8" w14:textId="77777777" w:rsidR="00502E21" w:rsidRPr="000C7233" w:rsidRDefault="00502E21" w:rsidP="00CD1120">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14:paraId="58A627C4" w14:textId="77777777" w:rsidR="00502E21" w:rsidRPr="000C7233" w:rsidRDefault="00502E21" w:rsidP="00CD1120">
            <w:pPr>
              <w:widowControl/>
              <w:jc w:val="center"/>
              <w:textAlignment w:val="center"/>
              <w:rPr>
                <w:rFonts w:ascii="仿宋" w:eastAsia="仿宋" w:hAnsi="仿宋" w:cs="Arial"/>
                <w:bCs/>
                <w:sz w:val="30"/>
                <w:szCs w:val="30"/>
              </w:rPr>
            </w:pPr>
            <w:r>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14:paraId="795080F6" w14:textId="77777777" w:rsidR="00502E21" w:rsidRPr="000C7233" w:rsidRDefault="00502E21" w:rsidP="00CD1120">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14:paraId="207059C0" w14:textId="77777777" w:rsidR="00502E21" w:rsidRPr="000C7233" w:rsidRDefault="00502E21" w:rsidP="00CD1120">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112FE24F" w14:textId="77777777" w:rsidR="00502E21" w:rsidRPr="000C7233" w:rsidRDefault="00502E21" w:rsidP="00CD1120">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14:paraId="7509B614" w14:textId="77777777" w:rsidR="00502E21" w:rsidRPr="000C7233" w:rsidRDefault="00502E21" w:rsidP="00CD1120">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109B251D" w14:textId="77777777" w:rsidR="00502E21" w:rsidRPr="000C7233" w:rsidRDefault="00502E21" w:rsidP="00CD1120">
            <w:pPr>
              <w:widowControl/>
              <w:jc w:val="center"/>
              <w:textAlignment w:val="center"/>
              <w:rPr>
                <w:rFonts w:ascii="仿宋" w:eastAsia="仿宋" w:hAnsi="仿宋" w:cs="Arial"/>
                <w:bCs/>
                <w:sz w:val="30"/>
                <w:szCs w:val="30"/>
              </w:rPr>
            </w:pPr>
          </w:p>
        </w:tc>
      </w:tr>
      <w:tr w:rsidR="00502E21" w:rsidRPr="000C7233" w14:paraId="6A34C581" w14:textId="77777777" w:rsidTr="00CD1120">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28F958D0" w14:textId="77777777" w:rsidR="00502E21" w:rsidRDefault="00502E21" w:rsidP="00CD1120">
            <w:pPr>
              <w:spacing w:line="360" w:lineRule="exact"/>
              <w:jc w:val="left"/>
              <w:rPr>
                <w:rFonts w:ascii="仿宋" w:eastAsia="仿宋" w:hAnsi="仿宋" w:cs="Arial"/>
                <w:bCs/>
                <w:sz w:val="30"/>
                <w:szCs w:val="30"/>
              </w:rPr>
            </w:pPr>
            <w:r w:rsidRPr="000C7233">
              <w:rPr>
                <w:rFonts w:ascii="仿宋" w:eastAsia="仿宋" w:hAnsi="仿宋" w:cs="Arial"/>
                <w:bCs/>
                <w:sz w:val="30"/>
                <w:szCs w:val="30"/>
              </w:rPr>
              <w:t>总报价</w:t>
            </w:r>
            <w:r>
              <w:rPr>
                <w:rFonts w:ascii="仿宋" w:eastAsia="仿宋" w:hAnsi="仿宋" w:cs="Arial"/>
                <w:bCs/>
                <w:sz w:val="30"/>
                <w:szCs w:val="30"/>
              </w:rPr>
              <w:t>金额（大写）</w:t>
            </w:r>
            <w:r w:rsidRPr="000C7233">
              <w:rPr>
                <w:rFonts w:ascii="仿宋" w:eastAsia="仿宋" w:hAnsi="仿宋" w:cs="Arial"/>
                <w:bCs/>
                <w:sz w:val="30"/>
                <w:szCs w:val="30"/>
              </w:rPr>
              <w:t>：人民币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sidRPr="000C7233">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sidRPr="000C7233">
              <w:rPr>
                <w:rFonts w:ascii="仿宋" w:eastAsia="仿宋" w:hAnsi="仿宋" w:cs="Arial"/>
                <w:bCs/>
                <w:sz w:val="30"/>
                <w:szCs w:val="30"/>
              </w:rPr>
              <w:t>元）</w:t>
            </w:r>
          </w:p>
          <w:p w14:paraId="00D0ED85" w14:textId="77777777" w:rsidR="00502E21" w:rsidRPr="000C7233" w:rsidRDefault="00502E21" w:rsidP="00CD1120">
            <w:pPr>
              <w:spacing w:line="360" w:lineRule="exact"/>
              <w:jc w:val="left"/>
              <w:rPr>
                <w:rFonts w:ascii="仿宋" w:eastAsia="仿宋" w:hAnsi="仿宋" w:cs="Arial"/>
                <w:bCs/>
                <w:sz w:val="30"/>
                <w:szCs w:val="30"/>
              </w:rPr>
            </w:pPr>
            <w:r w:rsidRPr="000C7233">
              <w:rPr>
                <w:rFonts w:ascii="仿宋" w:eastAsia="仿宋" w:hAnsi="仿宋" w:cs="Arial"/>
                <w:bCs/>
                <w:sz w:val="30"/>
                <w:szCs w:val="30"/>
              </w:rPr>
              <w:t>包含装卸、运输等所有费用。</w:t>
            </w:r>
          </w:p>
        </w:tc>
      </w:tr>
      <w:tr w:rsidR="00502E21" w:rsidRPr="000C7233" w14:paraId="6DCD12C5" w14:textId="77777777" w:rsidTr="00CD1120">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14:paraId="0589DCEE" w14:textId="77777777" w:rsidR="00502E21" w:rsidRPr="003E013E" w:rsidRDefault="00502E21" w:rsidP="00CD1120">
            <w:pPr>
              <w:spacing w:line="360" w:lineRule="exact"/>
              <w:jc w:val="left"/>
              <w:rPr>
                <w:rFonts w:ascii="仿宋" w:eastAsia="仿宋" w:hAnsi="仿宋" w:cs="Arial"/>
                <w:bCs/>
                <w:sz w:val="30"/>
                <w:szCs w:val="30"/>
              </w:rPr>
            </w:pPr>
            <w:r w:rsidRPr="000C7233">
              <w:rPr>
                <w:rFonts w:ascii="仿宋" w:eastAsia="仿宋" w:hAnsi="仿宋" w:cs="Arial"/>
                <w:bCs/>
                <w:sz w:val="30"/>
                <w:szCs w:val="30"/>
              </w:rPr>
              <w:t>交付期：</w:t>
            </w:r>
            <w:r>
              <w:rPr>
                <w:rFonts w:ascii="仿宋" w:eastAsia="仿宋" w:hAnsi="仿宋" w:cs="Arial"/>
                <w:bCs/>
                <w:sz w:val="30"/>
                <w:szCs w:val="30"/>
              </w:rPr>
              <w:t>自合同签订之日起</w:t>
            </w:r>
            <w:r w:rsidRPr="003E013E">
              <w:rPr>
                <w:rFonts w:ascii="仿宋" w:eastAsia="仿宋" w:hAnsi="仿宋" w:cs="Arial" w:hint="eastAsia"/>
                <w:b/>
                <w:bCs/>
                <w:sz w:val="30"/>
                <w:szCs w:val="30"/>
                <w:u w:val="single"/>
              </w:rPr>
              <w:t xml:space="preserve">    日</w:t>
            </w:r>
            <w:r>
              <w:rPr>
                <w:rFonts w:ascii="仿宋" w:eastAsia="仿宋" w:hAnsi="仿宋" w:cs="Arial" w:hint="eastAsia"/>
                <w:b/>
                <w:bCs/>
                <w:sz w:val="30"/>
                <w:szCs w:val="30"/>
                <w:u w:val="single"/>
              </w:rPr>
              <w:t>；</w:t>
            </w:r>
          </w:p>
          <w:p w14:paraId="14ED4718" w14:textId="77777777" w:rsidR="00502E21" w:rsidRPr="003E013E" w:rsidRDefault="00502E21" w:rsidP="00CD1120">
            <w:pPr>
              <w:pStyle w:val="a5"/>
            </w:pPr>
            <w:r w:rsidRPr="003E013E">
              <w:rPr>
                <w:rFonts w:ascii="仿宋" w:eastAsia="仿宋" w:hAnsi="仿宋" w:cs="Arial" w:hint="eastAsia"/>
                <w:bCs/>
                <w:sz w:val="30"/>
                <w:szCs w:val="30"/>
              </w:rPr>
              <w:t>服务期限：自验收合格并交付使用之日起</w:t>
            </w:r>
            <w:r w:rsidRPr="003E013E">
              <w:rPr>
                <w:rFonts w:ascii="仿宋" w:eastAsia="仿宋" w:hAnsi="仿宋" w:cs="Arial" w:hint="eastAsia"/>
                <w:b/>
                <w:bCs/>
                <w:sz w:val="30"/>
                <w:szCs w:val="30"/>
                <w:u w:val="single"/>
              </w:rPr>
              <w:t xml:space="preserve">  月</w:t>
            </w:r>
            <w:r w:rsidRPr="003E013E">
              <w:rPr>
                <w:rFonts w:ascii="仿宋" w:eastAsia="仿宋" w:hAnsi="仿宋" w:cs="Arial" w:hint="eastAsia"/>
                <w:b/>
                <w:bCs/>
                <w:sz w:val="30"/>
                <w:szCs w:val="30"/>
              </w:rPr>
              <w:t>。</w:t>
            </w:r>
          </w:p>
        </w:tc>
      </w:tr>
    </w:tbl>
    <w:p w14:paraId="6F561277" w14:textId="77777777" w:rsidR="00502E21" w:rsidRDefault="00502E21" w:rsidP="00502E21">
      <w:pPr>
        <w:pStyle w:val="a6"/>
        <w:spacing w:line="500" w:lineRule="exact"/>
        <w:rPr>
          <w:rFonts w:ascii="仿宋" w:eastAsia="仿宋" w:hAnsi="仿宋" w:cs="Arial"/>
          <w:sz w:val="30"/>
          <w:szCs w:val="30"/>
          <w:u w:val="single"/>
        </w:rPr>
      </w:pPr>
      <w:r w:rsidRPr="000C7233">
        <w:rPr>
          <w:rFonts w:ascii="仿宋" w:eastAsia="仿宋" w:hAnsi="仿宋" w:cs="Arial"/>
          <w:sz w:val="30"/>
          <w:szCs w:val="30"/>
        </w:rPr>
        <w:t>报价人单位（公章）：</w:t>
      </w:r>
      <w:r w:rsidRPr="000C7233">
        <w:rPr>
          <w:rFonts w:ascii="仿宋" w:eastAsia="仿宋" w:hAnsi="仿宋" w:cs="Arial"/>
          <w:sz w:val="30"/>
          <w:szCs w:val="30"/>
          <w:u w:val="single"/>
        </w:rPr>
        <w:t xml:space="preserve">      </w:t>
      </w:r>
      <w:r w:rsidRPr="000C7233">
        <w:rPr>
          <w:rFonts w:ascii="仿宋" w:eastAsia="仿宋" w:hAnsi="仿宋" w:cs="Arial" w:hint="eastAsia"/>
          <w:sz w:val="30"/>
          <w:szCs w:val="30"/>
          <w:u w:val="single"/>
        </w:rPr>
        <w:t xml:space="preserve">     </w:t>
      </w:r>
      <w:r w:rsidRPr="000C7233">
        <w:rPr>
          <w:rFonts w:ascii="仿宋" w:eastAsia="仿宋" w:hAnsi="仿宋" w:cs="Arial"/>
          <w:sz w:val="30"/>
          <w:szCs w:val="30"/>
          <w:u w:val="single"/>
        </w:rPr>
        <w:t xml:space="preserve">    </w:t>
      </w:r>
    </w:p>
    <w:p w14:paraId="540F45A8" w14:textId="77777777" w:rsidR="00502E21" w:rsidRPr="003E013E" w:rsidRDefault="00502E21" w:rsidP="00502E21">
      <w:pPr>
        <w:pStyle w:val="a7"/>
        <w:ind w:left="5250"/>
      </w:pPr>
    </w:p>
    <w:p w14:paraId="68F0238F" w14:textId="77777777" w:rsidR="00502E21" w:rsidRDefault="00502E21" w:rsidP="00502E21">
      <w:pPr>
        <w:pStyle w:val="a6"/>
        <w:spacing w:line="500" w:lineRule="exact"/>
        <w:rPr>
          <w:rFonts w:ascii="仿宋" w:eastAsia="仿宋" w:hAnsi="仿宋" w:cs="Arial"/>
          <w:sz w:val="30"/>
          <w:szCs w:val="30"/>
          <w:u w:val="single"/>
        </w:rPr>
      </w:pPr>
      <w:r w:rsidRPr="00FE5CFF">
        <w:rPr>
          <w:rFonts w:ascii="仿宋" w:eastAsia="仿宋" w:hAnsi="仿宋" w:cs="Arial" w:hint="eastAsia"/>
          <w:sz w:val="30"/>
          <w:szCs w:val="30"/>
        </w:rPr>
        <w:t>法定代表人（负责人）或授权代表（签字）:</w:t>
      </w:r>
      <w:r w:rsidRPr="000C7233">
        <w:rPr>
          <w:rFonts w:ascii="仿宋" w:eastAsia="仿宋" w:hAnsi="仿宋" w:cs="Arial"/>
          <w:sz w:val="30"/>
          <w:szCs w:val="30"/>
          <w:u w:val="single"/>
        </w:rPr>
        <w:t xml:space="preserve">                          </w:t>
      </w:r>
    </w:p>
    <w:p w14:paraId="5F910382" w14:textId="77777777" w:rsidR="00502E21" w:rsidRPr="003E013E" w:rsidRDefault="00502E21" w:rsidP="00502E21">
      <w:pPr>
        <w:pStyle w:val="a7"/>
        <w:ind w:left="5250"/>
      </w:pPr>
    </w:p>
    <w:p w14:paraId="594074E8" w14:textId="77777777" w:rsidR="00502E21" w:rsidRDefault="00502E21" w:rsidP="00502E21">
      <w:pPr>
        <w:pStyle w:val="a5"/>
        <w:jc w:val="left"/>
      </w:pPr>
    </w:p>
    <w:p w14:paraId="18D1CA97" w14:textId="77777777" w:rsidR="00502E21" w:rsidRDefault="00502E21" w:rsidP="00502E21">
      <w:pPr>
        <w:pStyle w:val="a5"/>
        <w:jc w:val="left"/>
      </w:pPr>
    </w:p>
    <w:p w14:paraId="4355C252" w14:textId="77777777" w:rsidR="00502E21" w:rsidRDefault="00502E21" w:rsidP="00502E21">
      <w:pPr>
        <w:pStyle w:val="a5"/>
        <w:jc w:val="left"/>
      </w:pPr>
    </w:p>
    <w:p w14:paraId="4C0C97DC" w14:textId="77777777" w:rsidR="00502E21" w:rsidRDefault="00502E21" w:rsidP="00502E21">
      <w:pPr>
        <w:pStyle w:val="a5"/>
        <w:jc w:val="left"/>
      </w:pPr>
    </w:p>
    <w:p w14:paraId="1A2AA51F" w14:textId="77777777" w:rsidR="00502E21" w:rsidRDefault="00502E21" w:rsidP="00502E21">
      <w:pPr>
        <w:pStyle w:val="a5"/>
        <w:jc w:val="left"/>
      </w:pPr>
    </w:p>
    <w:p w14:paraId="710D53B3" w14:textId="77777777" w:rsidR="00502E21" w:rsidRDefault="00502E21" w:rsidP="00502E21">
      <w:pPr>
        <w:pStyle w:val="a5"/>
        <w:jc w:val="left"/>
      </w:pPr>
    </w:p>
    <w:p w14:paraId="2750F822" w14:textId="77777777" w:rsidR="00502E21" w:rsidRDefault="00502E21" w:rsidP="00502E21">
      <w:pPr>
        <w:pStyle w:val="a5"/>
        <w:jc w:val="left"/>
      </w:pPr>
    </w:p>
    <w:p w14:paraId="684BFECD" w14:textId="77777777" w:rsidR="00502E21" w:rsidRDefault="00502E21" w:rsidP="00502E21">
      <w:pPr>
        <w:pStyle w:val="a5"/>
        <w:jc w:val="left"/>
      </w:pPr>
    </w:p>
    <w:p w14:paraId="467ADF21" w14:textId="77777777" w:rsidR="00502E21" w:rsidRDefault="00502E21" w:rsidP="00502E21">
      <w:pPr>
        <w:pStyle w:val="a5"/>
        <w:jc w:val="left"/>
      </w:pPr>
    </w:p>
    <w:p w14:paraId="72CEDAF7" w14:textId="77777777" w:rsidR="00502E21" w:rsidRDefault="00502E21" w:rsidP="00502E21">
      <w:pPr>
        <w:pStyle w:val="a5"/>
        <w:jc w:val="left"/>
      </w:pPr>
    </w:p>
    <w:p w14:paraId="04B317BE" w14:textId="77777777" w:rsidR="00502E21" w:rsidRDefault="00502E21" w:rsidP="00502E21">
      <w:pPr>
        <w:pStyle w:val="a5"/>
        <w:jc w:val="left"/>
        <w:rPr>
          <w:rFonts w:hint="eastAsia"/>
        </w:rPr>
      </w:pPr>
    </w:p>
    <w:p w14:paraId="3CCB8707" w14:textId="77777777" w:rsidR="00293A66" w:rsidRDefault="00293A66" w:rsidP="00502E21">
      <w:pPr>
        <w:pStyle w:val="a5"/>
        <w:jc w:val="left"/>
      </w:pPr>
    </w:p>
    <w:p w14:paraId="65A2779D" w14:textId="77777777" w:rsidR="00502E21" w:rsidRDefault="00502E21" w:rsidP="00502E21">
      <w:pPr>
        <w:pStyle w:val="a5"/>
        <w:jc w:val="left"/>
      </w:pPr>
    </w:p>
    <w:p w14:paraId="24D3A697" w14:textId="77777777" w:rsidR="00502E21" w:rsidRDefault="00502E21" w:rsidP="00502E21">
      <w:pPr>
        <w:pStyle w:val="a5"/>
        <w:jc w:val="left"/>
        <w:rPr>
          <w:rFonts w:ascii="宋体" w:hAnsi="宋体" w:cs="宋体"/>
        </w:rPr>
      </w:pPr>
      <w:r>
        <w:rPr>
          <w:rFonts w:ascii="宋体" w:hAnsi="宋体" w:cs="宋体" w:hint="eastAsia"/>
          <w:b/>
          <w:sz w:val="28"/>
        </w:rPr>
        <w:lastRenderedPageBreak/>
        <w:t>2.</w:t>
      </w:r>
      <w:r w:rsidRPr="00FE5CFF">
        <w:rPr>
          <w:rFonts w:ascii="宋体" w:hAnsi="宋体" w:cs="宋体" w:hint="eastAsia"/>
          <w:b/>
          <w:sz w:val="28"/>
        </w:rPr>
        <w:t>商务、技术响应、偏离情况说明表</w:t>
      </w:r>
    </w:p>
    <w:p w14:paraId="66AABF8D" w14:textId="77777777" w:rsidR="00502E21" w:rsidRPr="00FE5CFF" w:rsidRDefault="00502E21" w:rsidP="00502E21">
      <w:pPr>
        <w:spacing w:beforeLines="50" w:before="156" w:afterLines="50" w:after="156" w:line="360" w:lineRule="exact"/>
        <w:rPr>
          <w:rFonts w:ascii="宋体" w:hAnsi="宋体"/>
          <w:sz w:val="28"/>
        </w:rPr>
      </w:pPr>
      <w:r w:rsidRPr="00FE5CFF">
        <w:rPr>
          <w:rFonts w:ascii="宋体" w:hAnsi="宋体" w:hint="eastAsia"/>
          <w:sz w:val="28"/>
        </w:rPr>
        <w:t>采购编号：</w:t>
      </w:r>
      <w:r>
        <w:rPr>
          <w:rFonts w:ascii="宋体" w:hAnsi="宋体" w:hint="eastAsia"/>
          <w:sz w:val="28"/>
          <w:u w:val="single"/>
        </w:rPr>
        <w:t xml:space="preserve">                       </w:t>
      </w:r>
      <w:r>
        <w:rPr>
          <w:rFonts w:ascii="宋体" w:hAnsi="宋体" w:hint="eastAsia"/>
          <w:sz w:val="28"/>
        </w:rPr>
        <w:t xml:space="preserve">         </w:t>
      </w:r>
    </w:p>
    <w:p w14:paraId="3F83761D" w14:textId="77777777" w:rsidR="00502E21" w:rsidRPr="00FE5CFF" w:rsidRDefault="00502E21" w:rsidP="00502E21">
      <w:pPr>
        <w:spacing w:beforeLines="50" w:before="156" w:afterLines="50" w:after="156" w:line="360" w:lineRule="exact"/>
        <w:rPr>
          <w:rFonts w:ascii="宋体" w:hAnsi="宋体"/>
          <w:sz w:val="28"/>
          <w:u w:val="single"/>
        </w:rPr>
      </w:pPr>
      <w:r w:rsidRPr="00FE5CFF">
        <w:rPr>
          <w:rFonts w:ascii="宋体" w:hAnsi="宋体" w:hint="eastAsia"/>
          <w:sz w:val="28"/>
        </w:rPr>
        <w:t>项目名称：</w:t>
      </w:r>
      <w:r>
        <w:rPr>
          <w:rFonts w:ascii="宋体" w:hAnsi="宋体" w:hint="eastAsia"/>
          <w:sz w:val="28"/>
          <w:u w:val="single"/>
        </w:rPr>
        <w:t xml:space="preserve">                       </w:t>
      </w:r>
      <w:r>
        <w:rPr>
          <w:rFonts w:ascii="宋体" w:hAnsi="宋体"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06"/>
        <w:gridCol w:w="2809"/>
        <w:gridCol w:w="2945"/>
        <w:gridCol w:w="1464"/>
        <w:gridCol w:w="1361"/>
      </w:tblGrid>
      <w:tr w:rsidR="00502E21" w14:paraId="7DAF9347" w14:textId="77777777" w:rsidTr="00CD1120">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hideMark/>
          </w:tcPr>
          <w:p w14:paraId="315713F9" w14:textId="77777777" w:rsidR="00502E21" w:rsidRDefault="00502E21" w:rsidP="00CD1120">
            <w:pPr>
              <w:adjustRightInd w:val="0"/>
              <w:snapToGrid w:val="0"/>
              <w:spacing w:line="300" w:lineRule="auto"/>
              <w:outlineLvl w:val="0"/>
              <w:rPr>
                <w:rFonts w:ascii="宋体" w:hAnsi="宋体"/>
                <w:sz w:val="24"/>
                <w:szCs w:val="24"/>
              </w:rPr>
            </w:pPr>
            <w:bookmarkStart w:id="6" w:name="_Toc254970588"/>
            <w:bookmarkStart w:id="7" w:name="_Toc254970729"/>
            <w:bookmarkStart w:id="8" w:name="_Toc173211900"/>
            <w:bookmarkStart w:id="9" w:name="_Toc173066401"/>
            <w:bookmarkStart w:id="10" w:name="_Toc171349578"/>
            <w:bookmarkStart w:id="11" w:name="_Toc405905876"/>
            <w:r>
              <w:rPr>
                <w:rFonts w:ascii="宋体" w:hAnsi="宋体" w:hint="eastAsia"/>
                <w:sz w:val="24"/>
              </w:rPr>
              <w:t>序号</w:t>
            </w:r>
            <w:bookmarkEnd w:id="6"/>
            <w:bookmarkEnd w:id="7"/>
            <w:bookmarkEnd w:id="8"/>
            <w:bookmarkEnd w:id="9"/>
            <w:bookmarkEnd w:id="10"/>
            <w:bookmarkEnd w:id="11"/>
          </w:p>
        </w:tc>
        <w:tc>
          <w:tcPr>
            <w:tcW w:w="2809" w:type="dxa"/>
            <w:tcBorders>
              <w:top w:val="single" w:sz="4" w:space="0" w:color="auto"/>
              <w:left w:val="single" w:sz="6" w:space="0" w:color="auto"/>
              <w:bottom w:val="single" w:sz="6" w:space="0" w:color="auto"/>
              <w:right w:val="single" w:sz="6" w:space="0" w:color="auto"/>
            </w:tcBorders>
            <w:vAlign w:val="center"/>
            <w:hideMark/>
          </w:tcPr>
          <w:p w14:paraId="74A5FE56" w14:textId="77777777" w:rsidR="00502E21" w:rsidRDefault="00502E21" w:rsidP="00CD1120">
            <w:pPr>
              <w:jc w:val="center"/>
              <w:rPr>
                <w:rFonts w:ascii="宋体" w:hAnsi="宋体" w:cs="宋体"/>
                <w:kern w:val="0"/>
                <w:sz w:val="24"/>
              </w:rPr>
            </w:pPr>
            <w:r>
              <w:rPr>
                <w:rFonts w:ascii="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hideMark/>
          </w:tcPr>
          <w:p w14:paraId="1F1B2301" w14:textId="77777777" w:rsidR="00502E21" w:rsidRDefault="00502E21" w:rsidP="00CD1120">
            <w:pPr>
              <w:ind w:rightChars="11" w:right="23"/>
              <w:jc w:val="center"/>
              <w:rPr>
                <w:rFonts w:ascii="宋体" w:hAnsi="宋体" w:cs="宋体"/>
                <w:kern w:val="0"/>
                <w:sz w:val="24"/>
              </w:rPr>
            </w:pPr>
            <w:r>
              <w:rPr>
                <w:rFonts w:ascii="宋体" w:hAnsi="宋体" w:cs="宋体" w:hint="eastAsia"/>
                <w:kern w:val="0"/>
                <w:sz w:val="24"/>
              </w:rPr>
              <w:t>报价人</w:t>
            </w:r>
            <w:proofErr w:type="gramStart"/>
            <w:r>
              <w:rPr>
                <w:rFonts w:ascii="宋体" w:hAnsi="宋体" w:cs="宋体" w:hint="eastAsia"/>
                <w:kern w:val="0"/>
                <w:sz w:val="24"/>
              </w:rPr>
              <w:t>具体响应</w:t>
            </w:r>
            <w:proofErr w:type="gramEnd"/>
          </w:p>
        </w:tc>
        <w:tc>
          <w:tcPr>
            <w:tcW w:w="1464" w:type="dxa"/>
            <w:tcBorders>
              <w:top w:val="single" w:sz="4" w:space="0" w:color="auto"/>
              <w:left w:val="single" w:sz="6" w:space="0" w:color="auto"/>
              <w:bottom w:val="single" w:sz="6" w:space="0" w:color="auto"/>
              <w:right w:val="single" w:sz="6" w:space="0" w:color="auto"/>
            </w:tcBorders>
            <w:vAlign w:val="center"/>
            <w:hideMark/>
          </w:tcPr>
          <w:p w14:paraId="6F1A9748" w14:textId="77777777" w:rsidR="00502E21" w:rsidRDefault="00502E21" w:rsidP="00CD1120">
            <w:pPr>
              <w:adjustRightInd w:val="0"/>
              <w:snapToGrid w:val="0"/>
              <w:spacing w:line="300" w:lineRule="auto"/>
              <w:jc w:val="center"/>
              <w:outlineLvl w:val="0"/>
              <w:rPr>
                <w:rFonts w:ascii="宋体" w:hAnsi="宋体"/>
                <w:sz w:val="24"/>
                <w:szCs w:val="24"/>
              </w:rPr>
            </w:pPr>
            <w:bookmarkStart w:id="12" w:name="_Toc405905879"/>
            <w:bookmarkStart w:id="13" w:name="_Toc173211903"/>
            <w:bookmarkStart w:id="14" w:name="_Toc171349581"/>
            <w:bookmarkStart w:id="15" w:name="_Toc254970732"/>
            <w:bookmarkStart w:id="16" w:name="_Toc173066404"/>
            <w:bookmarkStart w:id="17" w:name="_Toc254970591"/>
            <w:r>
              <w:rPr>
                <w:rFonts w:ascii="宋体" w:hAnsi="宋体" w:hint="eastAsia"/>
                <w:sz w:val="24"/>
              </w:rPr>
              <w:t>响应/偏离</w:t>
            </w:r>
            <w:bookmarkEnd w:id="12"/>
            <w:bookmarkEnd w:id="13"/>
            <w:bookmarkEnd w:id="14"/>
            <w:bookmarkEnd w:id="15"/>
            <w:bookmarkEnd w:id="16"/>
            <w:bookmarkEnd w:id="17"/>
          </w:p>
        </w:tc>
        <w:tc>
          <w:tcPr>
            <w:tcW w:w="1361" w:type="dxa"/>
            <w:tcBorders>
              <w:top w:val="single" w:sz="4" w:space="0" w:color="auto"/>
              <w:left w:val="single" w:sz="6" w:space="0" w:color="auto"/>
              <w:bottom w:val="single" w:sz="6" w:space="0" w:color="auto"/>
              <w:right w:val="single" w:sz="4" w:space="0" w:color="auto"/>
            </w:tcBorders>
            <w:vAlign w:val="center"/>
            <w:hideMark/>
          </w:tcPr>
          <w:p w14:paraId="6A2A8EA7" w14:textId="77777777" w:rsidR="00502E21" w:rsidRDefault="00502E21" w:rsidP="00CD1120">
            <w:pPr>
              <w:adjustRightInd w:val="0"/>
              <w:snapToGrid w:val="0"/>
              <w:spacing w:line="300" w:lineRule="auto"/>
              <w:jc w:val="center"/>
              <w:outlineLvl w:val="0"/>
              <w:rPr>
                <w:rFonts w:ascii="宋体" w:hAnsi="宋体"/>
                <w:sz w:val="24"/>
                <w:szCs w:val="24"/>
              </w:rPr>
            </w:pPr>
            <w:bookmarkStart w:id="18" w:name="_Toc171349582"/>
            <w:bookmarkStart w:id="19" w:name="_Toc405905880"/>
            <w:bookmarkStart w:id="20" w:name="_Toc254970592"/>
            <w:bookmarkStart w:id="21" w:name="_Toc254970733"/>
            <w:bookmarkStart w:id="22" w:name="_Toc173066405"/>
            <w:bookmarkStart w:id="23" w:name="_Toc173211904"/>
            <w:r>
              <w:rPr>
                <w:rFonts w:ascii="宋体" w:hAnsi="宋体" w:hint="eastAsia"/>
                <w:sz w:val="24"/>
              </w:rPr>
              <w:t>说明</w:t>
            </w:r>
            <w:bookmarkEnd w:id="18"/>
            <w:bookmarkEnd w:id="19"/>
            <w:bookmarkEnd w:id="20"/>
            <w:bookmarkEnd w:id="21"/>
            <w:bookmarkEnd w:id="22"/>
            <w:bookmarkEnd w:id="23"/>
            <w:r w:rsidRPr="00A83F4C">
              <w:rPr>
                <w:rFonts w:ascii="宋体" w:hAnsi="宋体" w:cs="宋体" w:hint="eastAsia"/>
              </w:rPr>
              <w:t>功能截图、相关证书复印件、检测报告所在响应文件页码（如有）</w:t>
            </w:r>
          </w:p>
        </w:tc>
      </w:tr>
      <w:tr w:rsidR="00502E21" w14:paraId="6DB368F5" w14:textId="77777777" w:rsidTr="00CD1120">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53B1F93D" w14:textId="77777777" w:rsidR="00502E21" w:rsidRDefault="00502E21" w:rsidP="00CD1120">
            <w:pPr>
              <w:adjustRightInd w:val="0"/>
              <w:snapToGrid w:val="0"/>
              <w:spacing w:line="240" w:lineRule="exact"/>
              <w:jc w:val="center"/>
              <w:outlineLvl w:val="0"/>
              <w:rPr>
                <w:rFonts w:ascii="宋体" w:hAnsi="宋体"/>
                <w:sz w:val="24"/>
                <w:szCs w:val="24"/>
              </w:rPr>
            </w:pPr>
            <w:bookmarkStart w:id="24" w:name="_Toc405905881"/>
            <w:bookmarkStart w:id="25" w:name="_Toc171349583"/>
            <w:r>
              <w:rPr>
                <w:rFonts w:ascii="宋体" w:hAnsi="宋体" w:hint="eastAsia"/>
                <w:sz w:val="24"/>
              </w:rPr>
              <w:t>商务部分</w:t>
            </w:r>
            <w:bookmarkEnd w:id="24"/>
            <w:bookmarkEnd w:id="25"/>
          </w:p>
        </w:tc>
      </w:tr>
      <w:tr w:rsidR="00502E21" w14:paraId="01ECAE8D"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16CE6A01" w14:textId="77777777" w:rsidR="00502E21" w:rsidRDefault="00502E21" w:rsidP="00CD1120">
            <w:pPr>
              <w:adjustRightInd w:val="0"/>
              <w:snapToGrid w:val="0"/>
              <w:spacing w:line="240" w:lineRule="exact"/>
              <w:jc w:val="center"/>
              <w:outlineLvl w:val="0"/>
              <w:rPr>
                <w:rFonts w:ascii="宋体" w:hAnsi="宋体"/>
                <w:sz w:val="24"/>
                <w:szCs w:val="24"/>
              </w:rPr>
            </w:pPr>
            <w:bookmarkStart w:id="26" w:name="_Toc173066406"/>
            <w:bookmarkStart w:id="27" w:name="_Toc254970593"/>
            <w:bookmarkStart w:id="28" w:name="_Toc405905882"/>
            <w:bookmarkStart w:id="29" w:name="_Toc171349584"/>
            <w:bookmarkStart w:id="30" w:name="_Toc173211905"/>
            <w:bookmarkStart w:id="31" w:name="_Toc254970734"/>
            <w:r>
              <w:rPr>
                <w:rFonts w:ascii="宋体" w:hAnsi="宋体" w:hint="eastAsia"/>
                <w:sz w:val="24"/>
              </w:rPr>
              <w:t>1</w:t>
            </w:r>
            <w:bookmarkEnd w:id="26"/>
            <w:bookmarkEnd w:id="27"/>
            <w:bookmarkEnd w:id="28"/>
            <w:bookmarkEnd w:id="29"/>
            <w:bookmarkEnd w:id="30"/>
            <w:bookmarkEnd w:id="31"/>
          </w:p>
        </w:tc>
        <w:tc>
          <w:tcPr>
            <w:tcW w:w="2809" w:type="dxa"/>
            <w:tcBorders>
              <w:top w:val="single" w:sz="6" w:space="0" w:color="auto"/>
              <w:left w:val="single" w:sz="6" w:space="0" w:color="auto"/>
              <w:bottom w:val="single" w:sz="6" w:space="0" w:color="auto"/>
              <w:right w:val="single" w:sz="6" w:space="0" w:color="auto"/>
            </w:tcBorders>
            <w:vAlign w:val="center"/>
          </w:tcPr>
          <w:p w14:paraId="07C56A87"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3B947F6E"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4AE97641"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796A668A"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58595140"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6FF118C8" w14:textId="77777777" w:rsidR="00502E21" w:rsidRDefault="00502E21" w:rsidP="00CD1120">
            <w:pPr>
              <w:adjustRightInd w:val="0"/>
              <w:snapToGrid w:val="0"/>
              <w:spacing w:line="240" w:lineRule="exact"/>
              <w:jc w:val="center"/>
              <w:outlineLvl w:val="0"/>
              <w:rPr>
                <w:rFonts w:ascii="宋体" w:hAnsi="宋体"/>
                <w:sz w:val="24"/>
                <w:szCs w:val="24"/>
              </w:rPr>
            </w:pPr>
            <w:bookmarkStart w:id="32" w:name="_Toc173066407"/>
            <w:bookmarkStart w:id="33" w:name="_Toc171349585"/>
            <w:bookmarkStart w:id="34" w:name="_Toc173211906"/>
            <w:bookmarkStart w:id="35" w:name="_Toc254970735"/>
            <w:bookmarkStart w:id="36" w:name="_Toc254970594"/>
            <w:bookmarkStart w:id="37" w:name="_Toc405905883"/>
            <w:r>
              <w:rPr>
                <w:rFonts w:ascii="宋体" w:hAnsi="宋体" w:hint="eastAsia"/>
                <w:sz w:val="24"/>
              </w:rPr>
              <w:t>2</w:t>
            </w:r>
            <w:bookmarkEnd w:id="32"/>
            <w:bookmarkEnd w:id="33"/>
            <w:bookmarkEnd w:id="34"/>
            <w:bookmarkEnd w:id="35"/>
            <w:bookmarkEnd w:id="36"/>
            <w:bookmarkEnd w:id="37"/>
          </w:p>
        </w:tc>
        <w:tc>
          <w:tcPr>
            <w:tcW w:w="2809" w:type="dxa"/>
            <w:tcBorders>
              <w:top w:val="single" w:sz="6" w:space="0" w:color="auto"/>
              <w:left w:val="single" w:sz="6" w:space="0" w:color="auto"/>
              <w:bottom w:val="single" w:sz="6" w:space="0" w:color="auto"/>
              <w:right w:val="single" w:sz="6" w:space="0" w:color="auto"/>
            </w:tcBorders>
            <w:vAlign w:val="center"/>
          </w:tcPr>
          <w:p w14:paraId="0F50AE64"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53EF4CB"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7B41C7A4"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594CBC0"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50B9A9B3"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758EEF8B" w14:textId="77777777" w:rsidR="00502E21" w:rsidRDefault="00502E21" w:rsidP="00CD1120">
            <w:pPr>
              <w:adjustRightInd w:val="0"/>
              <w:snapToGrid w:val="0"/>
              <w:spacing w:line="240" w:lineRule="exact"/>
              <w:jc w:val="center"/>
              <w:outlineLvl w:val="0"/>
              <w:rPr>
                <w:rFonts w:ascii="宋体" w:hAnsi="宋体"/>
                <w:sz w:val="24"/>
                <w:szCs w:val="24"/>
              </w:rPr>
            </w:pPr>
            <w:bookmarkStart w:id="38" w:name="_Toc254970595"/>
            <w:bookmarkStart w:id="39" w:name="_Toc173211907"/>
            <w:bookmarkStart w:id="40" w:name="_Toc254970736"/>
            <w:bookmarkStart w:id="41" w:name="_Toc173066408"/>
            <w:bookmarkStart w:id="42" w:name="_Toc405905884"/>
            <w:bookmarkStart w:id="43" w:name="_Toc171349586"/>
            <w:r>
              <w:rPr>
                <w:rFonts w:ascii="宋体" w:hAnsi="宋体" w:hint="eastAsia"/>
                <w:sz w:val="24"/>
              </w:rPr>
              <w:t>3</w:t>
            </w:r>
            <w:bookmarkEnd w:id="38"/>
            <w:bookmarkEnd w:id="39"/>
            <w:bookmarkEnd w:id="40"/>
            <w:bookmarkEnd w:id="41"/>
            <w:bookmarkEnd w:id="42"/>
            <w:bookmarkEnd w:id="43"/>
          </w:p>
        </w:tc>
        <w:tc>
          <w:tcPr>
            <w:tcW w:w="2809" w:type="dxa"/>
            <w:tcBorders>
              <w:top w:val="single" w:sz="6" w:space="0" w:color="auto"/>
              <w:left w:val="single" w:sz="6" w:space="0" w:color="auto"/>
              <w:bottom w:val="single" w:sz="6" w:space="0" w:color="auto"/>
              <w:right w:val="single" w:sz="6" w:space="0" w:color="auto"/>
            </w:tcBorders>
            <w:vAlign w:val="center"/>
          </w:tcPr>
          <w:p w14:paraId="0788ABE6"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1374889"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60E6692A"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025D4F59"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5F6CD78F"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7DB023D9" w14:textId="77777777" w:rsidR="00502E21" w:rsidRDefault="00502E21" w:rsidP="00CD1120">
            <w:pPr>
              <w:adjustRightInd w:val="0"/>
              <w:snapToGrid w:val="0"/>
              <w:spacing w:line="240" w:lineRule="exact"/>
              <w:jc w:val="center"/>
              <w:outlineLvl w:val="0"/>
              <w:rPr>
                <w:rFonts w:ascii="宋体" w:hAnsi="宋体"/>
                <w:sz w:val="24"/>
                <w:szCs w:val="24"/>
              </w:rPr>
            </w:pPr>
            <w:bookmarkStart w:id="44" w:name="_Toc405905885"/>
            <w:bookmarkStart w:id="45" w:name="_Toc171349587"/>
            <w:r>
              <w:rPr>
                <w:rFonts w:ascii="宋体" w:hAnsi="宋体" w:hint="eastAsia"/>
                <w:sz w:val="24"/>
              </w:rPr>
              <w:t>…</w:t>
            </w:r>
            <w:bookmarkEnd w:id="44"/>
            <w:bookmarkEnd w:id="45"/>
          </w:p>
        </w:tc>
        <w:tc>
          <w:tcPr>
            <w:tcW w:w="2809" w:type="dxa"/>
            <w:tcBorders>
              <w:top w:val="single" w:sz="6" w:space="0" w:color="auto"/>
              <w:left w:val="single" w:sz="6" w:space="0" w:color="auto"/>
              <w:bottom w:val="single" w:sz="6" w:space="0" w:color="auto"/>
              <w:right w:val="single" w:sz="6" w:space="0" w:color="auto"/>
            </w:tcBorders>
            <w:vAlign w:val="center"/>
          </w:tcPr>
          <w:p w14:paraId="695C3B48"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125B3850"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08C11E7"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897B7A4"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3CDFF67D" w14:textId="77777777" w:rsidTr="00CD1120">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hideMark/>
          </w:tcPr>
          <w:p w14:paraId="6D965FA4" w14:textId="77777777" w:rsidR="00502E21" w:rsidRDefault="00502E21" w:rsidP="00CD1120">
            <w:pPr>
              <w:adjustRightInd w:val="0"/>
              <w:snapToGrid w:val="0"/>
              <w:spacing w:line="240" w:lineRule="exact"/>
              <w:jc w:val="center"/>
              <w:outlineLvl w:val="0"/>
              <w:rPr>
                <w:rFonts w:ascii="宋体" w:hAnsi="宋体"/>
                <w:sz w:val="24"/>
                <w:szCs w:val="24"/>
              </w:rPr>
            </w:pPr>
            <w:bookmarkStart w:id="46" w:name="_Toc171349588"/>
            <w:bookmarkStart w:id="47" w:name="_Toc405905886"/>
            <w:r>
              <w:rPr>
                <w:rFonts w:ascii="宋体" w:hAnsi="宋体" w:hint="eastAsia"/>
                <w:sz w:val="24"/>
              </w:rPr>
              <w:t>技术部分</w:t>
            </w:r>
            <w:bookmarkEnd w:id="46"/>
            <w:bookmarkEnd w:id="47"/>
          </w:p>
        </w:tc>
      </w:tr>
      <w:tr w:rsidR="00502E21" w14:paraId="2E303F35"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76FFE011" w14:textId="77777777" w:rsidR="00502E21" w:rsidRDefault="00502E21" w:rsidP="00CD1120">
            <w:pPr>
              <w:adjustRightInd w:val="0"/>
              <w:snapToGrid w:val="0"/>
              <w:spacing w:line="240" w:lineRule="exact"/>
              <w:jc w:val="center"/>
              <w:outlineLvl w:val="0"/>
              <w:rPr>
                <w:rFonts w:ascii="宋体" w:hAnsi="宋体"/>
                <w:sz w:val="24"/>
                <w:szCs w:val="24"/>
              </w:rPr>
            </w:pPr>
            <w:bookmarkStart w:id="48" w:name="_Toc171349589"/>
            <w:bookmarkStart w:id="49" w:name="_Toc405905887"/>
            <w:r>
              <w:rPr>
                <w:rFonts w:ascii="宋体" w:hAnsi="宋体" w:hint="eastAsia"/>
                <w:sz w:val="24"/>
              </w:rPr>
              <w:t>1</w:t>
            </w:r>
            <w:bookmarkEnd w:id="48"/>
            <w:bookmarkEnd w:id="49"/>
          </w:p>
        </w:tc>
        <w:tc>
          <w:tcPr>
            <w:tcW w:w="2809" w:type="dxa"/>
            <w:tcBorders>
              <w:top w:val="single" w:sz="6" w:space="0" w:color="auto"/>
              <w:left w:val="single" w:sz="6" w:space="0" w:color="auto"/>
              <w:bottom w:val="single" w:sz="6" w:space="0" w:color="auto"/>
              <w:right w:val="single" w:sz="6" w:space="0" w:color="auto"/>
            </w:tcBorders>
            <w:vAlign w:val="center"/>
          </w:tcPr>
          <w:p w14:paraId="5143D107"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31B6E61E"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50A6C7F1"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2951477D"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77416A60"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0BF5A1F5" w14:textId="77777777" w:rsidR="00502E21" w:rsidRDefault="00502E21" w:rsidP="00CD1120">
            <w:pPr>
              <w:adjustRightInd w:val="0"/>
              <w:snapToGrid w:val="0"/>
              <w:spacing w:line="240" w:lineRule="exact"/>
              <w:jc w:val="center"/>
              <w:outlineLvl w:val="0"/>
              <w:rPr>
                <w:rFonts w:ascii="宋体" w:hAnsi="宋体"/>
                <w:sz w:val="24"/>
                <w:szCs w:val="24"/>
              </w:rPr>
            </w:pPr>
            <w:bookmarkStart w:id="50" w:name="_Toc171349590"/>
            <w:bookmarkStart w:id="51" w:name="_Toc405905888"/>
            <w:r>
              <w:rPr>
                <w:rFonts w:ascii="宋体" w:hAnsi="宋体" w:hint="eastAsia"/>
                <w:sz w:val="24"/>
              </w:rPr>
              <w:t>2</w:t>
            </w:r>
            <w:bookmarkEnd w:id="50"/>
            <w:bookmarkEnd w:id="51"/>
          </w:p>
        </w:tc>
        <w:tc>
          <w:tcPr>
            <w:tcW w:w="2809" w:type="dxa"/>
            <w:tcBorders>
              <w:top w:val="single" w:sz="6" w:space="0" w:color="auto"/>
              <w:left w:val="single" w:sz="6" w:space="0" w:color="auto"/>
              <w:bottom w:val="single" w:sz="6" w:space="0" w:color="auto"/>
              <w:right w:val="single" w:sz="6" w:space="0" w:color="auto"/>
            </w:tcBorders>
            <w:vAlign w:val="center"/>
          </w:tcPr>
          <w:p w14:paraId="6952F557"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2E9AF36E"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979A139"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1A2ACE84"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7A2226CA" w14:textId="77777777" w:rsidTr="00CD1120">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hideMark/>
          </w:tcPr>
          <w:p w14:paraId="239AEF92" w14:textId="77777777" w:rsidR="00502E21" w:rsidRDefault="00502E21" w:rsidP="00CD1120">
            <w:pPr>
              <w:adjustRightInd w:val="0"/>
              <w:snapToGrid w:val="0"/>
              <w:spacing w:line="240" w:lineRule="exact"/>
              <w:jc w:val="center"/>
              <w:outlineLvl w:val="0"/>
              <w:rPr>
                <w:rFonts w:ascii="宋体" w:hAnsi="宋体"/>
                <w:sz w:val="24"/>
                <w:szCs w:val="24"/>
              </w:rPr>
            </w:pPr>
            <w:bookmarkStart w:id="52" w:name="_Toc171349591"/>
            <w:bookmarkStart w:id="53" w:name="_Toc405905889"/>
            <w:r>
              <w:rPr>
                <w:rFonts w:ascii="宋体" w:hAnsi="宋体" w:hint="eastAsia"/>
                <w:sz w:val="24"/>
              </w:rPr>
              <w:t>3</w:t>
            </w:r>
            <w:bookmarkEnd w:id="52"/>
            <w:bookmarkEnd w:id="53"/>
          </w:p>
        </w:tc>
        <w:tc>
          <w:tcPr>
            <w:tcW w:w="2809" w:type="dxa"/>
            <w:tcBorders>
              <w:top w:val="single" w:sz="6" w:space="0" w:color="auto"/>
              <w:left w:val="single" w:sz="6" w:space="0" w:color="auto"/>
              <w:bottom w:val="single" w:sz="6" w:space="0" w:color="auto"/>
              <w:right w:val="single" w:sz="6" w:space="0" w:color="auto"/>
            </w:tcBorders>
            <w:vAlign w:val="center"/>
          </w:tcPr>
          <w:p w14:paraId="09E56FE9"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14:paraId="4202F624"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14:paraId="06A99B46"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14:paraId="33B677E4" w14:textId="77777777" w:rsidR="00502E21" w:rsidRDefault="00502E21" w:rsidP="00CD1120">
            <w:pPr>
              <w:adjustRightInd w:val="0"/>
              <w:snapToGrid w:val="0"/>
              <w:spacing w:line="240" w:lineRule="exact"/>
              <w:jc w:val="center"/>
              <w:outlineLvl w:val="0"/>
              <w:rPr>
                <w:rFonts w:ascii="宋体" w:hAnsi="宋体"/>
                <w:sz w:val="24"/>
                <w:szCs w:val="24"/>
              </w:rPr>
            </w:pPr>
          </w:p>
        </w:tc>
      </w:tr>
      <w:tr w:rsidR="00502E21" w14:paraId="25D3FCAB" w14:textId="77777777" w:rsidTr="00CD1120">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hideMark/>
          </w:tcPr>
          <w:p w14:paraId="0B36FFBC" w14:textId="77777777" w:rsidR="00502E21" w:rsidRDefault="00502E21" w:rsidP="00CD1120">
            <w:pPr>
              <w:adjustRightInd w:val="0"/>
              <w:snapToGrid w:val="0"/>
              <w:spacing w:line="240" w:lineRule="exact"/>
              <w:jc w:val="center"/>
              <w:outlineLvl w:val="0"/>
              <w:rPr>
                <w:rFonts w:ascii="宋体" w:hAnsi="宋体"/>
                <w:sz w:val="24"/>
                <w:szCs w:val="24"/>
              </w:rPr>
            </w:pPr>
            <w:bookmarkStart w:id="54" w:name="_Toc405905890"/>
            <w:bookmarkStart w:id="55" w:name="_Toc171349592"/>
            <w:r>
              <w:rPr>
                <w:rFonts w:ascii="宋体" w:hAnsi="宋体" w:hint="eastAsia"/>
                <w:sz w:val="24"/>
              </w:rPr>
              <w:t>…</w:t>
            </w:r>
            <w:bookmarkEnd w:id="54"/>
            <w:bookmarkEnd w:id="55"/>
          </w:p>
        </w:tc>
        <w:tc>
          <w:tcPr>
            <w:tcW w:w="2809" w:type="dxa"/>
            <w:tcBorders>
              <w:top w:val="single" w:sz="6" w:space="0" w:color="auto"/>
              <w:left w:val="single" w:sz="6" w:space="0" w:color="auto"/>
              <w:bottom w:val="single" w:sz="4" w:space="0" w:color="auto"/>
              <w:right w:val="single" w:sz="6" w:space="0" w:color="auto"/>
            </w:tcBorders>
            <w:vAlign w:val="center"/>
          </w:tcPr>
          <w:p w14:paraId="57FD756F" w14:textId="77777777" w:rsidR="00502E21" w:rsidRDefault="00502E21" w:rsidP="00CD1120">
            <w:pPr>
              <w:adjustRightInd w:val="0"/>
              <w:snapToGrid w:val="0"/>
              <w:spacing w:line="240" w:lineRule="exact"/>
              <w:jc w:val="center"/>
              <w:outlineLvl w:val="0"/>
              <w:rPr>
                <w:rFonts w:ascii="宋体" w:hAnsi="宋体"/>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14:paraId="318F0E9F"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14:paraId="5830C7CC" w14:textId="77777777" w:rsidR="00502E21" w:rsidRDefault="00502E21" w:rsidP="00CD1120">
            <w:pPr>
              <w:adjustRightInd w:val="0"/>
              <w:snapToGrid w:val="0"/>
              <w:spacing w:line="240" w:lineRule="exact"/>
              <w:jc w:val="center"/>
              <w:outlineLvl w:val="0"/>
              <w:rPr>
                <w:rFonts w:ascii="宋体" w:hAnsi="宋体"/>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14:paraId="626DB560" w14:textId="77777777" w:rsidR="00502E21" w:rsidRDefault="00502E21" w:rsidP="00CD1120">
            <w:pPr>
              <w:adjustRightInd w:val="0"/>
              <w:snapToGrid w:val="0"/>
              <w:spacing w:line="240" w:lineRule="exact"/>
              <w:jc w:val="center"/>
              <w:outlineLvl w:val="0"/>
              <w:rPr>
                <w:rFonts w:ascii="宋体" w:hAnsi="宋体"/>
                <w:sz w:val="24"/>
                <w:szCs w:val="24"/>
              </w:rPr>
            </w:pPr>
          </w:p>
        </w:tc>
      </w:tr>
    </w:tbl>
    <w:p w14:paraId="5090E8F6" w14:textId="77777777" w:rsidR="00502E21" w:rsidRDefault="00502E21" w:rsidP="00502E21">
      <w:pPr>
        <w:adjustRightInd w:val="0"/>
        <w:snapToGrid w:val="0"/>
        <w:spacing w:line="460" w:lineRule="exact"/>
        <w:rPr>
          <w:rFonts w:ascii="宋体" w:hAnsi="宋体"/>
          <w:sz w:val="24"/>
        </w:rPr>
      </w:pPr>
      <w:r>
        <w:rPr>
          <w:rFonts w:ascii="宋体" w:hAnsi="宋体" w:hint="eastAsia"/>
          <w:sz w:val="24"/>
        </w:rPr>
        <w:t>说明：</w:t>
      </w:r>
    </w:p>
    <w:p w14:paraId="62461216" w14:textId="77777777" w:rsidR="00502E21" w:rsidRDefault="00502E21" w:rsidP="00502E21">
      <w:pPr>
        <w:adjustRightInd w:val="0"/>
        <w:snapToGrid w:val="0"/>
        <w:spacing w:line="460" w:lineRule="exact"/>
        <w:rPr>
          <w:rFonts w:ascii="宋体" w:hAnsi="宋体" w:cs="宋体"/>
          <w:kern w:val="0"/>
          <w:sz w:val="24"/>
        </w:rPr>
      </w:pPr>
      <w:r>
        <w:rPr>
          <w:rFonts w:ascii="宋体" w:hAnsi="宋体" w:cs="宋体" w:hint="eastAsia"/>
          <w:kern w:val="0"/>
          <w:sz w:val="24"/>
        </w:rPr>
        <w:t>1.应对照采购要求中参数要求和商务要求逐条作明确的响应，并</w:t>
      </w:r>
      <w:proofErr w:type="gramStart"/>
      <w:r>
        <w:rPr>
          <w:rFonts w:ascii="宋体" w:hAnsi="宋体" w:cs="宋体" w:hint="eastAsia"/>
          <w:kern w:val="0"/>
          <w:sz w:val="24"/>
        </w:rPr>
        <w:t>作出</w:t>
      </w:r>
      <w:proofErr w:type="gramEnd"/>
      <w:r>
        <w:rPr>
          <w:rFonts w:ascii="宋体" w:hAnsi="宋体" w:cs="宋体" w:hint="eastAsia"/>
          <w:kern w:val="0"/>
          <w:sz w:val="24"/>
        </w:rPr>
        <w:t>偏离说明。</w:t>
      </w:r>
    </w:p>
    <w:p w14:paraId="3530C556" w14:textId="77777777" w:rsidR="00502E21" w:rsidRDefault="00502E21" w:rsidP="00502E21">
      <w:pPr>
        <w:spacing w:line="400" w:lineRule="exact"/>
        <w:jc w:val="left"/>
        <w:rPr>
          <w:rFonts w:ascii="宋体" w:hAnsi="宋体" w:cs="宋体"/>
          <w:kern w:val="0"/>
          <w:sz w:val="24"/>
        </w:rPr>
      </w:pPr>
      <w:r>
        <w:rPr>
          <w:rFonts w:ascii="宋体" w:hAnsi="宋体" w:cs="宋体" w:hint="eastAsia"/>
          <w:kern w:val="0"/>
          <w:sz w:val="24"/>
        </w:rPr>
        <w:t>2.如果参数要求为小于、小于等于、大于或大于等于某个数值标准时，</w:t>
      </w:r>
      <w:r w:rsidRPr="00A83F4C">
        <w:rPr>
          <w:rFonts w:ascii="宋体" w:hAnsi="宋体" w:cs="宋体" w:hint="eastAsia"/>
          <w:b/>
          <w:color w:val="FF0000"/>
          <w:kern w:val="0"/>
          <w:sz w:val="24"/>
        </w:rPr>
        <w:t>报价文件承诺不得直接复制采购需求</w:t>
      </w:r>
      <w:r>
        <w:rPr>
          <w:rFonts w:ascii="宋体" w:hAnsi="宋体" w:cs="宋体" w:hint="eastAsia"/>
          <w:kern w:val="0"/>
          <w:sz w:val="24"/>
        </w:rPr>
        <w:t>，</w:t>
      </w:r>
      <w:r>
        <w:rPr>
          <w:rFonts w:ascii="宋体" w:hAnsi="宋体" w:cs="宋体" w:hint="eastAsia"/>
          <w:b/>
          <w:kern w:val="0"/>
          <w:sz w:val="24"/>
        </w:rPr>
        <w:t>报价文件应当写明具体参数或商务响应承诺的具体数值</w:t>
      </w:r>
      <w:r>
        <w:rPr>
          <w:rFonts w:ascii="宋体" w:hAnsi="宋体" w:cs="宋体" w:hint="eastAsia"/>
          <w:kern w:val="0"/>
          <w:sz w:val="24"/>
        </w:rPr>
        <w:t>，否则按报价标无效处理。如该参数要求属于不能明确具体数值的，不适用上述“竞标无效”条款。</w:t>
      </w:r>
    </w:p>
    <w:p w14:paraId="2B0F4AF0" w14:textId="77777777" w:rsidR="00502E21" w:rsidRDefault="00502E21" w:rsidP="00502E21">
      <w:pPr>
        <w:spacing w:line="400" w:lineRule="exact"/>
        <w:ind w:firstLineChars="213" w:firstLine="511"/>
        <w:jc w:val="left"/>
        <w:rPr>
          <w:rFonts w:ascii="宋体" w:hAnsi="宋体" w:cs="宋体"/>
          <w:kern w:val="0"/>
          <w:sz w:val="24"/>
        </w:rPr>
      </w:pPr>
      <w:r>
        <w:rPr>
          <w:rFonts w:ascii="宋体" w:hAnsi="宋体" w:cs="宋体" w:hint="eastAsia"/>
          <w:kern w:val="0"/>
          <w:sz w:val="24"/>
        </w:rPr>
        <w:t>3.报价人应根据自身的承诺，对照采购文件要求在“偏离说明”中注明</w:t>
      </w:r>
      <w:r>
        <w:rPr>
          <w:rFonts w:ascii="宋体" w:hAnsi="宋体" w:cs="宋体" w:hint="eastAsia"/>
          <w:b/>
          <w:kern w:val="0"/>
          <w:sz w:val="24"/>
        </w:rPr>
        <w:t>“正偏离”</w:t>
      </w:r>
      <w:r>
        <w:rPr>
          <w:rFonts w:ascii="宋体" w:hAnsi="宋体" w:cs="宋体" w:hint="eastAsia"/>
          <w:kern w:val="0"/>
          <w:sz w:val="24"/>
        </w:rPr>
        <w:t>或者</w:t>
      </w:r>
      <w:r>
        <w:rPr>
          <w:rFonts w:ascii="宋体" w:hAnsi="宋体" w:cs="宋体" w:hint="eastAsia"/>
          <w:b/>
          <w:kern w:val="0"/>
          <w:sz w:val="24"/>
        </w:rPr>
        <w:t>“无偏离”</w:t>
      </w:r>
      <w:r>
        <w:rPr>
          <w:rFonts w:ascii="宋体" w:hAnsi="宋体" w:cs="宋体" w:hint="eastAsia"/>
          <w:kern w:val="0"/>
          <w:sz w:val="24"/>
        </w:rPr>
        <w:t>。既不属于</w:t>
      </w:r>
      <w:r>
        <w:rPr>
          <w:rFonts w:ascii="宋体" w:hAnsi="宋体" w:cs="宋体" w:hint="eastAsia"/>
          <w:b/>
          <w:kern w:val="0"/>
          <w:sz w:val="24"/>
        </w:rPr>
        <w:t>“正偏离”</w:t>
      </w:r>
      <w:r>
        <w:rPr>
          <w:rFonts w:ascii="宋体" w:hAnsi="宋体" w:cs="宋体" w:hint="eastAsia"/>
          <w:kern w:val="0"/>
          <w:sz w:val="24"/>
        </w:rPr>
        <w:t>也不属于</w:t>
      </w:r>
      <w:r>
        <w:rPr>
          <w:rFonts w:ascii="宋体" w:hAnsi="宋体" w:cs="宋体" w:hint="eastAsia"/>
          <w:b/>
          <w:kern w:val="0"/>
          <w:sz w:val="24"/>
        </w:rPr>
        <w:t>“负偏离”</w:t>
      </w:r>
      <w:r>
        <w:rPr>
          <w:rFonts w:ascii="宋体" w:hAnsi="宋体" w:cs="宋体" w:hint="eastAsia"/>
          <w:kern w:val="0"/>
          <w:sz w:val="24"/>
        </w:rPr>
        <w:t>即为</w:t>
      </w:r>
      <w:r>
        <w:rPr>
          <w:rFonts w:ascii="宋体" w:hAnsi="宋体" w:cs="宋体" w:hint="eastAsia"/>
          <w:b/>
          <w:kern w:val="0"/>
          <w:sz w:val="24"/>
        </w:rPr>
        <w:t>“无偏离”</w:t>
      </w:r>
      <w:r>
        <w:rPr>
          <w:rFonts w:ascii="宋体" w:hAnsi="宋体" w:cs="宋体" w:hint="eastAsia"/>
          <w:kern w:val="0"/>
          <w:sz w:val="24"/>
        </w:rPr>
        <w:t>。</w:t>
      </w:r>
    </w:p>
    <w:p w14:paraId="04BA92BD" w14:textId="77777777" w:rsidR="00502E21" w:rsidRPr="00FE5CFF" w:rsidRDefault="00502E21" w:rsidP="00502E21">
      <w:pPr>
        <w:pStyle w:val="a5"/>
        <w:ind w:right="964" w:firstLineChars="2882" w:firstLine="6944"/>
        <w:rPr>
          <w:rFonts w:ascii="宋体" w:hAnsi="宋体" w:cs="宋体"/>
          <w:b/>
          <w:sz w:val="24"/>
          <w:szCs w:val="24"/>
        </w:rPr>
      </w:pPr>
      <w:r w:rsidRPr="00FE5CFF">
        <w:rPr>
          <w:rFonts w:ascii="宋体" w:hAnsi="宋体" w:cs="宋体" w:hint="eastAsia"/>
          <w:b/>
          <w:sz w:val="24"/>
          <w:szCs w:val="24"/>
        </w:rPr>
        <w:t xml:space="preserve">报价人（公章）：                           </w:t>
      </w:r>
    </w:p>
    <w:p w14:paraId="049BFCF5" w14:textId="77777777" w:rsidR="00502E21" w:rsidRPr="00FE5CFF" w:rsidRDefault="00502E21" w:rsidP="00502E21">
      <w:pPr>
        <w:pStyle w:val="a5"/>
        <w:ind w:right="241"/>
        <w:jc w:val="right"/>
        <w:rPr>
          <w:rFonts w:ascii="宋体" w:hAnsi="宋体" w:cs="宋体"/>
          <w:b/>
          <w:sz w:val="24"/>
          <w:szCs w:val="24"/>
        </w:rPr>
      </w:pPr>
      <w:r w:rsidRPr="00FE5CFF">
        <w:rPr>
          <w:rFonts w:ascii="宋体" w:hAnsi="宋体" w:cs="宋体" w:hint="eastAsia"/>
          <w:b/>
          <w:sz w:val="24"/>
          <w:szCs w:val="24"/>
        </w:rPr>
        <w:t>法定代表人（负责人）或委托代理人签字:</w:t>
      </w:r>
    </w:p>
    <w:p w14:paraId="6F44017E" w14:textId="77777777" w:rsidR="00502E21" w:rsidRPr="00FE5CFF" w:rsidRDefault="00502E21" w:rsidP="00502E21">
      <w:pPr>
        <w:pStyle w:val="a5"/>
        <w:jc w:val="left"/>
        <w:rPr>
          <w:rFonts w:ascii="宋体" w:hAnsi="宋体" w:cs="宋体"/>
          <w:b/>
          <w:sz w:val="24"/>
          <w:szCs w:val="24"/>
        </w:rPr>
      </w:pPr>
    </w:p>
    <w:p w14:paraId="1EFA2B59" w14:textId="77777777" w:rsidR="00502E21" w:rsidRPr="008A0B0E" w:rsidRDefault="00502E21" w:rsidP="00502E21">
      <w:pPr>
        <w:pStyle w:val="a5"/>
        <w:jc w:val="left"/>
        <w:rPr>
          <w:b/>
          <w:sz w:val="28"/>
          <w:szCs w:val="24"/>
        </w:rPr>
      </w:pPr>
      <w:r w:rsidRPr="00FE5CFF">
        <w:rPr>
          <w:rFonts w:ascii="宋体" w:hAnsi="宋体" w:cs="宋体" w:hint="eastAsia"/>
          <w:b/>
          <w:sz w:val="24"/>
          <w:szCs w:val="24"/>
        </w:rPr>
        <w:t xml:space="preserve">      　　　　　　　　　　　　　                 </w:t>
      </w:r>
      <w:r>
        <w:rPr>
          <w:rFonts w:ascii="宋体" w:hAnsi="宋体" w:cs="宋体" w:hint="eastAsia"/>
          <w:b/>
          <w:sz w:val="24"/>
          <w:szCs w:val="24"/>
        </w:rPr>
        <w:t xml:space="preserve">         </w:t>
      </w:r>
      <w:r w:rsidRPr="00FE5CFF">
        <w:rPr>
          <w:rFonts w:ascii="宋体" w:hAnsi="宋体" w:cs="宋体" w:hint="eastAsia"/>
          <w:b/>
          <w:sz w:val="24"/>
          <w:szCs w:val="24"/>
        </w:rPr>
        <w:t xml:space="preserve"> 日期：   年  月  日</w:t>
      </w:r>
    </w:p>
    <w:p w14:paraId="40FD26C0" w14:textId="77777777" w:rsidR="007F609F" w:rsidRDefault="007F609F" w:rsidP="00502E21">
      <w:pPr>
        <w:pStyle w:val="a5"/>
        <w:jc w:val="center"/>
      </w:pPr>
    </w:p>
    <w:sectPr w:rsidR="007F609F">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6A0927" w15:done="0"/>
  <w15:commentEx w15:paraId="59959D27" w15:done="0" w15:paraIdParent="6F6A0927"/>
  <w15:commentEx w15:paraId="6191C8AE" w15:done="0"/>
  <w15:commentEx w15:paraId="27F88BBD" w15:done="0" w15:paraIdParent="6191C8AE"/>
  <w15:commentEx w15:paraId="55AB86E2" w15:done="0"/>
  <w15:commentEx w15:paraId="202A31A3" w15:done="0" w15:paraIdParent="55AB86E2"/>
  <w15:commentEx w15:paraId="798920EF" w15:done="0"/>
  <w15:commentEx w15:paraId="3317EB6F" w15:done="0" w15:paraIdParent="798920EF"/>
  <w15:commentEx w15:paraId="088C5250" w15:done="0"/>
  <w15:commentEx w15:paraId="0D9A4864" w15:done="0" w15:paraIdParent="088C5250"/>
  <w15:commentEx w15:paraId="3780AD50" w15:done="0"/>
  <w15:commentEx w15:paraId="08A5304B" w15:done="0" w15:paraIdParent="3780AD50"/>
  <w15:commentEx w15:paraId="09149819" w15:done="0"/>
  <w15:commentEx w15:paraId="15DDD489" w15:done="0" w15:paraIdParent="09149819"/>
  <w15:commentEx w15:paraId="72A972F9" w15:done="0"/>
  <w15:commentEx w15:paraId="468B47A8" w15:done="0" w15:paraIdParent="72A972F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268E"/>
    <w:multiLevelType w:val="singleLevel"/>
    <w:tmpl w:val="2E42268E"/>
    <w:lvl w:ilvl="0">
      <w:start w:val="1"/>
      <w:numFmt w:val="decimal"/>
      <w:lvlText w:val="%1."/>
      <w:lvlJc w:val="left"/>
      <w:pPr>
        <w:tabs>
          <w:tab w:val="left" w:pos="312"/>
        </w:tabs>
      </w:pPr>
    </w:lvl>
  </w:abstractNum>
  <w:abstractNum w:abstractNumId="1">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Lee">
    <w15:presenceInfo w15:providerId="WPS Office" w15:userId="278396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YWY3ZjAwMjBmNGZiODUyYzQ3OTlmNTQwN2IyZjkifQ=="/>
  </w:docVars>
  <w:rsids>
    <w:rsidRoot w:val="00B936BD"/>
    <w:rsid w:val="000018D7"/>
    <w:rsid w:val="00004473"/>
    <w:rsid w:val="000353E4"/>
    <w:rsid w:val="000371B6"/>
    <w:rsid w:val="00041884"/>
    <w:rsid w:val="00055D18"/>
    <w:rsid w:val="00085DC7"/>
    <w:rsid w:val="00091BBA"/>
    <w:rsid w:val="00093CB1"/>
    <w:rsid w:val="00097D3A"/>
    <w:rsid w:val="000A3C1B"/>
    <w:rsid w:val="000A5A19"/>
    <w:rsid w:val="000C12D4"/>
    <w:rsid w:val="000C7233"/>
    <w:rsid w:val="000E7B28"/>
    <w:rsid w:val="00103A4C"/>
    <w:rsid w:val="00107543"/>
    <w:rsid w:val="00110976"/>
    <w:rsid w:val="00125DE1"/>
    <w:rsid w:val="00134FBB"/>
    <w:rsid w:val="00137857"/>
    <w:rsid w:val="00147DB2"/>
    <w:rsid w:val="00161A9C"/>
    <w:rsid w:val="0016583F"/>
    <w:rsid w:val="00170FBE"/>
    <w:rsid w:val="001819B9"/>
    <w:rsid w:val="001A3AD1"/>
    <w:rsid w:val="001B5FA5"/>
    <w:rsid w:val="001C3BDA"/>
    <w:rsid w:val="001D3CCC"/>
    <w:rsid w:val="001D6D50"/>
    <w:rsid w:val="001E1110"/>
    <w:rsid w:val="001E526E"/>
    <w:rsid w:val="00203CF6"/>
    <w:rsid w:val="00223015"/>
    <w:rsid w:val="00245A85"/>
    <w:rsid w:val="0026380E"/>
    <w:rsid w:val="002720D2"/>
    <w:rsid w:val="002724AA"/>
    <w:rsid w:val="00284B2E"/>
    <w:rsid w:val="00293A66"/>
    <w:rsid w:val="002E25C1"/>
    <w:rsid w:val="003005C7"/>
    <w:rsid w:val="003006F3"/>
    <w:rsid w:val="00302685"/>
    <w:rsid w:val="0031193C"/>
    <w:rsid w:val="003517AE"/>
    <w:rsid w:val="003841BF"/>
    <w:rsid w:val="00385B2A"/>
    <w:rsid w:val="0038781F"/>
    <w:rsid w:val="003A37FE"/>
    <w:rsid w:val="003A7361"/>
    <w:rsid w:val="003A778C"/>
    <w:rsid w:val="003B2D64"/>
    <w:rsid w:val="003C27EA"/>
    <w:rsid w:val="003C6AF5"/>
    <w:rsid w:val="003C7150"/>
    <w:rsid w:val="003D1DF7"/>
    <w:rsid w:val="003F002C"/>
    <w:rsid w:val="003F4F5F"/>
    <w:rsid w:val="004215D2"/>
    <w:rsid w:val="00435A85"/>
    <w:rsid w:val="00450776"/>
    <w:rsid w:val="0046665F"/>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2E21"/>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12207"/>
    <w:rsid w:val="00630019"/>
    <w:rsid w:val="00646167"/>
    <w:rsid w:val="006571F5"/>
    <w:rsid w:val="00664795"/>
    <w:rsid w:val="00677DB4"/>
    <w:rsid w:val="0068443C"/>
    <w:rsid w:val="006A4D42"/>
    <w:rsid w:val="006B482F"/>
    <w:rsid w:val="006C7F0E"/>
    <w:rsid w:val="006E3DB3"/>
    <w:rsid w:val="006E627A"/>
    <w:rsid w:val="006F6DE7"/>
    <w:rsid w:val="00704EEE"/>
    <w:rsid w:val="007154AB"/>
    <w:rsid w:val="0071754A"/>
    <w:rsid w:val="00746EB5"/>
    <w:rsid w:val="00771256"/>
    <w:rsid w:val="00776334"/>
    <w:rsid w:val="00780D01"/>
    <w:rsid w:val="00780E24"/>
    <w:rsid w:val="00787A90"/>
    <w:rsid w:val="007978C1"/>
    <w:rsid w:val="007A25FA"/>
    <w:rsid w:val="007B3216"/>
    <w:rsid w:val="007D2165"/>
    <w:rsid w:val="007E6F0F"/>
    <w:rsid w:val="007F5CD8"/>
    <w:rsid w:val="007F609F"/>
    <w:rsid w:val="007F67CC"/>
    <w:rsid w:val="00804F65"/>
    <w:rsid w:val="008450BD"/>
    <w:rsid w:val="00853E6F"/>
    <w:rsid w:val="00870FEB"/>
    <w:rsid w:val="00893A92"/>
    <w:rsid w:val="00895149"/>
    <w:rsid w:val="008A0FDD"/>
    <w:rsid w:val="008E0AA6"/>
    <w:rsid w:val="009225D0"/>
    <w:rsid w:val="009225FE"/>
    <w:rsid w:val="009276C3"/>
    <w:rsid w:val="00934D5C"/>
    <w:rsid w:val="009449B4"/>
    <w:rsid w:val="00951FAE"/>
    <w:rsid w:val="00955C64"/>
    <w:rsid w:val="00967AD8"/>
    <w:rsid w:val="00967E5C"/>
    <w:rsid w:val="00980E85"/>
    <w:rsid w:val="00982041"/>
    <w:rsid w:val="00992C20"/>
    <w:rsid w:val="009B316D"/>
    <w:rsid w:val="009B56E3"/>
    <w:rsid w:val="009D231C"/>
    <w:rsid w:val="009D3F71"/>
    <w:rsid w:val="009E3767"/>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53746"/>
    <w:rsid w:val="00C608B4"/>
    <w:rsid w:val="00C72A1B"/>
    <w:rsid w:val="00C9263A"/>
    <w:rsid w:val="00C928EB"/>
    <w:rsid w:val="00CA6F75"/>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96D4B"/>
    <w:rsid w:val="00EB66A6"/>
    <w:rsid w:val="00ED67C6"/>
    <w:rsid w:val="00F04090"/>
    <w:rsid w:val="00F13735"/>
    <w:rsid w:val="00F2656E"/>
    <w:rsid w:val="00F36E04"/>
    <w:rsid w:val="00F37774"/>
    <w:rsid w:val="00F50F96"/>
    <w:rsid w:val="00F51F16"/>
    <w:rsid w:val="00F53703"/>
    <w:rsid w:val="00F73AA4"/>
    <w:rsid w:val="00F762F8"/>
    <w:rsid w:val="00F9005E"/>
    <w:rsid w:val="00F9326C"/>
    <w:rsid w:val="00FA0419"/>
    <w:rsid w:val="00FB08FE"/>
    <w:rsid w:val="00FC331E"/>
    <w:rsid w:val="00FD5DFE"/>
    <w:rsid w:val="00FE2318"/>
    <w:rsid w:val="00FE5128"/>
    <w:rsid w:val="05B955A9"/>
    <w:rsid w:val="0C911AFA"/>
    <w:rsid w:val="0DE15120"/>
    <w:rsid w:val="0F7909A8"/>
    <w:rsid w:val="0FE93A22"/>
    <w:rsid w:val="105D1B31"/>
    <w:rsid w:val="11131BFE"/>
    <w:rsid w:val="1A675CCB"/>
    <w:rsid w:val="1AAB0964"/>
    <w:rsid w:val="1B912C21"/>
    <w:rsid w:val="1F2D6B06"/>
    <w:rsid w:val="1F752E36"/>
    <w:rsid w:val="21065D92"/>
    <w:rsid w:val="22A52928"/>
    <w:rsid w:val="234A77AC"/>
    <w:rsid w:val="252218B8"/>
    <w:rsid w:val="25EA35B4"/>
    <w:rsid w:val="2B5B3134"/>
    <w:rsid w:val="2C8F0B18"/>
    <w:rsid w:val="303A0730"/>
    <w:rsid w:val="316424EB"/>
    <w:rsid w:val="33194A17"/>
    <w:rsid w:val="37FC2926"/>
    <w:rsid w:val="39124E76"/>
    <w:rsid w:val="3D271595"/>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af2">
    <w:name w:val="表格文字"/>
    <w:basedOn w:val="a"/>
    <w:qFormat/>
    <w:pPr>
      <w:spacing w:before="25" w:after="25"/>
      <w:jc w:val="left"/>
    </w:pPr>
    <w:rPr>
      <w:bCs/>
      <w:spacing w:val="1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 w:type="paragraph" w:customStyle="1" w:styleId="af2">
    <w:name w:val="表格文字"/>
    <w:basedOn w:val="a"/>
    <w:qFormat/>
    <w:pPr>
      <w:spacing w:before="25" w:after="25"/>
      <w:jc w:val="left"/>
    </w:pPr>
    <w:rPr>
      <w:bCs/>
      <w:spacing w:val="1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13</Pages>
  <Words>1081</Words>
  <Characters>6167</Characters>
  <Application>Microsoft Office Word</Application>
  <DocSecurity>0</DocSecurity>
  <Lines>51</Lines>
  <Paragraphs>14</Paragraphs>
  <ScaleCrop>false</ScaleCrop>
  <Company>Microsoft</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41</cp:revision>
  <dcterms:created xsi:type="dcterms:W3CDTF">2023-09-07T08:02:00Z</dcterms:created>
  <dcterms:modified xsi:type="dcterms:W3CDTF">2024-11-15T10:07:00Z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08762F109A58462EA28EE7E84A62001E_13</vt:lpwstr>
  </property>
</Properties>
</file>