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02BE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</w:t>
      </w:r>
      <w:r w:rsidR="003B46A8" w:rsidRPr="003B46A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智能网联汽车虚拟仿真实训室计算机硬件升级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7231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3B46A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33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02BE4">
        <w:rPr>
          <w:rFonts w:asciiTheme="minorEastAsia" w:hAnsiTheme="minorEastAsia" w:hint="eastAsia"/>
          <w:sz w:val="28"/>
          <w:szCs w:val="28"/>
        </w:rPr>
        <w:t>LZY2024-</w:t>
      </w:r>
      <w:r w:rsidR="003B46A8">
        <w:rPr>
          <w:rFonts w:asciiTheme="minorEastAsia" w:hAnsiTheme="minorEastAsia" w:hint="eastAsia"/>
          <w:sz w:val="28"/>
          <w:szCs w:val="28"/>
        </w:rPr>
        <w:t>33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3B46A8" w:rsidRPr="003B46A8">
        <w:rPr>
          <w:rFonts w:asciiTheme="minorEastAsia" w:hAnsiTheme="minorEastAsia" w:hint="eastAsia"/>
          <w:sz w:val="28"/>
          <w:szCs w:val="28"/>
        </w:rPr>
        <w:t>智能网联汽车虚拟仿真实训室计算机硬件升级</w:t>
      </w:r>
      <w:r w:rsidR="003B46A8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425"/>
        <w:gridCol w:w="2083"/>
        <w:gridCol w:w="5258"/>
      </w:tblGrid>
      <w:tr w:rsidR="003133B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3133B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133B2">
              <w:rPr>
                <w:rFonts w:asciiTheme="minorEastAsia" w:hAnsiTheme="minorEastAsia" w:hint="eastAsia"/>
                <w:sz w:val="28"/>
                <w:szCs w:val="28"/>
              </w:rPr>
              <w:t>87400.00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133B2">
              <w:rPr>
                <w:rFonts w:asciiTheme="minorEastAsia" w:hAnsiTheme="minorEastAsia" w:hint="eastAsia"/>
                <w:sz w:val="28"/>
                <w:szCs w:val="28"/>
              </w:rPr>
              <w:t>广西南宁浩嬴信息科技有限公司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133B2">
              <w:rPr>
                <w:rFonts w:asciiTheme="minorEastAsia" w:hAnsiTheme="minorEastAsia" w:hint="eastAsia"/>
                <w:sz w:val="28"/>
                <w:szCs w:val="28"/>
              </w:rPr>
              <w:t>广西壮族自治区南宁市西乡塘区北湖路东三里12号世代锦园3号楼1单元二十三层2301号房</w:t>
            </w:r>
            <w:bookmarkStart w:id="0" w:name="_GoBack"/>
            <w:bookmarkEnd w:id="0"/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10456B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373E6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3133B2" w:rsidRPr="0085429B" w:rsidRDefault="003133B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3133B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AD" w:rsidRDefault="00697EAD" w:rsidP="0085429B">
      <w:r>
        <w:separator/>
      </w:r>
    </w:p>
  </w:endnote>
  <w:endnote w:type="continuationSeparator" w:id="0">
    <w:p w:rsidR="00697EAD" w:rsidRDefault="00697EAD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AD" w:rsidRDefault="00697EAD" w:rsidP="0085429B">
      <w:r>
        <w:separator/>
      </w:r>
    </w:p>
  </w:footnote>
  <w:footnote w:type="continuationSeparator" w:id="0">
    <w:p w:rsidR="00697EAD" w:rsidRDefault="00697EAD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0456B"/>
    <w:rsid w:val="00270DAD"/>
    <w:rsid w:val="003133B2"/>
    <w:rsid w:val="00363443"/>
    <w:rsid w:val="00373E6E"/>
    <w:rsid w:val="003B46A8"/>
    <w:rsid w:val="00572312"/>
    <w:rsid w:val="00697EAD"/>
    <w:rsid w:val="0085429B"/>
    <w:rsid w:val="00870AC5"/>
    <w:rsid w:val="00A02BE4"/>
    <w:rsid w:val="00A04556"/>
    <w:rsid w:val="00A12485"/>
    <w:rsid w:val="00A7453A"/>
    <w:rsid w:val="00BB564A"/>
    <w:rsid w:val="00DE466C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228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2024-10-16T09:04:00Z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