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16ADF2B2" w14:textId="019D341D" w:rsidR="00512A60" w:rsidRDefault="0033624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AA22FC">
        <w:rPr>
          <w:rFonts w:ascii="Arial" w:hAnsi="Arial" w:cs="Arial" w:hint="eastAsia"/>
          <w:b/>
          <w:kern w:val="0"/>
          <w:sz w:val="28"/>
          <w:szCs w:val="32"/>
          <w:lang w:bidi="en-US"/>
        </w:rPr>
        <w:t>大学</w:t>
      </w:r>
    </w:p>
    <w:p w14:paraId="202CB03A" w14:textId="77777777" w:rsidR="00512A60" w:rsidRDefault="00336247">
      <w:pPr>
        <w:spacing w:line="520" w:lineRule="exact"/>
        <w:jc w:val="center"/>
        <w:rPr>
          <w:rFonts w:ascii="Arial" w:hAnsi="Arial" w:cs="Arial"/>
          <w:b/>
          <w:sz w:val="28"/>
          <w:szCs w:val="32"/>
        </w:rPr>
      </w:pPr>
      <w:r>
        <w:rPr>
          <w:rFonts w:ascii="Arial" w:hAnsi="Arial" w:cs="Arial" w:hint="eastAsia"/>
          <w:b/>
          <w:sz w:val="28"/>
          <w:szCs w:val="32"/>
        </w:rPr>
        <w:t>2024</w:t>
      </w:r>
      <w:r>
        <w:rPr>
          <w:rFonts w:ascii="Arial" w:hAnsi="Arial" w:cs="Arial" w:hint="eastAsia"/>
          <w:b/>
          <w:sz w:val="28"/>
          <w:szCs w:val="32"/>
        </w:rPr>
        <w:t>年五维</w:t>
      </w:r>
      <w:proofErr w:type="gramStart"/>
      <w:r>
        <w:rPr>
          <w:rFonts w:ascii="Arial" w:hAnsi="Arial" w:cs="Arial" w:hint="eastAsia"/>
          <w:b/>
          <w:sz w:val="28"/>
          <w:szCs w:val="32"/>
        </w:rPr>
        <w:t>度满意</w:t>
      </w:r>
      <w:proofErr w:type="gramEnd"/>
      <w:r>
        <w:rPr>
          <w:rFonts w:ascii="Arial" w:hAnsi="Arial" w:cs="Arial" w:hint="eastAsia"/>
          <w:b/>
          <w:sz w:val="28"/>
          <w:szCs w:val="32"/>
        </w:rPr>
        <w:t>度调查服务采购</w:t>
      </w:r>
      <w:r>
        <w:rPr>
          <w:rFonts w:ascii="Arial" w:hAnsi="Arial" w:cs="Arial"/>
          <w:b/>
          <w:sz w:val="28"/>
          <w:szCs w:val="32"/>
        </w:rPr>
        <w:t>询价采购公告</w:t>
      </w:r>
    </w:p>
    <w:p w14:paraId="28295D50" w14:textId="18CF6007" w:rsidR="00512A60" w:rsidRDefault="0033624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F33DB4">
        <w:rPr>
          <w:rFonts w:ascii="Arial" w:hAnsi="Arial" w:cs="Arial" w:hint="eastAsia"/>
          <w:b/>
          <w:kern w:val="0"/>
          <w:sz w:val="22"/>
          <w:szCs w:val="24"/>
          <w:lang w:bidi="en-US"/>
        </w:rPr>
        <w:t>27</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F33DB4">
        <w:rPr>
          <w:rFonts w:ascii="Arial" w:hAnsi="Arial" w:cs="Arial" w:hint="eastAsia"/>
          <w:b/>
          <w:kern w:val="0"/>
          <w:sz w:val="22"/>
          <w:szCs w:val="24"/>
          <w:lang w:bidi="en-US"/>
        </w:rPr>
        <w:t>9</w:t>
      </w:r>
      <w:r>
        <w:rPr>
          <w:rFonts w:ascii="Arial" w:hAnsi="Arial" w:cs="Arial" w:hint="eastAsia"/>
          <w:b/>
          <w:kern w:val="0"/>
          <w:sz w:val="22"/>
          <w:szCs w:val="24"/>
          <w:lang w:bidi="en-US"/>
        </w:rPr>
        <w:t>月</w:t>
      </w:r>
      <w:r w:rsidR="00F33DB4">
        <w:rPr>
          <w:rFonts w:ascii="Arial" w:hAnsi="Arial" w:cs="Arial" w:hint="eastAsia"/>
          <w:b/>
          <w:kern w:val="0"/>
          <w:sz w:val="22"/>
          <w:szCs w:val="24"/>
          <w:lang w:bidi="en-US"/>
        </w:rPr>
        <w:t>19</w:t>
      </w:r>
      <w:r>
        <w:rPr>
          <w:rFonts w:ascii="Arial" w:hAnsi="Arial" w:cs="Arial" w:hint="eastAsia"/>
          <w:b/>
          <w:kern w:val="0"/>
          <w:sz w:val="22"/>
          <w:szCs w:val="24"/>
          <w:lang w:bidi="en-US"/>
        </w:rPr>
        <w:t>日</w:t>
      </w:r>
    </w:p>
    <w:p w14:paraId="55CF56FB" w14:textId="19D81DBF" w:rsidR="00512A60" w:rsidRDefault="00336247">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项目名称：</w:t>
      </w:r>
      <w:r w:rsidR="00AA22FC">
        <w:rPr>
          <w:rFonts w:ascii="Arial" w:hAnsi="Arial" w:cs="Arial" w:hint="eastAsia"/>
          <w:bCs/>
          <w:kern w:val="0"/>
          <w:sz w:val="24"/>
          <w:szCs w:val="28"/>
          <w:lang w:bidi="en-US"/>
        </w:rPr>
        <w:t xml:space="preserve"> </w:t>
      </w:r>
      <w:r>
        <w:rPr>
          <w:rFonts w:ascii="Arial" w:hAnsi="Arial" w:cs="Arial" w:hint="eastAsia"/>
          <w:bCs/>
          <w:kern w:val="0"/>
          <w:sz w:val="24"/>
          <w:szCs w:val="28"/>
          <w:lang w:bidi="en-US"/>
        </w:rPr>
        <w:t>2024</w:t>
      </w:r>
      <w:r>
        <w:rPr>
          <w:rFonts w:ascii="Arial" w:hAnsi="Arial" w:cs="Arial" w:hint="eastAsia"/>
          <w:bCs/>
          <w:kern w:val="0"/>
          <w:sz w:val="24"/>
          <w:szCs w:val="28"/>
          <w:lang w:bidi="en-US"/>
        </w:rPr>
        <w:t>年五维</w:t>
      </w:r>
      <w:proofErr w:type="gramStart"/>
      <w:r>
        <w:rPr>
          <w:rFonts w:ascii="Arial" w:hAnsi="Arial" w:cs="Arial" w:hint="eastAsia"/>
          <w:bCs/>
          <w:kern w:val="0"/>
          <w:sz w:val="24"/>
          <w:szCs w:val="28"/>
          <w:lang w:bidi="en-US"/>
        </w:rPr>
        <w:t>度满意</w:t>
      </w:r>
      <w:proofErr w:type="gramEnd"/>
      <w:r>
        <w:rPr>
          <w:rFonts w:ascii="Arial" w:hAnsi="Arial" w:cs="Arial" w:hint="eastAsia"/>
          <w:bCs/>
          <w:kern w:val="0"/>
          <w:sz w:val="24"/>
          <w:szCs w:val="28"/>
          <w:lang w:bidi="en-US"/>
        </w:rPr>
        <w:t>度调查服务采购</w:t>
      </w:r>
      <w:r>
        <w:rPr>
          <w:rFonts w:ascii="Arial" w:hAnsi="Arial" w:cs="Arial" w:hint="eastAsia"/>
          <w:bCs/>
          <w:kern w:val="0"/>
          <w:sz w:val="24"/>
          <w:szCs w:val="28"/>
          <w:lang w:bidi="en-US"/>
        </w:rPr>
        <w:t xml:space="preserve"> </w:t>
      </w:r>
    </w:p>
    <w:p w14:paraId="2999B568" w14:textId="77777777" w:rsidR="00512A60" w:rsidRDefault="00336247">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玖万柒仟</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97000.00</w:t>
      </w:r>
      <w:r>
        <w:rPr>
          <w:rFonts w:ascii="Arial" w:hAnsi="Arial" w:cs="Arial"/>
          <w:bCs/>
          <w:kern w:val="0"/>
          <w:sz w:val="24"/>
          <w:szCs w:val="28"/>
          <w:lang w:bidi="en-US"/>
        </w:rPr>
        <w:t>）</w:t>
      </w:r>
    </w:p>
    <w:p w14:paraId="69835943" w14:textId="77777777" w:rsidR="00512A60" w:rsidRDefault="0033624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14:paraId="453DBD94" w14:textId="77777777" w:rsidR="00512A60" w:rsidRDefault="0033624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4826959B" w14:textId="77777777" w:rsidR="00512A60" w:rsidRDefault="00336247">
      <w:pPr>
        <w:pStyle w:val="a0"/>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512A60" w14:paraId="5DD193A9" w14:textId="77777777">
        <w:trPr>
          <w:trHeight w:val="465"/>
          <w:jc w:val="center"/>
        </w:trPr>
        <w:tc>
          <w:tcPr>
            <w:tcW w:w="616" w:type="dxa"/>
            <w:vAlign w:val="center"/>
          </w:tcPr>
          <w:p w14:paraId="53EDCCF2" w14:textId="77777777" w:rsidR="00512A60" w:rsidRDefault="00336247">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54065CCC" w14:textId="77777777" w:rsidR="00512A60" w:rsidRDefault="0033624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6724CCAA" w14:textId="77777777" w:rsidR="00512A60" w:rsidRDefault="00336247">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33619467" w14:textId="77777777" w:rsidR="00512A60" w:rsidRDefault="0033624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4C8573A3" w14:textId="77777777" w:rsidR="00512A60" w:rsidRDefault="0033624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12A60" w14:paraId="0457BEEE" w14:textId="77777777">
        <w:trPr>
          <w:trHeight w:val="2937"/>
          <w:jc w:val="center"/>
        </w:trPr>
        <w:tc>
          <w:tcPr>
            <w:tcW w:w="616" w:type="dxa"/>
            <w:vAlign w:val="center"/>
          </w:tcPr>
          <w:p w14:paraId="437BB7FC" w14:textId="77777777" w:rsidR="00512A60" w:rsidRDefault="0033624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601E1FF6" w14:textId="77777777" w:rsidR="00512A60" w:rsidRDefault="00336247">
            <w:pPr>
              <w:widowControl/>
              <w:jc w:val="center"/>
              <w:rPr>
                <w:rFonts w:ascii="Arial" w:hAnsi="Arial" w:cs="Arial"/>
                <w:color w:val="000000"/>
                <w:kern w:val="0"/>
                <w:szCs w:val="21"/>
              </w:rPr>
            </w:pPr>
            <w:r>
              <w:rPr>
                <w:rFonts w:ascii="Arial" w:hAnsi="Arial" w:cs="Arial" w:hint="eastAsia"/>
                <w:kern w:val="0"/>
                <w:szCs w:val="21"/>
              </w:rPr>
              <w:t>2024</w:t>
            </w:r>
            <w:r>
              <w:rPr>
                <w:rFonts w:ascii="Arial" w:hAnsi="Arial" w:cs="Arial" w:hint="eastAsia"/>
                <w:kern w:val="0"/>
                <w:szCs w:val="21"/>
              </w:rPr>
              <w:t>年五维</w:t>
            </w:r>
            <w:proofErr w:type="gramStart"/>
            <w:r>
              <w:rPr>
                <w:rFonts w:ascii="Arial" w:hAnsi="Arial" w:cs="Arial" w:hint="eastAsia"/>
                <w:kern w:val="0"/>
                <w:szCs w:val="21"/>
              </w:rPr>
              <w:t>度满意</w:t>
            </w:r>
            <w:proofErr w:type="gramEnd"/>
            <w:r>
              <w:rPr>
                <w:rFonts w:ascii="Arial" w:hAnsi="Arial" w:cs="Arial" w:hint="eastAsia"/>
                <w:kern w:val="0"/>
                <w:szCs w:val="21"/>
              </w:rPr>
              <w:t>度调查服务</w:t>
            </w:r>
          </w:p>
        </w:tc>
        <w:tc>
          <w:tcPr>
            <w:tcW w:w="7759" w:type="dxa"/>
            <w:shd w:val="clear" w:color="auto" w:fill="auto"/>
            <w:noWrap/>
          </w:tcPr>
          <w:p w14:paraId="3889555E" w14:textId="77777777" w:rsidR="00512A60" w:rsidRDefault="00336247">
            <w:pPr>
              <w:spacing w:line="360" w:lineRule="auto"/>
              <w:jc w:val="left"/>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一、服务要求</w:t>
            </w:r>
          </w:p>
          <w:p w14:paraId="6E83B973"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从在校生、毕业生、教职工、家长和用人单位5个方面，针对不同群体，开展五个维度的满意度调查，全面了解各方对学校办学质量、服务水平、管理效能等方面的评价和建议，更好地了解各方对学校的评价和期望，发现问题、解决问题、完善服务，促进学校双高建设和事业发展。应包括以下内容：</w:t>
            </w:r>
          </w:p>
          <w:p w14:paraId="7A7D6C14"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1.内容需求</w:t>
            </w:r>
          </w:p>
          <w:p w14:paraId="541F3F4F"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报价人负责满意度调查问卷的总体设计、调查数据收集、研究分析、撰写调查报告、制定满意度提升改进方案、指导改进方案实施。</w:t>
            </w:r>
          </w:p>
          <w:p w14:paraId="5597FF50"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 调查问卷设计：根据不同群体的需求和特点，设计适合其的满意度调查问卷，包括在校生、毕业生、教职工、家长和用人单位不同群体各一套问卷。</w:t>
            </w:r>
          </w:p>
          <w:p w14:paraId="7CEBF6F2"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 访谈提纲设计：针对上述各个群体，设计适合其需求和特点的满意度访谈提纲。</w:t>
            </w:r>
          </w:p>
          <w:p w14:paraId="0C8A228D"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 组织满意度调查实施：针对上述各个群体，组织实施满意度问卷调查。</w:t>
            </w:r>
          </w:p>
          <w:p w14:paraId="7D2684F1"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 访谈实施：在各个群体中，选择部分代表进行访谈，以收集其满意度情况。</w:t>
            </w:r>
          </w:p>
          <w:p w14:paraId="346D52F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 报告编制：根据问卷调查数据和访谈记录，统计、分析和编制一套满意度调查报告，包括不同群体的满意度情况，最满意和最不满意的项目等。</w:t>
            </w:r>
          </w:p>
          <w:p w14:paraId="26E2EFF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(6) 指导改进：针对五个群体满意度调查发现的管理短板，分别制定详细的改进方案并指导学校相关部门实施改进，以促进各群体满意度不断提升。</w:t>
            </w:r>
          </w:p>
          <w:p w14:paraId="58011B3A"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2.技术需求</w:t>
            </w:r>
          </w:p>
          <w:p w14:paraId="48697C54"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本项目需要报价人具备以下技术能力和要求：</w:t>
            </w:r>
          </w:p>
          <w:p w14:paraId="3B21ECB0"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提供对比参照系：报价人须提供最少一项关于学校满意度调查报告作为对比参照系。具备学校满意度问卷设计案例，有较强调查问卷和访谈提纲的能力，能够根据不同群体的需求和特点，设计出适合其的问卷和访谈提纲。</w:t>
            </w:r>
          </w:p>
          <w:p w14:paraId="520858AF"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（2）项目进度查询：报价人须提供数据调查平台的账户、密码，让采购人在调研</w:t>
            </w:r>
            <w:r>
              <w:rPr>
                <w:rFonts w:asciiTheme="majorEastAsia" w:eastAsiaTheme="majorEastAsia" w:hAnsiTheme="majorEastAsia" w:cs="Times New Roman" w:hint="eastAsia"/>
                <w:szCs w:val="21"/>
              </w:rPr>
              <w:lastRenderedPageBreak/>
              <w:t>过程中以及调研完成后，能够通过该账户实时了解项目进展以及查看样本回收情况。</w:t>
            </w:r>
          </w:p>
          <w:p w14:paraId="4AC46FF9"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（3）保障答题真实性：报价人须在调研完成后提供此次调研所有原始数据库，采购人可通过数据库内容抽查问卷真实答题情况。</w:t>
            </w:r>
          </w:p>
          <w:p w14:paraId="731170D5"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（4）分析要求：分析报告内容需细化。具备数据分析和报告编制的能力，熟练掌握常用的数据分析工具和软件，能够根据数据分析结果编制出高质量的满意度调查报告。</w:t>
            </w:r>
          </w:p>
          <w:p w14:paraId="702C3E3D"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（5）指导改进：具备基于数据分析发掘学校深层次管理问题的能力，熟练运用管理理念和方法制定系统性的改进方案，并能现场指导学校相关部门实施改进和达成效果。</w:t>
            </w:r>
          </w:p>
          <w:p w14:paraId="139CE4E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3.项目交付成果</w:t>
            </w:r>
          </w:p>
          <w:p w14:paraId="783ED159"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本项目的交付成果包括以下内容：</w:t>
            </w:r>
          </w:p>
          <w:p w14:paraId="5F71411D"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(1)《在校生满意度调查问卷》《毕业生满意度调查问卷》《教职工满意度调查问卷》《家长满意度调查问卷》和《用人单位满意度调查问卷》各一套。</w:t>
            </w:r>
          </w:p>
          <w:p w14:paraId="56CA1DC7"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在校生满意度调查报告》《毕业生满意度调查报告》《教职工满意度调查报告》《家长满意度调查报告》和《用人单位满意度调查报告》单独报告各一套，报告包括不同群体的满意度情况，最满意和最不满意的项目等，报告内容将细化到专业层面，且要有连续三年的数据对比，以更好地满足学校的需求。</w:t>
            </w:r>
          </w:p>
          <w:p w14:paraId="715B5BD3"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(3)《在校生满意度调查问卷》《毕业生满意度调查问卷》《教职工满意度调查问卷》《家长满意度调查问卷》和《用人单位满意度调查问卷》原始数据。</w:t>
            </w:r>
          </w:p>
          <w:p w14:paraId="6C7B5150"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在校生满意度调查发现问题及管理改进方案》《毕业生满意度调查发现问题及管理改进方案》《教职工满意度调查发现问题及管理改进方案》《家长满意度调查发现问题及管理改进方案》和《用人单位满意度调查发现问题及管理改进方案》各一套，方案内容包括对满意度调查数据次分析以发掘深层次的管理问题，制定系统性可落地的改进实施方案，并指导各部门进行改进达成管理和各群体满意度提升效果。</w:t>
            </w:r>
          </w:p>
          <w:p w14:paraId="2E7B7795" w14:textId="77777777" w:rsidR="00512A60" w:rsidRDefault="00336247">
            <w:pPr>
              <w:pStyle w:val="a0"/>
              <w:ind w:firstLineChars="200" w:firstLine="420"/>
              <w:rPr>
                <w:rFonts w:asciiTheme="majorEastAsia" w:eastAsiaTheme="majorEastAsia" w:hAnsiTheme="majorEastAsia"/>
                <w:szCs w:val="21"/>
              </w:rPr>
            </w:pPr>
            <w:r>
              <w:rPr>
                <w:rFonts w:asciiTheme="majorEastAsia" w:eastAsiaTheme="majorEastAsia" w:hAnsiTheme="majorEastAsia" w:cs="Times New Roman" w:hint="eastAsia"/>
                <w:szCs w:val="21"/>
              </w:rPr>
              <w:t>项目执行过程中如因采购人工作需求、项目升级等原因导致的大纲调整，则以最终实际执行大纲为准。</w:t>
            </w:r>
          </w:p>
          <w:p w14:paraId="1B2CE36A" w14:textId="77777777" w:rsidR="00512A60" w:rsidRDefault="00336247">
            <w:pPr>
              <w:spacing w:line="360" w:lineRule="auto"/>
              <w:jc w:val="left"/>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二、商务要求</w:t>
            </w:r>
          </w:p>
          <w:p w14:paraId="3F174BDE" w14:textId="77777777" w:rsidR="00512A60" w:rsidRDefault="00336247">
            <w:pPr>
              <w:pStyle w:val="a0"/>
              <w:spacing w:line="360" w:lineRule="auto"/>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1.质保要求</w:t>
            </w:r>
          </w:p>
          <w:p w14:paraId="7BC65C5C" w14:textId="77777777" w:rsidR="00512A60" w:rsidRDefault="00336247">
            <w:pPr>
              <w:pStyle w:val="a0"/>
              <w:spacing w:line="360" w:lineRule="auto"/>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（1）售后服务：包含但不限于帮助采购人根据满意度调查结果调整管理弱项、分析并优化满意度数据、分析并总结其他部门其他满意度调查结果。</w:t>
            </w:r>
          </w:p>
          <w:p w14:paraId="68FCA372" w14:textId="77777777" w:rsidR="00512A60" w:rsidRDefault="00336247">
            <w:pPr>
              <w:pStyle w:val="a0"/>
              <w:spacing w:line="360" w:lineRule="auto"/>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（2）响应速度：接到采购人售后联系电话8小时内响应，根据采购人需求调整调</w:t>
            </w:r>
            <w:r>
              <w:rPr>
                <w:rFonts w:asciiTheme="majorEastAsia" w:eastAsiaTheme="majorEastAsia" w:hAnsiTheme="majorEastAsia" w:cs="Times New Roman" w:hint="eastAsia"/>
                <w:szCs w:val="21"/>
              </w:rPr>
              <w:lastRenderedPageBreak/>
              <w:t>查方案、修改调查报告等，满足采购人提出的其他相关需求。</w:t>
            </w:r>
          </w:p>
          <w:p w14:paraId="325A6BD2" w14:textId="77777777" w:rsidR="00512A60" w:rsidRDefault="00336247">
            <w:pPr>
              <w:pStyle w:val="a0"/>
              <w:rPr>
                <w:rFonts w:asciiTheme="majorEastAsia" w:eastAsiaTheme="majorEastAsia" w:hAnsiTheme="majorEastAsia"/>
                <w:szCs w:val="21"/>
              </w:rPr>
            </w:pPr>
            <w:r>
              <w:rPr>
                <w:rFonts w:asciiTheme="majorEastAsia" w:eastAsiaTheme="majorEastAsia" w:hAnsiTheme="majorEastAsia" w:hint="eastAsia"/>
                <w:szCs w:val="21"/>
              </w:rPr>
              <w:t>2.</w:t>
            </w:r>
            <w:r>
              <w:rPr>
                <w:rFonts w:asciiTheme="majorEastAsia" w:eastAsiaTheme="majorEastAsia" w:hAnsiTheme="majorEastAsia" w:cs="Times New Roman" w:hint="eastAsia"/>
                <w:szCs w:val="21"/>
              </w:rPr>
              <w:t xml:space="preserve"> 项目服务期内提供至少一名咨询师辅导采购人开展项目工作，采购人对项目内容有疑问的地方，报价人须负责说明。</w:t>
            </w:r>
          </w:p>
          <w:p w14:paraId="6291F7B1"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3.报价人项目团队成员中有高职院校咨询或管理经历</w:t>
            </w:r>
            <w:r>
              <w:rPr>
                <w:rFonts w:asciiTheme="majorEastAsia" w:eastAsiaTheme="majorEastAsia" w:hAnsiTheme="majorEastAsia" w:cs="Times New Roman" w:hint="eastAsia"/>
                <w:b/>
                <w:szCs w:val="21"/>
              </w:rPr>
              <w:t>（需提供团队人员一览表</w:t>
            </w:r>
            <w:proofErr w:type="gramStart"/>
            <w:r>
              <w:rPr>
                <w:rFonts w:asciiTheme="majorEastAsia" w:eastAsiaTheme="majorEastAsia" w:hAnsiTheme="majorEastAsia" w:cs="Times New Roman" w:hint="eastAsia"/>
                <w:b/>
                <w:szCs w:val="21"/>
              </w:rPr>
              <w:t>且附证明</w:t>
            </w:r>
            <w:proofErr w:type="gramEnd"/>
            <w:r>
              <w:rPr>
                <w:rFonts w:asciiTheme="majorEastAsia" w:eastAsiaTheme="majorEastAsia" w:hAnsiTheme="majorEastAsia" w:cs="Times New Roman" w:hint="eastAsia"/>
                <w:b/>
                <w:szCs w:val="21"/>
              </w:rPr>
              <w:t>材料并加盖公章，如未提供则视为报价无效）</w:t>
            </w:r>
            <w:r>
              <w:rPr>
                <w:rFonts w:asciiTheme="majorEastAsia" w:eastAsiaTheme="majorEastAsia" w:hAnsiTheme="majorEastAsia" w:cs="Times New Roman" w:hint="eastAsia"/>
                <w:szCs w:val="21"/>
              </w:rPr>
              <w:t>，如有人员变动，报价人须保证同水平人员跟进项目并且需要经过采购项目负责人同意方可变动。</w:t>
            </w:r>
          </w:p>
          <w:p w14:paraId="31290606"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4.报价人承诺能够保证数据的安全性，在该项目执行过程中，保证学校信息安全、师生隐私保护，有详细计划及信息泄露后的法律承诺。</w:t>
            </w:r>
          </w:p>
          <w:p w14:paraId="39BE656E" w14:textId="77777777" w:rsidR="00512A60" w:rsidRDefault="00336247">
            <w:pPr>
              <w:spacing w:line="360" w:lineRule="auto"/>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5.报价人项目过程中使用软件均需为正版办公软件。</w:t>
            </w:r>
          </w:p>
          <w:p w14:paraId="3A39C100" w14:textId="77777777" w:rsidR="00512A60" w:rsidRDefault="00336247">
            <w:pPr>
              <w:pStyle w:val="a0"/>
              <w:rPr>
                <w:rFonts w:asciiTheme="majorEastAsia" w:eastAsiaTheme="majorEastAsia" w:hAnsiTheme="majorEastAsia" w:cs="Arial"/>
                <w:kern w:val="0"/>
                <w:szCs w:val="21"/>
              </w:rPr>
            </w:pPr>
            <w:r>
              <w:rPr>
                <w:rFonts w:asciiTheme="majorEastAsia" w:eastAsiaTheme="majorEastAsia" w:hAnsiTheme="majorEastAsia" w:hint="eastAsia"/>
                <w:szCs w:val="21"/>
              </w:rPr>
              <w:t>6.</w:t>
            </w:r>
            <w:r>
              <w:rPr>
                <w:rFonts w:asciiTheme="majorEastAsia" w:eastAsiaTheme="majorEastAsia" w:hAnsiTheme="majorEastAsia" w:cs="Arial" w:hint="eastAsia"/>
                <w:kern w:val="0"/>
                <w:szCs w:val="21"/>
              </w:rPr>
              <w:t>服务交付</w:t>
            </w:r>
            <w:r>
              <w:rPr>
                <w:rFonts w:asciiTheme="majorEastAsia" w:eastAsiaTheme="majorEastAsia" w:hAnsiTheme="majorEastAsia" w:cs="Arial"/>
                <w:kern w:val="0"/>
                <w:szCs w:val="21"/>
              </w:rPr>
              <w:t>时间：签</w:t>
            </w:r>
            <w:r>
              <w:rPr>
                <w:rFonts w:asciiTheme="majorEastAsia" w:eastAsiaTheme="majorEastAsia" w:hAnsiTheme="majorEastAsia" w:cs="Arial" w:hint="eastAsia"/>
                <w:kern w:val="0"/>
                <w:szCs w:val="21"/>
              </w:rPr>
              <w:t>订</w:t>
            </w:r>
            <w:r>
              <w:rPr>
                <w:rFonts w:asciiTheme="majorEastAsia" w:eastAsiaTheme="majorEastAsia" w:hAnsiTheme="majorEastAsia" w:cs="Arial"/>
                <w:kern w:val="0"/>
                <w:szCs w:val="21"/>
              </w:rPr>
              <w:t>合同后</w:t>
            </w:r>
            <w:r>
              <w:rPr>
                <w:rFonts w:asciiTheme="majorEastAsia" w:eastAsiaTheme="majorEastAsia" w:hAnsiTheme="majorEastAsia" w:cs="Arial" w:hint="eastAsia"/>
                <w:b/>
                <w:kern w:val="0"/>
                <w:szCs w:val="21"/>
                <w:u w:val="single"/>
              </w:rPr>
              <w:t>90</w:t>
            </w:r>
            <w:r>
              <w:rPr>
                <w:rFonts w:asciiTheme="majorEastAsia" w:eastAsiaTheme="majorEastAsia" w:hAnsiTheme="majorEastAsia" w:cs="Arial" w:hint="eastAsia"/>
                <w:b/>
                <w:kern w:val="0"/>
                <w:szCs w:val="21"/>
              </w:rPr>
              <w:t>日</w:t>
            </w:r>
            <w:r>
              <w:rPr>
                <w:rFonts w:asciiTheme="majorEastAsia" w:eastAsiaTheme="majorEastAsia" w:hAnsiTheme="majorEastAsia" w:cs="Arial"/>
                <w:b/>
                <w:kern w:val="0"/>
                <w:szCs w:val="21"/>
              </w:rPr>
              <w:t>内</w:t>
            </w:r>
            <w:r>
              <w:rPr>
                <w:rFonts w:asciiTheme="majorEastAsia" w:eastAsiaTheme="majorEastAsia" w:hAnsiTheme="majorEastAsia" w:cs="Arial"/>
                <w:kern w:val="0"/>
                <w:szCs w:val="21"/>
              </w:rPr>
              <w:t>验收合格并交付使用。</w:t>
            </w:r>
          </w:p>
          <w:p w14:paraId="1C9696C8" w14:textId="77777777" w:rsidR="00512A60" w:rsidRDefault="00336247">
            <w:pPr>
              <w:pStyle w:val="a0"/>
            </w:pPr>
            <w:r>
              <w:rPr>
                <w:rFonts w:asciiTheme="majorEastAsia" w:eastAsiaTheme="majorEastAsia" w:hAnsiTheme="majorEastAsia" w:cs="Arial" w:hint="eastAsia"/>
                <w:kern w:val="0"/>
                <w:szCs w:val="21"/>
              </w:rPr>
              <w:t xml:space="preserve">  质保期：自验收合格并交付使用之日起</w:t>
            </w:r>
            <w:r>
              <w:rPr>
                <w:rFonts w:asciiTheme="majorEastAsia" w:eastAsiaTheme="majorEastAsia" w:hAnsiTheme="majorEastAsia" w:cs="Arial" w:hint="eastAsia"/>
                <w:b/>
                <w:kern w:val="0"/>
                <w:szCs w:val="21"/>
                <w:u w:val="single"/>
              </w:rPr>
              <w:t>2年</w:t>
            </w:r>
          </w:p>
        </w:tc>
        <w:tc>
          <w:tcPr>
            <w:tcW w:w="375" w:type="dxa"/>
            <w:shd w:val="clear" w:color="auto" w:fill="auto"/>
            <w:noWrap/>
            <w:vAlign w:val="center"/>
          </w:tcPr>
          <w:p w14:paraId="0727A849" w14:textId="77777777" w:rsidR="00512A60" w:rsidRDefault="00336247">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714FD127" w14:textId="77777777" w:rsidR="00512A60" w:rsidRDefault="00336247">
            <w:pPr>
              <w:widowControl/>
              <w:jc w:val="center"/>
              <w:rPr>
                <w:rFonts w:ascii="Arial" w:hAnsi="Arial" w:cs="Arial"/>
                <w:kern w:val="0"/>
                <w:szCs w:val="21"/>
              </w:rPr>
            </w:pPr>
            <w:r>
              <w:rPr>
                <w:rFonts w:ascii="Arial" w:hAnsi="Arial" w:cs="Arial"/>
                <w:kern w:val="0"/>
                <w:szCs w:val="21"/>
              </w:rPr>
              <w:t>项</w:t>
            </w:r>
          </w:p>
        </w:tc>
      </w:tr>
    </w:tbl>
    <w:p w14:paraId="3AA852E9" w14:textId="77777777" w:rsidR="00512A60" w:rsidRDefault="0033624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3A00D4BF"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427AC0FC"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48A2C679"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3FCDBFFC"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2994D2B6"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1524F57"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53F9CEE6" w14:textId="77777777" w:rsidR="00512A60" w:rsidRDefault="00336247">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5EF85548" w14:textId="77777777" w:rsidR="00512A60" w:rsidRDefault="00336247">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3DE2564E"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34D090F7"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服务期间产生所有</w:t>
      </w:r>
      <w:r>
        <w:rPr>
          <w:rFonts w:ascii="Arial" w:eastAsia="宋体" w:hAnsi="Arial" w:cs="Arial"/>
          <w:kern w:val="0"/>
          <w:sz w:val="24"/>
          <w:szCs w:val="28"/>
        </w:rPr>
        <w:t>费用、售后服务、税金、验收检验及其它所有费用的总和。</w:t>
      </w:r>
    </w:p>
    <w:p w14:paraId="53AC067B"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93FE623"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w:t>
      </w:r>
      <w:r>
        <w:rPr>
          <w:rFonts w:ascii="Arial" w:eastAsia="宋体" w:hAnsi="Arial" w:cs="Arial" w:hint="eastAsia"/>
          <w:kern w:val="0"/>
          <w:sz w:val="24"/>
          <w:szCs w:val="28"/>
        </w:rPr>
        <w:t>本项目无预付款。合同签订启动项目，被选中的报价人完成各维度问卷设计后，采购人支付项目款项的</w:t>
      </w:r>
      <w:r>
        <w:rPr>
          <w:rFonts w:ascii="Arial" w:eastAsia="宋体" w:hAnsi="Arial" w:cs="Arial" w:hint="eastAsia"/>
          <w:kern w:val="0"/>
          <w:sz w:val="24"/>
          <w:szCs w:val="28"/>
        </w:rPr>
        <w:t>40%</w:t>
      </w:r>
      <w:r>
        <w:rPr>
          <w:rFonts w:ascii="Arial" w:eastAsia="宋体" w:hAnsi="Arial" w:cs="Arial" w:hint="eastAsia"/>
          <w:kern w:val="0"/>
          <w:sz w:val="24"/>
          <w:szCs w:val="28"/>
        </w:rPr>
        <w:t>作为项目首款，报价人应开具首款增值税专用发票，采购人收到项目首</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rPr>
        <w:t>30</w:t>
      </w:r>
      <w:r>
        <w:rPr>
          <w:rFonts w:ascii="Arial" w:eastAsia="宋体" w:hAnsi="Arial" w:cs="Arial" w:hint="eastAsia"/>
          <w:kern w:val="0"/>
          <w:sz w:val="24"/>
          <w:szCs w:val="28"/>
        </w:rPr>
        <w:t>个工作日内完成项目首款支付；完成满意度调查实施服务并完成</w:t>
      </w:r>
      <w:r>
        <w:rPr>
          <w:rFonts w:ascii="Arial" w:eastAsia="宋体" w:hAnsi="Arial" w:cs="Arial" w:hint="eastAsia"/>
          <w:kern w:val="0"/>
          <w:sz w:val="24"/>
          <w:szCs w:val="28"/>
        </w:rPr>
        <w:t>5</w:t>
      </w:r>
      <w:r>
        <w:rPr>
          <w:rFonts w:ascii="Arial" w:eastAsia="宋体" w:hAnsi="Arial" w:cs="Arial" w:hint="eastAsia"/>
          <w:kern w:val="0"/>
          <w:sz w:val="24"/>
          <w:szCs w:val="28"/>
        </w:rPr>
        <w:t>个群体满意度调查报告，支付项目第二笔款</w:t>
      </w:r>
      <w:r>
        <w:rPr>
          <w:rFonts w:ascii="Arial" w:eastAsia="宋体" w:hAnsi="Arial" w:cs="Arial" w:hint="eastAsia"/>
          <w:kern w:val="0"/>
          <w:sz w:val="24"/>
          <w:szCs w:val="28"/>
        </w:rPr>
        <w:t>40%</w:t>
      </w:r>
      <w:r>
        <w:rPr>
          <w:rFonts w:ascii="Arial" w:eastAsia="宋体" w:hAnsi="Arial" w:cs="Arial" w:hint="eastAsia"/>
          <w:kern w:val="0"/>
          <w:sz w:val="24"/>
          <w:szCs w:val="28"/>
        </w:rPr>
        <w:t>，采购人在收到项目第二笔</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rPr>
        <w:t>30</w:t>
      </w:r>
      <w:r>
        <w:rPr>
          <w:rFonts w:ascii="Arial" w:eastAsia="宋体" w:hAnsi="Arial" w:cs="Arial" w:hint="eastAsia"/>
          <w:kern w:val="0"/>
          <w:sz w:val="24"/>
          <w:szCs w:val="28"/>
        </w:rPr>
        <w:t>个工作日内支付项目第二笔款。完成改进方案的制定、指导实施及其他所有服务内容，提交电子版报告终稿并通过采购人确认，定稿印刷，按合同约定内容全部交付采购人验收合格后，支付项目尾款</w:t>
      </w:r>
      <w:r>
        <w:rPr>
          <w:rFonts w:ascii="Arial" w:eastAsia="宋体" w:hAnsi="Arial" w:cs="Arial" w:hint="eastAsia"/>
          <w:kern w:val="0"/>
          <w:sz w:val="24"/>
          <w:szCs w:val="28"/>
        </w:rPr>
        <w:t>20%</w:t>
      </w:r>
      <w:r>
        <w:rPr>
          <w:rFonts w:ascii="Arial" w:eastAsia="宋体" w:hAnsi="Arial" w:cs="Arial" w:hint="eastAsia"/>
          <w:kern w:val="0"/>
          <w:sz w:val="24"/>
          <w:szCs w:val="28"/>
        </w:rPr>
        <w:t>，采购人在收到项目尾</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rPr>
        <w:t>30</w:t>
      </w:r>
      <w:r>
        <w:rPr>
          <w:rFonts w:ascii="Arial" w:eastAsia="宋体" w:hAnsi="Arial" w:cs="Arial" w:hint="eastAsia"/>
          <w:kern w:val="0"/>
          <w:sz w:val="24"/>
          <w:szCs w:val="28"/>
        </w:rPr>
        <w:t>个工作日内支付项目尾款。</w:t>
      </w:r>
    </w:p>
    <w:p w14:paraId="2FC20D86"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BE0D234" w14:textId="77777777" w:rsidR="00512A60" w:rsidRDefault="00336247">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2DE26A70" w14:textId="77777777" w:rsidR="00512A60" w:rsidRDefault="0033624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1652C8CD" w14:textId="77777777" w:rsidR="00512A60" w:rsidRDefault="0033624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580CBA59" w14:textId="77777777" w:rsidR="00512A60" w:rsidRDefault="0033624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2F9B3E14" w14:textId="3104B18C" w:rsidR="00512A60" w:rsidRDefault="0033624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AA22FC">
        <w:rPr>
          <w:rFonts w:ascii="Arial" w:eastAsia="宋体" w:hAnsi="Arial" w:cs="Arial" w:hint="eastAsia"/>
          <w:b/>
          <w:kern w:val="0"/>
          <w:sz w:val="24"/>
          <w:szCs w:val="28"/>
        </w:rPr>
        <w:t xml:space="preserve"> </w:t>
      </w:r>
      <w:r>
        <w:rPr>
          <w:rFonts w:ascii="Arial" w:eastAsia="宋体" w:hAnsi="Arial" w:cs="Arial" w:hint="eastAsia"/>
          <w:b/>
          <w:kern w:val="0"/>
          <w:sz w:val="24"/>
          <w:szCs w:val="28"/>
        </w:rPr>
        <w:t>2024</w:t>
      </w:r>
      <w:r>
        <w:rPr>
          <w:rFonts w:ascii="Arial" w:eastAsia="宋体" w:hAnsi="Arial" w:cs="Arial" w:hint="eastAsia"/>
          <w:b/>
          <w:kern w:val="0"/>
          <w:sz w:val="24"/>
          <w:szCs w:val="28"/>
        </w:rPr>
        <w:t>年五维</w:t>
      </w:r>
      <w:proofErr w:type="gramStart"/>
      <w:r>
        <w:rPr>
          <w:rFonts w:ascii="Arial" w:eastAsia="宋体" w:hAnsi="Arial" w:cs="Arial" w:hint="eastAsia"/>
          <w:b/>
          <w:kern w:val="0"/>
          <w:sz w:val="24"/>
          <w:szCs w:val="28"/>
        </w:rPr>
        <w:t>度满意</w:t>
      </w:r>
      <w:proofErr w:type="gramEnd"/>
      <w:r>
        <w:rPr>
          <w:rFonts w:ascii="Arial" w:eastAsia="宋体" w:hAnsi="Arial" w:cs="Arial" w:hint="eastAsia"/>
          <w:b/>
          <w:kern w:val="0"/>
          <w:sz w:val="24"/>
          <w:szCs w:val="28"/>
        </w:rPr>
        <w:t>度调查服务采购项目，采购编号</w:t>
      </w:r>
      <w:r w:rsidRPr="00F33DB4">
        <w:rPr>
          <w:rFonts w:ascii="Arial" w:eastAsia="宋体" w:hAnsi="Arial" w:cs="Arial" w:hint="eastAsia"/>
          <w:b/>
          <w:kern w:val="0"/>
          <w:sz w:val="24"/>
          <w:szCs w:val="28"/>
        </w:rPr>
        <w:t>LZY2024-</w:t>
      </w:r>
      <w:r w:rsidR="00F33DB4" w:rsidRPr="00F33DB4">
        <w:rPr>
          <w:rFonts w:ascii="Arial" w:eastAsia="宋体" w:hAnsi="Arial" w:cs="Arial" w:hint="eastAsia"/>
          <w:b/>
          <w:kern w:val="0"/>
          <w:sz w:val="24"/>
          <w:szCs w:val="28"/>
        </w:rPr>
        <w:t>27</w:t>
      </w:r>
      <w:r w:rsidRPr="00F33DB4">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14:paraId="441A94A2" w14:textId="55F6F841"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w:t>
      </w:r>
      <w:r w:rsidR="00AA22FC">
        <w:rPr>
          <w:rFonts w:ascii="Arial" w:eastAsia="宋体" w:hAnsi="Arial" w:cs="Arial" w:hint="eastAsia"/>
          <w:kern w:val="0"/>
          <w:sz w:val="24"/>
          <w:szCs w:val="28"/>
        </w:rPr>
        <w:t>大学</w:t>
      </w:r>
      <w:r>
        <w:rPr>
          <w:rFonts w:ascii="Arial" w:eastAsia="宋体" w:hAnsi="Arial" w:cs="Arial" w:hint="eastAsia"/>
          <w:kern w:val="0"/>
          <w:sz w:val="24"/>
          <w:szCs w:val="28"/>
        </w:rPr>
        <w:t>签署合同。</w:t>
      </w:r>
    </w:p>
    <w:p w14:paraId="4365BCF5"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服务交付</w:t>
      </w:r>
      <w:r>
        <w:rPr>
          <w:rFonts w:ascii="Arial" w:eastAsia="宋体" w:hAnsi="Arial" w:cs="Arial"/>
          <w:kern w:val="0"/>
          <w:sz w:val="24"/>
          <w:szCs w:val="28"/>
        </w:rPr>
        <w:t>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90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6B41F617"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15219A26" w14:textId="0D0FB88C"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F33DB4">
        <w:rPr>
          <w:rFonts w:ascii="Arial" w:eastAsia="宋体" w:hAnsi="Arial" w:cs="Arial" w:hint="eastAsia"/>
          <w:b/>
          <w:kern w:val="0"/>
          <w:sz w:val="24"/>
          <w:szCs w:val="28"/>
        </w:rPr>
        <w:t>9</w:t>
      </w:r>
      <w:r>
        <w:rPr>
          <w:rFonts w:ascii="Arial" w:eastAsia="宋体" w:hAnsi="Arial" w:cs="Arial"/>
          <w:b/>
          <w:kern w:val="0"/>
          <w:sz w:val="24"/>
          <w:szCs w:val="28"/>
        </w:rPr>
        <w:t>月</w:t>
      </w:r>
      <w:r w:rsidR="00F33DB4">
        <w:rPr>
          <w:rFonts w:ascii="Arial" w:eastAsia="宋体" w:hAnsi="Arial" w:cs="Arial" w:hint="eastAsia"/>
          <w:b/>
          <w:kern w:val="0"/>
          <w:sz w:val="24"/>
          <w:szCs w:val="28"/>
        </w:rPr>
        <w:t>27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sidR="00AA22FC">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p>
    <w:p w14:paraId="146BE5A1"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胡慕贤</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b/>
          <w:bCs/>
          <w:kern w:val="0"/>
          <w:sz w:val="24"/>
          <w:szCs w:val="28"/>
          <w:lang w:bidi="en-US"/>
        </w:rPr>
        <w:t>0772-3156073</w:t>
      </w:r>
      <w:r>
        <w:rPr>
          <w:rFonts w:ascii="Arial" w:eastAsia="宋体" w:hAnsi="Arial" w:cs="Arial"/>
          <w:kern w:val="0"/>
          <w:sz w:val="24"/>
          <w:szCs w:val="28"/>
        </w:rPr>
        <w:t>。</w:t>
      </w:r>
    </w:p>
    <w:p w14:paraId="57D083FA" w14:textId="77777777" w:rsidR="00512A60" w:rsidRDefault="0033624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03DBF785" w14:textId="77777777" w:rsidR="00512A60" w:rsidRDefault="00512A60">
      <w:pPr>
        <w:widowControl/>
        <w:jc w:val="left"/>
        <w:rPr>
          <w:rFonts w:ascii="Arial" w:hAnsi="Arial" w:cs="Arial"/>
          <w:sz w:val="24"/>
          <w:szCs w:val="24"/>
        </w:rPr>
      </w:pPr>
    </w:p>
    <w:p w14:paraId="10FEBA85" w14:textId="6A2AD28F" w:rsidR="00512A60" w:rsidRDefault="00336247">
      <w:pPr>
        <w:widowControl/>
        <w:ind w:firstLineChars="3650" w:firstLine="8794"/>
        <w:jc w:val="left"/>
        <w:rPr>
          <w:rFonts w:ascii="Arial" w:hAnsi="Arial" w:cs="Arial"/>
          <w:b/>
          <w:sz w:val="24"/>
          <w:szCs w:val="24"/>
        </w:rPr>
      </w:pPr>
      <w:r>
        <w:rPr>
          <w:rFonts w:ascii="Arial" w:hAnsi="Arial" w:cs="Arial"/>
          <w:b/>
          <w:sz w:val="24"/>
          <w:szCs w:val="24"/>
        </w:rPr>
        <w:t>柳州职业技术</w:t>
      </w:r>
      <w:r w:rsidR="00AA22FC">
        <w:rPr>
          <w:rFonts w:ascii="Arial" w:hAnsi="Arial" w:cs="Arial" w:hint="eastAsia"/>
          <w:b/>
          <w:sz w:val="24"/>
          <w:szCs w:val="24"/>
        </w:rPr>
        <w:t>大学</w:t>
      </w:r>
    </w:p>
    <w:p w14:paraId="7F702B37" w14:textId="03701EE4" w:rsidR="00512A60" w:rsidRDefault="00336247">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F33DB4">
        <w:rPr>
          <w:rFonts w:ascii="Arial" w:hAnsi="Arial" w:cs="Arial" w:hint="eastAsia"/>
          <w:b/>
          <w:sz w:val="24"/>
          <w:szCs w:val="24"/>
        </w:rPr>
        <w:t>9</w:t>
      </w:r>
      <w:r w:rsidRPr="00336247">
        <w:rPr>
          <w:rFonts w:ascii="Arial" w:hAnsi="Arial" w:cs="Arial"/>
          <w:b/>
          <w:sz w:val="24"/>
          <w:szCs w:val="24"/>
        </w:rPr>
        <w:t>月</w:t>
      </w:r>
      <w:r w:rsidR="00F33DB4">
        <w:rPr>
          <w:rFonts w:ascii="Arial" w:hAnsi="Arial" w:cs="Arial" w:hint="eastAsia"/>
          <w:b/>
          <w:sz w:val="24"/>
          <w:szCs w:val="24"/>
        </w:rPr>
        <w:t>19</w:t>
      </w:r>
      <w:r w:rsidRPr="00336247">
        <w:rPr>
          <w:rFonts w:ascii="Arial" w:hAnsi="Arial" w:cs="Arial"/>
          <w:b/>
          <w:sz w:val="24"/>
          <w:szCs w:val="24"/>
        </w:rPr>
        <w:t>日</w:t>
      </w:r>
    </w:p>
    <w:p w14:paraId="49975EF7" w14:textId="77777777" w:rsidR="00512A60" w:rsidRDefault="00512A60">
      <w:pPr>
        <w:pStyle w:val="a6"/>
        <w:snapToGrid w:val="0"/>
        <w:spacing w:before="295" w:after="295" w:line="400" w:lineRule="exact"/>
        <w:rPr>
          <w:rFonts w:ascii="Arial" w:hAnsi="Arial" w:cs="Arial"/>
          <w:bCs/>
          <w:sz w:val="24"/>
          <w:szCs w:val="24"/>
        </w:rPr>
      </w:pPr>
    </w:p>
    <w:p w14:paraId="5308FBDA" w14:textId="77777777" w:rsidR="00512A60" w:rsidRDefault="00512A60">
      <w:pPr>
        <w:pStyle w:val="a6"/>
        <w:snapToGrid w:val="0"/>
        <w:spacing w:before="295" w:after="295" w:line="400" w:lineRule="exact"/>
        <w:rPr>
          <w:rFonts w:ascii="Arial" w:hAnsi="Arial" w:cs="Arial"/>
          <w:bCs/>
          <w:sz w:val="24"/>
          <w:szCs w:val="24"/>
        </w:rPr>
      </w:pPr>
    </w:p>
    <w:p w14:paraId="3DF92464" w14:textId="77777777" w:rsidR="00512A60" w:rsidRDefault="00512A60">
      <w:pPr>
        <w:pStyle w:val="a0"/>
      </w:pPr>
    </w:p>
    <w:p w14:paraId="38B51110" w14:textId="77777777" w:rsidR="00512A60" w:rsidRDefault="00512A60">
      <w:pPr>
        <w:pStyle w:val="a0"/>
      </w:pPr>
    </w:p>
    <w:p w14:paraId="12BDB59D" w14:textId="77777777" w:rsidR="00512A60" w:rsidRDefault="00336247">
      <w:pPr>
        <w:widowControl/>
        <w:adjustRightInd w:val="0"/>
        <w:snapToGrid w:val="0"/>
        <w:spacing w:line="520" w:lineRule="exact"/>
        <w:jc w:val="center"/>
        <w:rPr>
          <w:rFonts w:ascii="Arial" w:eastAsia="宋体" w:hAnsi="Arial" w:cs="Arial"/>
          <w:b/>
          <w:kern w:val="0"/>
          <w:sz w:val="24"/>
          <w:szCs w:val="28"/>
        </w:rPr>
      </w:pPr>
      <w:r>
        <w:rPr>
          <w:rFonts w:ascii="宋体" w:eastAsia="宋体" w:hAnsi="宋体" w:cs="宋体" w:hint="eastAsia"/>
          <w:b/>
          <w:sz w:val="28"/>
          <w:szCs w:val="28"/>
        </w:rPr>
        <w:lastRenderedPageBreak/>
        <w:t>询价</w:t>
      </w:r>
      <w:r>
        <w:rPr>
          <w:rFonts w:ascii="宋体" w:eastAsia="宋体" w:hAnsi="宋体" w:cs="宋体" w:hint="eastAsia"/>
          <w:b/>
          <w:kern w:val="0"/>
          <w:sz w:val="28"/>
          <w:szCs w:val="28"/>
        </w:rPr>
        <w:t>评审原则和评分标准</w:t>
      </w:r>
    </w:p>
    <w:p w14:paraId="4B25601E"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b/>
          <w:bCs/>
          <w:kern w:val="0"/>
          <w:sz w:val="24"/>
          <w:szCs w:val="24"/>
        </w:rPr>
        <w:t>一、评审办法</w:t>
      </w:r>
    </w:p>
    <w:p w14:paraId="22EC7D26"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（一）评审原则</w:t>
      </w:r>
    </w:p>
    <w:p w14:paraId="243785F1"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1.评委构成：本项目的评委由依法组成的评审专家3人或以上单数构成。</w:t>
      </w:r>
    </w:p>
    <w:p w14:paraId="7CE85D2C" w14:textId="77777777" w:rsidR="00512A60" w:rsidRDefault="0033624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2.评审依据：评委将以询价采购公告为评审依据，对报价人的价格、商务部分、技术部分3个方面内容按百分制打分。</w:t>
      </w:r>
    </w:p>
    <w:p w14:paraId="36BEBE55" w14:textId="77777777" w:rsidR="00512A60" w:rsidRDefault="00336247">
      <w:pPr>
        <w:pStyle w:val="a0"/>
        <w:rPr>
          <w:rFonts w:ascii="宋体" w:eastAsia="宋体" w:hAnsi="宋体" w:cs="宋体"/>
          <w:sz w:val="24"/>
          <w:szCs w:val="24"/>
        </w:rPr>
      </w:pPr>
      <w:r>
        <w:rPr>
          <w:rFonts w:ascii="宋体" w:eastAsia="宋体" w:hAnsi="宋体" w:cs="宋体" w:hint="eastAsia"/>
          <w:sz w:val="24"/>
          <w:szCs w:val="24"/>
        </w:rPr>
        <w:t>（二）评定方法</w:t>
      </w:r>
    </w:p>
    <w:p w14:paraId="1FFA2CA5" w14:textId="77777777" w:rsidR="00512A60" w:rsidRDefault="00336247">
      <w:pPr>
        <w:pStyle w:val="a0"/>
        <w:rPr>
          <w:rFonts w:ascii="宋体" w:eastAsia="宋体" w:hAnsi="宋体" w:cs="宋体"/>
          <w:sz w:val="24"/>
          <w:szCs w:val="24"/>
        </w:rPr>
      </w:pPr>
      <w:r>
        <w:rPr>
          <w:rFonts w:ascii="宋体" w:eastAsia="宋体" w:hAnsi="宋体" w:cs="宋体" w:hint="eastAsia"/>
          <w:sz w:val="24"/>
          <w:szCs w:val="24"/>
        </w:rPr>
        <w:t>1.对</w:t>
      </w:r>
      <w:proofErr w:type="gramStart"/>
      <w:r>
        <w:rPr>
          <w:rFonts w:ascii="宋体" w:eastAsia="宋体" w:hAnsi="宋体" w:cs="宋体" w:hint="eastAsia"/>
          <w:sz w:val="24"/>
          <w:szCs w:val="24"/>
        </w:rPr>
        <w:t>进入详评的</w:t>
      </w:r>
      <w:proofErr w:type="gramEnd"/>
      <w:r>
        <w:rPr>
          <w:rFonts w:ascii="宋体" w:eastAsia="宋体" w:hAnsi="宋体" w:cs="宋体" w:hint="eastAsia"/>
          <w:sz w:val="24"/>
          <w:szCs w:val="24"/>
        </w:rPr>
        <w:t>，采用百分制综合评分法。</w:t>
      </w:r>
    </w:p>
    <w:p w14:paraId="72C4D307" w14:textId="77777777" w:rsidR="00512A60" w:rsidRDefault="00336247">
      <w:pPr>
        <w:pStyle w:val="a0"/>
        <w:rPr>
          <w:rFonts w:ascii="宋体" w:eastAsia="宋体" w:hAnsi="宋体" w:cs="宋体"/>
          <w:sz w:val="24"/>
          <w:szCs w:val="24"/>
        </w:rPr>
      </w:pPr>
      <w:r>
        <w:rPr>
          <w:rFonts w:ascii="宋体" w:eastAsia="宋体" w:hAnsi="宋体" w:cs="宋体" w:hint="eastAsia"/>
          <w:sz w:val="24"/>
          <w:szCs w:val="24"/>
        </w:rPr>
        <w:t>2.计分办法(按四舍五入取至百分位)：总分=1+2+3</w:t>
      </w:r>
    </w:p>
    <w:p w14:paraId="00C678F5" w14:textId="77777777" w:rsidR="00512A60" w:rsidRDefault="00336247">
      <w:pPr>
        <w:widowControl/>
        <w:adjustRightInd w:val="0"/>
        <w:snapToGrid w:val="0"/>
        <w:spacing w:line="520" w:lineRule="exact"/>
        <w:jc w:val="left"/>
        <w:rPr>
          <w:rFonts w:asciiTheme="minorEastAsia" w:hAnsiTheme="minorEastAsia" w:cstheme="minorEastAsia"/>
        </w:rPr>
      </w:pPr>
      <w:r>
        <w:rPr>
          <w:rFonts w:ascii="宋体" w:eastAsia="宋体" w:hAnsi="宋体" w:cs="宋体" w:hint="eastAsia"/>
          <w:b/>
          <w:kern w:val="0"/>
          <w:sz w:val="24"/>
          <w:szCs w:val="24"/>
        </w:rPr>
        <w:t>二、评分标准</w:t>
      </w:r>
    </w:p>
    <w:tbl>
      <w:tblPr>
        <w:tblStyle w:val="ae"/>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73"/>
        <w:gridCol w:w="6697"/>
      </w:tblGrid>
      <w:tr w:rsidR="00512A60" w14:paraId="0DDFC5DE" w14:textId="77777777">
        <w:trPr>
          <w:tblHeader/>
          <w:jc w:val="center"/>
        </w:trPr>
        <w:tc>
          <w:tcPr>
            <w:tcW w:w="9369" w:type="dxa"/>
            <w:gridSpan w:val="3"/>
            <w:tcBorders>
              <w:top w:val="single" w:sz="4" w:space="0" w:color="auto"/>
              <w:left w:val="single" w:sz="4" w:space="0" w:color="auto"/>
              <w:bottom w:val="single" w:sz="4" w:space="0" w:color="auto"/>
              <w:right w:val="single" w:sz="4" w:space="0" w:color="auto"/>
            </w:tcBorders>
          </w:tcPr>
          <w:p w14:paraId="0F59BB92"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评分项</w:t>
            </w:r>
          </w:p>
        </w:tc>
      </w:tr>
      <w:tr w:rsidR="00512A60" w14:paraId="2CE41AAF" w14:textId="77777777">
        <w:trPr>
          <w:jc w:val="center"/>
        </w:trPr>
        <w:tc>
          <w:tcPr>
            <w:tcW w:w="1299" w:type="dxa"/>
            <w:tcBorders>
              <w:top w:val="single" w:sz="4" w:space="0" w:color="auto"/>
              <w:left w:val="single" w:sz="4" w:space="0" w:color="auto"/>
              <w:bottom w:val="single" w:sz="4" w:space="0" w:color="auto"/>
              <w:right w:val="single" w:sz="4" w:space="0" w:color="auto"/>
            </w:tcBorders>
            <w:vAlign w:val="center"/>
          </w:tcPr>
          <w:p w14:paraId="4E5C4B75"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1.价格部分</w:t>
            </w:r>
          </w:p>
          <w:p w14:paraId="4987B638"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（30分）</w:t>
            </w:r>
          </w:p>
        </w:tc>
        <w:tc>
          <w:tcPr>
            <w:tcW w:w="1373" w:type="dxa"/>
            <w:tcBorders>
              <w:top w:val="single" w:sz="4" w:space="0" w:color="auto"/>
              <w:left w:val="single" w:sz="4" w:space="0" w:color="auto"/>
              <w:bottom w:val="single" w:sz="4" w:space="0" w:color="auto"/>
              <w:right w:val="single" w:sz="4" w:space="0" w:color="auto"/>
            </w:tcBorders>
            <w:vAlign w:val="center"/>
          </w:tcPr>
          <w:p w14:paraId="06073A2C"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报价</w:t>
            </w:r>
          </w:p>
          <w:p w14:paraId="3A6011F2"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（30分）</w:t>
            </w:r>
          </w:p>
        </w:tc>
        <w:tc>
          <w:tcPr>
            <w:tcW w:w="6697" w:type="dxa"/>
            <w:tcBorders>
              <w:top w:val="single" w:sz="4" w:space="0" w:color="auto"/>
              <w:left w:val="single" w:sz="4" w:space="0" w:color="auto"/>
              <w:bottom w:val="single" w:sz="4" w:space="0" w:color="auto"/>
              <w:right w:val="single" w:sz="4" w:space="0" w:color="auto"/>
            </w:tcBorders>
          </w:tcPr>
          <w:p w14:paraId="3A243538" w14:textId="77777777" w:rsidR="00512A60" w:rsidRDefault="00336247">
            <w:pPr>
              <w:pStyle w:val="a0"/>
              <w:rPr>
                <w:rFonts w:ascii="宋体" w:hAnsi="宋体" w:cs="宋体"/>
                <w:szCs w:val="21"/>
              </w:rPr>
            </w:pPr>
            <w:r>
              <w:rPr>
                <w:rFonts w:ascii="宋体" w:hAnsi="宋体" w:cs="宋体" w:hint="eastAsia"/>
                <w:szCs w:val="21"/>
              </w:rPr>
              <w:t>价格分计算公式：报价得分=（基准价/最后报价）×30分</w:t>
            </w:r>
          </w:p>
          <w:p w14:paraId="0F1DA1C5" w14:textId="77777777" w:rsidR="00512A60" w:rsidRDefault="00336247">
            <w:pPr>
              <w:pStyle w:val="a0"/>
              <w:rPr>
                <w:rFonts w:ascii="宋体" w:hAnsi="宋体" w:cs="宋体"/>
                <w:szCs w:val="21"/>
              </w:rPr>
            </w:pPr>
            <w:r>
              <w:rPr>
                <w:rFonts w:ascii="宋体" w:hAnsi="宋体" w:cs="宋体" w:hint="eastAsia"/>
                <w:szCs w:val="21"/>
              </w:rPr>
              <w:t>注：评标基准价为满足报价文件要求且报价价格最低的报价。</w:t>
            </w:r>
          </w:p>
        </w:tc>
      </w:tr>
      <w:tr w:rsidR="00512A60" w14:paraId="2FA2A4D4" w14:textId="77777777">
        <w:trPr>
          <w:jc w:val="center"/>
        </w:trPr>
        <w:tc>
          <w:tcPr>
            <w:tcW w:w="1299" w:type="dxa"/>
            <w:vMerge w:val="restart"/>
            <w:tcBorders>
              <w:top w:val="single" w:sz="4" w:space="0" w:color="auto"/>
              <w:left w:val="single" w:sz="4" w:space="0" w:color="auto"/>
              <w:bottom w:val="single" w:sz="4" w:space="0" w:color="auto"/>
              <w:right w:val="single" w:sz="4" w:space="0" w:color="auto"/>
            </w:tcBorders>
            <w:vAlign w:val="center"/>
          </w:tcPr>
          <w:p w14:paraId="11989255"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2.商务部分</w:t>
            </w:r>
          </w:p>
          <w:p w14:paraId="096F136C"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（25分）</w:t>
            </w:r>
          </w:p>
        </w:tc>
        <w:tc>
          <w:tcPr>
            <w:tcW w:w="1373" w:type="dxa"/>
            <w:tcBorders>
              <w:top w:val="single" w:sz="4" w:space="0" w:color="auto"/>
              <w:left w:val="single" w:sz="4" w:space="0" w:color="auto"/>
              <w:bottom w:val="single" w:sz="4" w:space="0" w:color="auto"/>
              <w:right w:val="single" w:sz="4" w:space="0" w:color="auto"/>
            </w:tcBorders>
            <w:vAlign w:val="center"/>
          </w:tcPr>
          <w:p w14:paraId="7E11B2B7"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实力与荣誉</w:t>
            </w:r>
          </w:p>
          <w:p w14:paraId="7AAA9F04"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（5分）</w:t>
            </w:r>
          </w:p>
        </w:tc>
        <w:tc>
          <w:tcPr>
            <w:tcW w:w="6697" w:type="dxa"/>
            <w:tcBorders>
              <w:top w:val="single" w:sz="4" w:space="0" w:color="auto"/>
              <w:left w:val="single" w:sz="4" w:space="0" w:color="auto"/>
              <w:bottom w:val="single" w:sz="4" w:space="0" w:color="auto"/>
              <w:right w:val="single" w:sz="4" w:space="0" w:color="auto"/>
            </w:tcBorders>
          </w:tcPr>
          <w:p w14:paraId="63734DA4" w14:textId="77777777" w:rsidR="00512A60" w:rsidRDefault="00336247">
            <w:pPr>
              <w:spacing w:line="400" w:lineRule="exact"/>
              <w:rPr>
                <w:rFonts w:ascii="宋体" w:hAnsi="宋体" w:cs="宋体"/>
                <w:bCs/>
                <w:szCs w:val="21"/>
              </w:rPr>
            </w:pPr>
            <w:r>
              <w:rPr>
                <w:rFonts w:ascii="宋体" w:hAnsi="宋体" w:cs="宋体" w:hint="eastAsia"/>
                <w:b/>
                <w:bCs/>
                <w:color w:val="000000"/>
                <w:szCs w:val="21"/>
              </w:rPr>
              <w:t>评审依据：</w:t>
            </w:r>
            <w:r>
              <w:rPr>
                <w:rFonts w:ascii="宋体" w:hAnsi="宋体" w:cs="宋体" w:hint="eastAsia"/>
                <w:bCs/>
                <w:szCs w:val="21"/>
              </w:rPr>
              <w:t>提供本次采购项目相关的满意度调查文件复印件，加盖报价人公章，否则不得分。</w:t>
            </w:r>
          </w:p>
          <w:p w14:paraId="3990A191" w14:textId="77777777" w:rsidR="00512A60" w:rsidRDefault="00336247">
            <w:pPr>
              <w:spacing w:line="400" w:lineRule="exact"/>
              <w:rPr>
                <w:rFonts w:ascii="宋体" w:hAnsi="宋体" w:cs="宋体"/>
                <w:color w:val="000000"/>
                <w:szCs w:val="21"/>
              </w:rPr>
            </w:pPr>
            <w:r>
              <w:rPr>
                <w:rFonts w:ascii="宋体" w:hAnsi="宋体" w:cs="宋体" w:hint="eastAsia"/>
                <w:color w:val="000000"/>
                <w:szCs w:val="21"/>
              </w:rPr>
              <w:t>报价人提供与本项目内容相关的</w:t>
            </w:r>
            <w:r>
              <w:rPr>
                <w:rFonts w:ascii="宋体" w:hAnsi="宋体" w:cs="宋体" w:hint="eastAsia"/>
                <w:szCs w:val="21"/>
              </w:rPr>
              <w:t>满意度调查</w:t>
            </w:r>
            <w:r>
              <w:rPr>
                <w:rFonts w:ascii="宋体" w:hAnsi="宋体" w:cs="宋体" w:hint="eastAsia"/>
                <w:color w:val="000000"/>
                <w:szCs w:val="21"/>
              </w:rPr>
              <w:t>，</w:t>
            </w:r>
            <w:r>
              <w:rPr>
                <w:rFonts w:ascii="宋体" w:hAnsi="宋体" w:cs="宋体" w:hint="eastAsia"/>
                <w:color w:val="000000"/>
                <w:kern w:val="0"/>
                <w:szCs w:val="21"/>
              </w:rPr>
              <w:t>每有一个得1分，最高</w:t>
            </w:r>
            <w:r>
              <w:rPr>
                <w:rFonts w:ascii="宋体" w:hAnsi="宋体" w:cs="宋体" w:hint="eastAsia"/>
                <w:szCs w:val="21"/>
              </w:rPr>
              <w:t>得5</w:t>
            </w:r>
            <w:r>
              <w:rPr>
                <w:rFonts w:ascii="宋体" w:hAnsi="宋体" w:cs="宋体" w:hint="eastAsia"/>
                <w:color w:val="000000"/>
                <w:szCs w:val="21"/>
              </w:rPr>
              <w:t>分。</w:t>
            </w:r>
          </w:p>
        </w:tc>
      </w:tr>
      <w:tr w:rsidR="00512A60" w14:paraId="1FEFC91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9B9FC3"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3CB06215"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项目业绩</w:t>
            </w:r>
          </w:p>
          <w:p w14:paraId="52ACDCC9"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（8分）</w:t>
            </w:r>
          </w:p>
        </w:tc>
        <w:tc>
          <w:tcPr>
            <w:tcW w:w="6697" w:type="dxa"/>
            <w:tcBorders>
              <w:top w:val="single" w:sz="4" w:space="0" w:color="auto"/>
              <w:left w:val="single" w:sz="4" w:space="0" w:color="auto"/>
              <w:bottom w:val="single" w:sz="4" w:space="0" w:color="auto"/>
              <w:right w:val="single" w:sz="4" w:space="0" w:color="auto"/>
            </w:tcBorders>
            <w:vAlign w:val="center"/>
          </w:tcPr>
          <w:p w14:paraId="75D67E1F" w14:textId="77777777" w:rsidR="00512A60" w:rsidRDefault="00336247">
            <w:pPr>
              <w:spacing w:line="400" w:lineRule="exact"/>
              <w:rPr>
                <w:rFonts w:ascii="宋体" w:hAnsi="宋体" w:cs="宋体"/>
                <w:bCs/>
                <w:szCs w:val="21"/>
              </w:rPr>
            </w:pPr>
            <w:r>
              <w:rPr>
                <w:rFonts w:ascii="宋体" w:hAnsi="宋体" w:cs="宋体" w:hint="eastAsia"/>
                <w:b/>
                <w:bCs/>
                <w:color w:val="000000"/>
                <w:szCs w:val="21"/>
              </w:rPr>
              <w:t>评审依据：</w:t>
            </w:r>
            <w:r>
              <w:rPr>
                <w:rFonts w:ascii="宋体" w:hAnsi="宋体" w:cs="宋体" w:hint="eastAsia"/>
                <w:bCs/>
                <w:color w:val="000000"/>
                <w:szCs w:val="21"/>
              </w:rPr>
              <w:t>提供合同复印件，</w:t>
            </w:r>
            <w:r>
              <w:rPr>
                <w:rFonts w:ascii="宋体" w:hAnsi="宋体" w:cs="宋体" w:hint="eastAsia"/>
                <w:bCs/>
                <w:szCs w:val="21"/>
              </w:rPr>
              <w:t>加盖报价人公章，否则不得分。</w:t>
            </w:r>
          </w:p>
          <w:p w14:paraId="5B007EB9" w14:textId="77777777" w:rsidR="00512A60" w:rsidRDefault="00336247">
            <w:pPr>
              <w:widowControl/>
              <w:spacing w:line="400" w:lineRule="exact"/>
              <w:rPr>
                <w:rFonts w:ascii="宋体" w:hAnsi="宋体" w:cs="宋体"/>
                <w:color w:val="000000"/>
                <w:szCs w:val="21"/>
              </w:rPr>
            </w:pPr>
            <w:r>
              <w:rPr>
                <w:rFonts w:hint="eastAsia"/>
              </w:rPr>
              <w:t>从</w:t>
            </w:r>
            <w:r>
              <w:rPr>
                <w:rFonts w:hint="eastAsia"/>
              </w:rPr>
              <w:t>2021</w:t>
            </w:r>
            <w:r>
              <w:rPr>
                <w:rFonts w:hint="eastAsia"/>
              </w:rPr>
              <w:t>年</w:t>
            </w:r>
            <w:r>
              <w:rPr>
                <w:rFonts w:hint="eastAsia"/>
              </w:rPr>
              <w:t>1</w:t>
            </w:r>
            <w:r>
              <w:rPr>
                <w:rFonts w:hint="eastAsia"/>
              </w:rPr>
              <w:t>月</w:t>
            </w:r>
            <w:r>
              <w:rPr>
                <w:rFonts w:hint="eastAsia"/>
              </w:rPr>
              <w:t>1</w:t>
            </w:r>
            <w:r>
              <w:rPr>
                <w:rFonts w:hint="eastAsia"/>
              </w:rPr>
              <w:t>日起（以合同签订时间为准），有同类项目业绩的，每有一个得</w:t>
            </w:r>
            <w:r>
              <w:rPr>
                <w:rFonts w:hint="eastAsia"/>
              </w:rPr>
              <w:t>1</w:t>
            </w:r>
            <w:r>
              <w:rPr>
                <w:rFonts w:hint="eastAsia"/>
              </w:rPr>
              <w:t>分，最高得</w:t>
            </w:r>
            <w:r>
              <w:rPr>
                <w:rFonts w:hint="eastAsia"/>
              </w:rPr>
              <w:t>8</w:t>
            </w:r>
            <w:r>
              <w:rPr>
                <w:rFonts w:hint="eastAsia"/>
              </w:rPr>
              <w:t>分。（同一个采购人不同时期实施的类似项目视为唯一案例）</w:t>
            </w:r>
          </w:p>
        </w:tc>
      </w:tr>
      <w:tr w:rsidR="00512A60" w14:paraId="440E509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EC83C3"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2802AE64" w14:textId="77777777" w:rsidR="00512A60" w:rsidRDefault="00336247">
            <w:pPr>
              <w:spacing w:line="400" w:lineRule="exact"/>
              <w:jc w:val="center"/>
              <w:rPr>
                <w:rFonts w:ascii="宋体" w:hAnsi="宋体" w:cs="宋体"/>
                <w:b/>
                <w:bCs/>
                <w:color w:val="000000"/>
                <w:szCs w:val="21"/>
              </w:rPr>
            </w:pPr>
            <w:r>
              <w:rPr>
                <w:rFonts w:ascii="宋体" w:hAnsi="宋体" w:cs="宋体" w:hint="eastAsia"/>
                <w:b/>
                <w:bCs/>
                <w:color w:val="000000"/>
                <w:szCs w:val="21"/>
              </w:rPr>
              <w:t>售后质保方案（12分）</w:t>
            </w:r>
          </w:p>
        </w:tc>
        <w:tc>
          <w:tcPr>
            <w:tcW w:w="6697" w:type="dxa"/>
            <w:tcBorders>
              <w:top w:val="single" w:sz="4" w:space="0" w:color="auto"/>
              <w:left w:val="single" w:sz="4" w:space="0" w:color="auto"/>
              <w:bottom w:val="single" w:sz="4" w:space="0" w:color="auto"/>
              <w:right w:val="single" w:sz="4" w:space="0" w:color="auto"/>
            </w:tcBorders>
            <w:vAlign w:val="center"/>
          </w:tcPr>
          <w:p w14:paraId="5638A533" w14:textId="77777777" w:rsidR="00512A60" w:rsidRDefault="00336247">
            <w:pPr>
              <w:widowControl/>
              <w:spacing w:line="400" w:lineRule="atLeast"/>
              <w:rPr>
                <w:b/>
              </w:rPr>
            </w:pPr>
            <w:r>
              <w:rPr>
                <w:rFonts w:hint="eastAsia"/>
                <w:b/>
              </w:rPr>
              <w:t>评审依据：</w:t>
            </w:r>
            <w:r>
              <w:rPr>
                <w:rFonts w:hint="eastAsia"/>
              </w:rPr>
              <w:t>报价人有完整的售后服务与质量保障方案</w:t>
            </w:r>
            <w:r>
              <w:t>,</w:t>
            </w:r>
            <w:r>
              <w:rPr>
                <w:rFonts w:hint="eastAsia"/>
              </w:rPr>
              <w:t>售后服务内容、响应速度能满足采购人需求。提供售后服务与质量保障方案，加盖报价人公章，否则不得分。</w:t>
            </w:r>
          </w:p>
          <w:p w14:paraId="35FBC28F" w14:textId="77777777" w:rsidR="00512A60" w:rsidRDefault="00336247">
            <w:pPr>
              <w:widowControl/>
              <w:spacing w:line="400" w:lineRule="atLeast"/>
              <w:rPr>
                <w:rFonts w:ascii="宋体" w:hAnsi="宋体" w:cs="宋体"/>
                <w:color w:val="000000"/>
                <w:szCs w:val="21"/>
              </w:rPr>
            </w:pPr>
            <w:r>
              <w:rPr>
                <w:rFonts w:ascii="宋体" w:hAnsi="宋体" w:cs="宋体" w:hint="eastAsia"/>
                <w:color w:val="000000"/>
                <w:szCs w:val="21"/>
              </w:rPr>
              <w:t>第一档：能完成问卷调查各项工作要求，并按需调整；基本满足售后内容要求，响应时间6小时（不含）-8小时或以上，得4分；</w:t>
            </w:r>
          </w:p>
          <w:p w14:paraId="1663C670" w14:textId="77777777" w:rsidR="00512A60" w:rsidRDefault="00336247">
            <w:pPr>
              <w:widowControl/>
              <w:spacing w:line="400" w:lineRule="atLeast"/>
              <w:rPr>
                <w:rFonts w:ascii="宋体" w:hAnsi="宋体" w:cs="宋体"/>
                <w:color w:val="000000"/>
                <w:szCs w:val="21"/>
              </w:rPr>
            </w:pPr>
            <w:r>
              <w:rPr>
                <w:rFonts w:ascii="宋体" w:hAnsi="宋体" w:cs="宋体" w:hint="eastAsia"/>
                <w:color w:val="000000"/>
                <w:szCs w:val="21"/>
              </w:rPr>
              <w:t>第二档：售后内容优于采购人要求，响应时间3小时(不含)-6小时（含）；质保流程规范，能提供实质性建议，并根据需求进行数据分析、报告修改和完善等，得8分；</w:t>
            </w:r>
          </w:p>
          <w:p w14:paraId="375D60B4" w14:textId="77777777" w:rsidR="00512A60" w:rsidRDefault="00336247">
            <w:pPr>
              <w:widowControl/>
              <w:spacing w:line="400" w:lineRule="atLeast"/>
              <w:rPr>
                <w:b/>
              </w:rPr>
            </w:pPr>
            <w:r>
              <w:rPr>
                <w:rFonts w:ascii="宋体" w:hAnsi="宋体" w:cs="宋体" w:hint="eastAsia"/>
                <w:color w:val="000000"/>
                <w:szCs w:val="21"/>
              </w:rPr>
              <w:t>第三档： 对项目的后续服务有明确可行的预案，包含：调查问卷数据、报告等内容的交货期和</w:t>
            </w:r>
            <w:proofErr w:type="gramStart"/>
            <w:r>
              <w:rPr>
                <w:rFonts w:ascii="宋体" w:hAnsi="宋体" w:cs="宋体" w:hint="eastAsia"/>
                <w:color w:val="000000"/>
                <w:szCs w:val="21"/>
              </w:rPr>
              <w:t>质保期</w:t>
            </w:r>
            <w:proofErr w:type="gramEnd"/>
            <w:r>
              <w:rPr>
                <w:rFonts w:ascii="宋体" w:hAnsi="宋体" w:cs="宋体" w:hint="eastAsia"/>
                <w:color w:val="000000"/>
                <w:szCs w:val="21"/>
              </w:rPr>
              <w:t>承诺，质保期限内外服务承诺，调查问卷数据、报告等内容质量承诺、其他服务等，响应时间3小时内（含3小时），得12分。</w:t>
            </w:r>
          </w:p>
        </w:tc>
      </w:tr>
      <w:tr w:rsidR="00512A60" w14:paraId="7C25EA69" w14:textId="77777777">
        <w:trPr>
          <w:trHeight w:val="442"/>
          <w:jc w:val="center"/>
        </w:trPr>
        <w:tc>
          <w:tcPr>
            <w:tcW w:w="1299" w:type="dxa"/>
            <w:vMerge w:val="restart"/>
            <w:tcBorders>
              <w:top w:val="single" w:sz="4" w:space="0" w:color="auto"/>
              <w:left w:val="single" w:sz="4" w:space="0" w:color="auto"/>
              <w:bottom w:val="single" w:sz="4" w:space="0" w:color="auto"/>
              <w:right w:val="single" w:sz="4" w:space="0" w:color="auto"/>
            </w:tcBorders>
            <w:vAlign w:val="center"/>
          </w:tcPr>
          <w:p w14:paraId="7105884B"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3.技术部分</w:t>
            </w:r>
          </w:p>
          <w:p w14:paraId="0FDE936E" w14:textId="77777777" w:rsidR="00512A60" w:rsidRDefault="00336247">
            <w:pPr>
              <w:spacing w:line="400" w:lineRule="exact"/>
              <w:jc w:val="center"/>
              <w:rPr>
                <w:rFonts w:ascii="宋体" w:hAnsi="宋体" w:cs="宋体"/>
                <w:b/>
                <w:bCs/>
                <w:szCs w:val="21"/>
              </w:rPr>
            </w:pPr>
            <w:r>
              <w:rPr>
                <w:rFonts w:ascii="宋体" w:hAnsi="宋体" w:cs="宋体" w:hint="eastAsia"/>
                <w:b/>
                <w:bCs/>
                <w:szCs w:val="21"/>
              </w:rPr>
              <w:t>（45分）</w:t>
            </w:r>
          </w:p>
        </w:tc>
        <w:tc>
          <w:tcPr>
            <w:tcW w:w="1373" w:type="dxa"/>
            <w:tcBorders>
              <w:top w:val="single" w:sz="4" w:space="0" w:color="auto"/>
              <w:left w:val="single" w:sz="4" w:space="0" w:color="auto"/>
              <w:bottom w:val="single" w:sz="4" w:space="0" w:color="auto"/>
              <w:right w:val="single" w:sz="4" w:space="0" w:color="auto"/>
            </w:tcBorders>
            <w:vAlign w:val="center"/>
          </w:tcPr>
          <w:p w14:paraId="57A6104F" w14:textId="77777777" w:rsidR="00512A60" w:rsidRDefault="00336247">
            <w:pPr>
              <w:spacing w:line="400" w:lineRule="exact"/>
              <w:jc w:val="center"/>
              <w:rPr>
                <w:rFonts w:ascii="宋体" w:hAnsi="宋体" w:cs="宋体"/>
                <w:szCs w:val="21"/>
              </w:rPr>
            </w:pPr>
            <w:r>
              <w:rPr>
                <w:rFonts w:ascii="宋体" w:hAnsi="宋体" w:cs="宋体" w:hint="eastAsia"/>
                <w:b/>
                <w:bCs/>
                <w:color w:val="000000"/>
                <w:szCs w:val="21"/>
              </w:rPr>
              <w:t>项目方案总体设计（15分</w:t>
            </w:r>
            <w:r>
              <w:rPr>
                <w:rFonts w:ascii="宋体" w:hAnsi="宋体" w:cs="宋体" w:hint="eastAsia"/>
                <w:b/>
                <w:bCs/>
                <w:szCs w:val="21"/>
              </w:rPr>
              <w:t>）</w:t>
            </w:r>
          </w:p>
        </w:tc>
        <w:tc>
          <w:tcPr>
            <w:tcW w:w="6697" w:type="dxa"/>
            <w:tcBorders>
              <w:top w:val="single" w:sz="4" w:space="0" w:color="auto"/>
              <w:left w:val="single" w:sz="4" w:space="0" w:color="auto"/>
              <w:bottom w:val="single" w:sz="4" w:space="0" w:color="auto"/>
              <w:right w:val="single" w:sz="4" w:space="0" w:color="auto"/>
            </w:tcBorders>
            <w:vAlign w:val="center"/>
          </w:tcPr>
          <w:p w14:paraId="2FDAC1A5" w14:textId="77777777" w:rsidR="00512A60" w:rsidRDefault="00336247">
            <w:pPr>
              <w:spacing w:line="400" w:lineRule="exact"/>
              <w:rPr>
                <w:rFonts w:ascii="宋体" w:hAnsi="宋体" w:cs="宋体"/>
                <w:color w:val="000000"/>
                <w:szCs w:val="21"/>
              </w:rPr>
            </w:pPr>
            <w:r>
              <w:rPr>
                <w:rFonts w:ascii="宋体" w:hAnsi="宋体" w:cs="宋体" w:hint="eastAsia"/>
                <w:b/>
                <w:color w:val="000000"/>
                <w:szCs w:val="21"/>
              </w:rPr>
              <w:t>评审依据：</w:t>
            </w:r>
            <w:r>
              <w:rPr>
                <w:rFonts w:ascii="宋体" w:hAnsi="宋体" w:cs="宋体" w:hint="eastAsia"/>
                <w:color w:val="000000"/>
                <w:szCs w:val="21"/>
              </w:rPr>
              <w:t>根据报价人对项目背景、概况，项目服务目标和范围，项目特点、重点、难点分析，项目风险分析及控制措施进行分析。提供项目方案，加盖报价人公章，否则不得分。</w:t>
            </w:r>
          </w:p>
          <w:p w14:paraId="36B42407" w14:textId="77777777" w:rsidR="00512A60" w:rsidRDefault="00336247">
            <w:pPr>
              <w:spacing w:line="400" w:lineRule="exact"/>
              <w:rPr>
                <w:rFonts w:ascii="宋体" w:hAnsi="宋体" w:cs="宋体"/>
                <w:color w:val="000000"/>
                <w:szCs w:val="21"/>
              </w:rPr>
            </w:pPr>
            <w:r>
              <w:rPr>
                <w:rFonts w:ascii="宋体" w:hAnsi="宋体" w:cs="宋体" w:hint="eastAsia"/>
                <w:color w:val="000000"/>
                <w:szCs w:val="21"/>
              </w:rPr>
              <w:lastRenderedPageBreak/>
              <w:t>第一档：能完成问卷调查各项工作要求并按需调整，但项目设计方案内容欠缺，可行性较差，无其他增值服务内容，得5分；</w:t>
            </w:r>
          </w:p>
          <w:p w14:paraId="37D6E4A7" w14:textId="77777777" w:rsidR="00512A60" w:rsidRDefault="00336247">
            <w:pPr>
              <w:spacing w:line="400" w:lineRule="exact"/>
              <w:rPr>
                <w:rFonts w:ascii="宋体" w:hAnsi="宋体" w:cs="宋体"/>
                <w:color w:val="000000"/>
                <w:szCs w:val="21"/>
              </w:rPr>
            </w:pPr>
            <w:r>
              <w:rPr>
                <w:rFonts w:ascii="宋体" w:hAnsi="宋体" w:cs="宋体" w:hint="eastAsia"/>
                <w:color w:val="000000"/>
                <w:szCs w:val="21"/>
              </w:rPr>
              <w:t>第二档：项目设计方案内容基本可行，设计内容符合实际需求，其他增值服务内容一般，得10分；</w:t>
            </w:r>
          </w:p>
          <w:p w14:paraId="648044B2" w14:textId="2F278C68" w:rsidR="00512A60" w:rsidRDefault="00336247" w:rsidP="00F33DB4">
            <w:pPr>
              <w:spacing w:line="400" w:lineRule="exact"/>
            </w:pPr>
            <w:r>
              <w:rPr>
                <w:rFonts w:ascii="宋体" w:hAnsi="宋体" w:cs="宋体" w:hint="eastAsia"/>
                <w:color w:val="000000"/>
                <w:szCs w:val="21"/>
              </w:rPr>
              <w:t>第三档：</w:t>
            </w:r>
            <w:r w:rsidRPr="00336247">
              <w:rPr>
                <w:rFonts w:ascii="宋体" w:hAnsi="宋体" w:cs="宋体" w:hint="eastAsia"/>
                <w:color w:val="000000"/>
                <w:szCs w:val="21"/>
              </w:rPr>
              <w:t>项目设计方案比较全面，对项目的初步效果评估及最终服务成果的验收有详细的工作方案，对服务质量有明确的保证承诺</w:t>
            </w:r>
            <w:r>
              <w:rPr>
                <w:rFonts w:ascii="宋体" w:hAnsi="宋体" w:cs="宋体" w:hint="eastAsia"/>
                <w:color w:val="000000"/>
                <w:szCs w:val="21"/>
              </w:rPr>
              <w:t>，得15分。</w:t>
            </w:r>
          </w:p>
        </w:tc>
      </w:tr>
      <w:tr w:rsidR="00512A60" w14:paraId="0B4E989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700918"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35797AB3" w14:textId="77777777" w:rsidR="00512A60" w:rsidRDefault="00336247">
            <w:pPr>
              <w:spacing w:line="400" w:lineRule="exact"/>
              <w:jc w:val="center"/>
              <w:rPr>
                <w:rFonts w:ascii="宋体" w:hAnsi="宋体" w:cs="宋体"/>
                <w:b/>
                <w:bCs/>
                <w:szCs w:val="21"/>
              </w:rPr>
            </w:pPr>
            <w:r>
              <w:rPr>
                <w:rFonts w:ascii="宋体" w:hAnsi="宋体" w:cs="宋体" w:hint="eastAsia"/>
                <w:b/>
                <w:bCs/>
                <w:color w:val="000000"/>
                <w:szCs w:val="21"/>
              </w:rPr>
              <w:t>项目技术方案（15分）</w:t>
            </w:r>
          </w:p>
        </w:tc>
        <w:tc>
          <w:tcPr>
            <w:tcW w:w="6697" w:type="dxa"/>
            <w:tcBorders>
              <w:top w:val="single" w:sz="4" w:space="0" w:color="auto"/>
              <w:left w:val="single" w:sz="4" w:space="0" w:color="auto"/>
              <w:bottom w:val="single" w:sz="4" w:space="0" w:color="auto"/>
              <w:right w:val="single" w:sz="4" w:space="0" w:color="auto"/>
            </w:tcBorders>
            <w:vAlign w:val="center"/>
          </w:tcPr>
          <w:p w14:paraId="04A7B786" w14:textId="77777777" w:rsidR="00512A60" w:rsidRDefault="00336247">
            <w:pPr>
              <w:widowControl/>
              <w:spacing w:line="400" w:lineRule="exact"/>
              <w:rPr>
                <w:rFonts w:ascii="宋体" w:hAnsi="宋体" w:cs="宋体"/>
                <w:bCs/>
                <w:color w:val="000000"/>
                <w:szCs w:val="21"/>
              </w:rPr>
            </w:pPr>
            <w:r>
              <w:rPr>
                <w:rFonts w:ascii="宋体" w:hAnsi="宋体" w:cs="宋体" w:hint="eastAsia"/>
                <w:b/>
                <w:bCs/>
                <w:color w:val="000000"/>
                <w:szCs w:val="21"/>
              </w:rPr>
              <w:t>评审依据：</w:t>
            </w:r>
            <w:r>
              <w:rPr>
                <w:rFonts w:ascii="宋体" w:hAnsi="宋体" w:cs="宋体" w:hint="eastAsia"/>
                <w:color w:val="000000"/>
                <w:szCs w:val="21"/>
              </w:rPr>
              <w:t>报价人为技术支持方，负责项目的整体设计、问卷设计、项目实施、统计分析、报告撰写</w:t>
            </w:r>
            <w:r>
              <w:rPr>
                <w:rFonts w:ascii="宋体" w:hAnsi="宋体" w:cs="宋体" w:hint="eastAsia"/>
                <w:szCs w:val="21"/>
              </w:rPr>
              <w:t>、指导管理短板改进</w:t>
            </w:r>
            <w:r>
              <w:rPr>
                <w:rFonts w:ascii="宋体" w:hAnsi="宋体" w:cs="宋体" w:hint="eastAsia"/>
                <w:bCs/>
                <w:color w:val="000000"/>
                <w:szCs w:val="21"/>
              </w:rPr>
              <w:t>，方案加盖报价人公章，否则不得分。</w:t>
            </w:r>
          </w:p>
          <w:p w14:paraId="3CB5442F"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第一档：能完成问卷调查各项工作要求，并按需调整，5分；</w:t>
            </w:r>
          </w:p>
          <w:p w14:paraId="11059BB0"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第二档：能针对本项目的服务内容进行深入的分析，对服务要求有较深入透彻的理解，有能力根据需求进行数据分析、报告修改和完善等，得10分；</w:t>
            </w:r>
          </w:p>
          <w:p w14:paraId="1C26B8A7"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第三档，能够结合其他院校案例及采购人实际情况对本项目建设重点和难点进行分析，并能给出针对性解决问题的工作方案，得15分。</w:t>
            </w:r>
          </w:p>
        </w:tc>
      </w:tr>
      <w:tr w:rsidR="00512A60" w14:paraId="48BC1B34" w14:textId="77777777">
        <w:trPr>
          <w:trHeight w:val="27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FECF24" w14:textId="77777777" w:rsidR="00512A60" w:rsidRDefault="00512A60">
            <w:pPr>
              <w:widowControl/>
              <w:jc w:val="left"/>
              <w:rPr>
                <w:rFonts w:ascii="宋体" w:hAnsi="宋体" w:cs="宋体"/>
                <w:b/>
                <w:bCs/>
                <w:szCs w:val="21"/>
              </w:rPr>
            </w:pPr>
          </w:p>
        </w:tc>
        <w:tc>
          <w:tcPr>
            <w:tcW w:w="1373" w:type="dxa"/>
            <w:tcBorders>
              <w:top w:val="single" w:sz="4" w:space="0" w:color="auto"/>
              <w:left w:val="single" w:sz="4" w:space="0" w:color="auto"/>
              <w:bottom w:val="single" w:sz="4" w:space="0" w:color="auto"/>
              <w:right w:val="single" w:sz="4" w:space="0" w:color="auto"/>
            </w:tcBorders>
            <w:vAlign w:val="center"/>
          </w:tcPr>
          <w:p w14:paraId="2FA4F4F0" w14:textId="77777777" w:rsidR="00512A60" w:rsidRDefault="00336247">
            <w:pPr>
              <w:spacing w:line="400" w:lineRule="exact"/>
              <w:jc w:val="center"/>
              <w:rPr>
                <w:rFonts w:ascii="宋体" w:hAnsi="宋体" w:cs="宋体"/>
                <w:b/>
                <w:bCs/>
                <w:color w:val="000000"/>
                <w:szCs w:val="21"/>
              </w:rPr>
            </w:pPr>
            <w:r>
              <w:rPr>
                <w:rFonts w:ascii="宋体" w:hAnsi="宋体" w:cs="宋体" w:hint="eastAsia"/>
                <w:b/>
                <w:bCs/>
                <w:color w:val="000000"/>
                <w:szCs w:val="21"/>
              </w:rPr>
              <w:t>项目实施计划（15分）</w:t>
            </w:r>
          </w:p>
        </w:tc>
        <w:tc>
          <w:tcPr>
            <w:tcW w:w="6697" w:type="dxa"/>
            <w:tcBorders>
              <w:top w:val="single" w:sz="4" w:space="0" w:color="auto"/>
              <w:left w:val="single" w:sz="4" w:space="0" w:color="auto"/>
              <w:bottom w:val="single" w:sz="4" w:space="0" w:color="auto"/>
              <w:right w:val="single" w:sz="4" w:space="0" w:color="auto"/>
            </w:tcBorders>
            <w:vAlign w:val="center"/>
          </w:tcPr>
          <w:p w14:paraId="7EE0A52A" w14:textId="77777777" w:rsidR="00512A60" w:rsidRDefault="00336247">
            <w:pPr>
              <w:widowControl/>
              <w:spacing w:line="400" w:lineRule="exact"/>
              <w:rPr>
                <w:rFonts w:ascii="宋体" w:hAnsi="宋体" w:cs="宋体"/>
                <w:color w:val="000000"/>
                <w:szCs w:val="21"/>
              </w:rPr>
            </w:pPr>
            <w:r>
              <w:rPr>
                <w:rFonts w:ascii="宋体" w:hAnsi="宋体" w:cs="宋体" w:hint="eastAsia"/>
                <w:b/>
                <w:color w:val="000000"/>
                <w:szCs w:val="21"/>
              </w:rPr>
              <w:t>评审依据：</w:t>
            </w:r>
            <w:r>
              <w:rPr>
                <w:rFonts w:ascii="宋体" w:hAnsi="宋体" w:cs="宋体" w:hint="eastAsia"/>
                <w:color w:val="000000"/>
                <w:szCs w:val="21"/>
              </w:rPr>
              <w:t>结合项目采购人实际情况</w:t>
            </w:r>
            <w:r>
              <w:rPr>
                <w:rFonts w:ascii="宋体" w:hAnsi="宋体" w:cs="宋体" w:hint="eastAsia"/>
                <w:bCs/>
                <w:color w:val="000000"/>
                <w:szCs w:val="21"/>
              </w:rPr>
              <w:t>提供实施计划</w:t>
            </w:r>
            <w:r>
              <w:rPr>
                <w:rFonts w:ascii="宋体" w:hAnsi="宋体" w:cs="宋体" w:hint="eastAsia"/>
                <w:color w:val="000000"/>
                <w:szCs w:val="21"/>
              </w:rPr>
              <w:t>，制订包括</w:t>
            </w:r>
            <w:r>
              <w:rPr>
                <w:rFonts w:ascii="宋体" w:hAnsi="宋体" w:cs="宋体" w:hint="eastAsia"/>
                <w:szCs w:val="21"/>
              </w:rPr>
              <w:t>进度计划、组织计划、实施计划、验收</w:t>
            </w:r>
            <w:r>
              <w:rPr>
                <w:rFonts w:ascii="宋体" w:hAnsi="宋体" w:cs="宋体" w:hint="eastAsia"/>
                <w:color w:val="000000"/>
                <w:szCs w:val="21"/>
              </w:rPr>
              <w:t>等方面工作的整体解决方案并</w:t>
            </w:r>
            <w:r>
              <w:rPr>
                <w:rFonts w:ascii="宋体" w:hAnsi="宋体" w:cs="宋体" w:hint="eastAsia"/>
                <w:bCs/>
                <w:color w:val="000000"/>
                <w:szCs w:val="21"/>
              </w:rPr>
              <w:t>加盖报价人公章，否则不得分。</w:t>
            </w:r>
          </w:p>
          <w:p w14:paraId="328CE827"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第一档：能完成项目各项基本工作要求，得5分；</w:t>
            </w:r>
          </w:p>
          <w:p w14:paraId="62B2E852"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第二档：制定详细、可操作的时间进度控制计划，参与项目各环节的落地与实施，有较为明确的工作方法和推进时间结点和问题协调机制，得10分；</w:t>
            </w:r>
          </w:p>
          <w:p w14:paraId="36C30AF0" w14:textId="77777777" w:rsidR="00512A60" w:rsidRDefault="00336247">
            <w:pPr>
              <w:widowControl/>
              <w:spacing w:line="400" w:lineRule="exact"/>
              <w:rPr>
                <w:rFonts w:ascii="宋体" w:hAnsi="宋体" w:cs="宋体"/>
                <w:color w:val="000000"/>
                <w:szCs w:val="21"/>
              </w:rPr>
            </w:pPr>
            <w:r>
              <w:rPr>
                <w:rFonts w:ascii="宋体" w:hAnsi="宋体" w:cs="宋体" w:hint="eastAsia"/>
                <w:color w:val="000000"/>
                <w:szCs w:val="21"/>
              </w:rPr>
              <w:t>第三档：实施方案内容完整规范</w:t>
            </w:r>
            <w:bookmarkStart w:id="0" w:name="_GoBack"/>
            <w:bookmarkEnd w:id="0"/>
            <w:r>
              <w:rPr>
                <w:rFonts w:ascii="宋体" w:hAnsi="宋体" w:cs="宋体" w:hint="eastAsia"/>
                <w:color w:val="000000"/>
                <w:szCs w:val="21"/>
              </w:rPr>
              <w:t>、具体可行，各项服务内容好，增加其他服务内容，项目实施程序与步骤清晰、合理，项目双方任务分工明确，责任界定清晰，可操作性强，得15分。</w:t>
            </w:r>
          </w:p>
        </w:tc>
      </w:tr>
    </w:tbl>
    <w:p w14:paraId="321208AB" w14:textId="77777777" w:rsidR="00512A60" w:rsidRDefault="00512A60">
      <w:pPr>
        <w:pStyle w:val="a0"/>
        <w:jc w:val="center"/>
        <w:rPr>
          <w:b/>
          <w:sz w:val="44"/>
          <w:szCs w:val="36"/>
        </w:rPr>
      </w:pPr>
    </w:p>
    <w:p w14:paraId="78E3445C" w14:textId="77777777" w:rsidR="00512A60" w:rsidRDefault="00512A60">
      <w:pPr>
        <w:pStyle w:val="a0"/>
        <w:jc w:val="center"/>
        <w:rPr>
          <w:b/>
          <w:sz w:val="44"/>
          <w:szCs w:val="36"/>
        </w:rPr>
      </w:pPr>
    </w:p>
    <w:p w14:paraId="41C27F1F" w14:textId="77777777" w:rsidR="00512A60" w:rsidRDefault="00512A60">
      <w:pPr>
        <w:pStyle w:val="a0"/>
        <w:jc w:val="center"/>
        <w:rPr>
          <w:b/>
          <w:sz w:val="44"/>
          <w:szCs w:val="36"/>
        </w:rPr>
      </w:pPr>
    </w:p>
    <w:p w14:paraId="5D93B249" w14:textId="77777777" w:rsidR="00512A60" w:rsidRDefault="00512A60">
      <w:pPr>
        <w:pStyle w:val="a0"/>
        <w:jc w:val="center"/>
        <w:rPr>
          <w:b/>
          <w:sz w:val="44"/>
          <w:szCs w:val="36"/>
        </w:rPr>
      </w:pPr>
    </w:p>
    <w:p w14:paraId="062B7530" w14:textId="77777777" w:rsidR="00512A60" w:rsidRDefault="00512A60">
      <w:pPr>
        <w:pStyle w:val="a0"/>
        <w:jc w:val="center"/>
        <w:rPr>
          <w:b/>
          <w:sz w:val="44"/>
          <w:szCs w:val="36"/>
        </w:rPr>
      </w:pPr>
    </w:p>
    <w:p w14:paraId="4C3B5DAC" w14:textId="77777777" w:rsidR="00512A60" w:rsidRDefault="00512A60">
      <w:pPr>
        <w:pStyle w:val="a0"/>
        <w:jc w:val="center"/>
        <w:rPr>
          <w:b/>
          <w:sz w:val="44"/>
          <w:szCs w:val="36"/>
        </w:rPr>
      </w:pPr>
    </w:p>
    <w:p w14:paraId="1C8561E8" w14:textId="77777777" w:rsidR="00512A60" w:rsidRDefault="00512A60">
      <w:pPr>
        <w:pStyle w:val="a0"/>
        <w:jc w:val="center"/>
        <w:rPr>
          <w:b/>
          <w:sz w:val="44"/>
          <w:szCs w:val="36"/>
        </w:rPr>
      </w:pPr>
    </w:p>
    <w:p w14:paraId="520FF9F9" w14:textId="77777777" w:rsidR="00512A60" w:rsidRDefault="00336247">
      <w:pPr>
        <w:pStyle w:val="a0"/>
        <w:jc w:val="center"/>
        <w:rPr>
          <w:b/>
          <w:sz w:val="44"/>
          <w:szCs w:val="36"/>
        </w:rPr>
      </w:pPr>
      <w:r>
        <w:rPr>
          <w:rFonts w:hint="eastAsia"/>
          <w:b/>
          <w:sz w:val="44"/>
          <w:szCs w:val="36"/>
        </w:rPr>
        <w:lastRenderedPageBreak/>
        <w:t>报价文件格式</w:t>
      </w:r>
    </w:p>
    <w:p w14:paraId="3E80B935" w14:textId="77777777" w:rsidR="00512A60" w:rsidRDefault="00512A60">
      <w:pPr>
        <w:pStyle w:val="a0"/>
        <w:jc w:val="center"/>
        <w:rPr>
          <w:b/>
          <w:sz w:val="44"/>
          <w:szCs w:val="36"/>
        </w:rPr>
      </w:pPr>
    </w:p>
    <w:p w14:paraId="2CED181F" w14:textId="77777777" w:rsidR="00512A60" w:rsidRDefault="00336247">
      <w:pPr>
        <w:jc w:val="left"/>
        <w:outlineLvl w:val="1"/>
        <w:rPr>
          <w:rFonts w:ascii="宋体" w:eastAsia="仿宋" w:hAnsi="Times New Roman" w:cs="Times New Roman"/>
          <w:b/>
          <w:sz w:val="36"/>
          <w:szCs w:val="36"/>
        </w:rPr>
      </w:pPr>
      <w:bookmarkStart w:id="1" w:name="_Toc254970697"/>
      <w:bookmarkStart w:id="2" w:name="_Toc107424598"/>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bookmarkEnd w:id="1"/>
      <w:bookmarkEnd w:id="2"/>
      <w:bookmarkEnd w:id="3"/>
    </w:p>
    <w:p w14:paraId="7A1AFAF7" w14:textId="77777777" w:rsidR="00512A60" w:rsidRDefault="00512A60">
      <w:pPr>
        <w:spacing w:line="440" w:lineRule="exact"/>
        <w:ind w:firstLineChars="200" w:firstLine="560"/>
        <w:jc w:val="left"/>
        <w:rPr>
          <w:rFonts w:ascii="宋体" w:eastAsia="仿宋" w:hAnsi="Times New Roman" w:cs="Times New Roman"/>
          <w:sz w:val="28"/>
          <w:szCs w:val="21"/>
        </w:rPr>
      </w:pPr>
    </w:p>
    <w:p w14:paraId="36C6D2BC" w14:textId="77777777" w:rsidR="00512A60" w:rsidRDefault="00336247">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0621121D"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10598CC" w14:textId="77777777" w:rsidR="00512A60" w:rsidRDefault="00512A60">
      <w:pPr>
        <w:snapToGrid w:val="0"/>
        <w:spacing w:line="276" w:lineRule="auto"/>
        <w:ind w:firstLineChars="200" w:firstLine="720"/>
        <w:jc w:val="left"/>
        <w:rPr>
          <w:rFonts w:ascii="宋体" w:eastAsia="仿宋" w:hAnsi="宋体" w:cs="Times New Roman"/>
          <w:bCs/>
          <w:sz w:val="36"/>
          <w:szCs w:val="36"/>
        </w:rPr>
      </w:pPr>
    </w:p>
    <w:p w14:paraId="6A857E56"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578A9CCF" w14:textId="77777777" w:rsidR="00512A60" w:rsidRDefault="00512A60">
      <w:pPr>
        <w:snapToGrid w:val="0"/>
        <w:spacing w:line="276" w:lineRule="auto"/>
        <w:ind w:firstLineChars="200" w:firstLine="720"/>
        <w:jc w:val="left"/>
        <w:rPr>
          <w:rFonts w:ascii="宋体" w:eastAsia="仿宋" w:hAnsi="宋体" w:cs="Times New Roman"/>
          <w:bCs/>
          <w:sz w:val="36"/>
          <w:szCs w:val="36"/>
        </w:rPr>
      </w:pPr>
    </w:p>
    <w:p w14:paraId="38703868"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29230B11" w14:textId="77777777" w:rsidR="00512A60" w:rsidRDefault="00512A60">
      <w:pPr>
        <w:snapToGrid w:val="0"/>
        <w:spacing w:line="276" w:lineRule="auto"/>
        <w:ind w:firstLineChars="200" w:firstLine="720"/>
        <w:jc w:val="left"/>
        <w:rPr>
          <w:rFonts w:ascii="宋体" w:eastAsia="仿宋" w:hAnsi="宋体" w:cs="Times New Roman"/>
          <w:bCs/>
          <w:sz w:val="36"/>
          <w:szCs w:val="36"/>
        </w:rPr>
      </w:pPr>
    </w:p>
    <w:p w14:paraId="645F34C5" w14:textId="77777777" w:rsidR="00512A60" w:rsidRDefault="00336247">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22A5B347" w14:textId="77777777" w:rsidR="00512A60" w:rsidRDefault="00512A60">
      <w:pPr>
        <w:snapToGrid w:val="0"/>
        <w:spacing w:line="276" w:lineRule="auto"/>
        <w:ind w:firstLineChars="150" w:firstLine="540"/>
        <w:jc w:val="center"/>
        <w:rPr>
          <w:rFonts w:ascii="宋体" w:eastAsia="仿宋" w:hAnsi="宋体" w:cs="Times New Roman"/>
          <w:bCs/>
          <w:sz w:val="36"/>
          <w:szCs w:val="36"/>
        </w:rPr>
      </w:pPr>
    </w:p>
    <w:p w14:paraId="7AF1D39C" w14:textId="77777777" w:rsidR="00512A60" w:rsidRDefault="00512A60">
      <w:pPr>
        <w:pStyle w:val="a0"/>
        <w:jc w:val="center"/>
        <w:rPr>
          <w:b/>
          <w:sz w:val="44"/>
          <w:szCs w:val="36"/>
        </w:rPr>
      </w:pPr>
    </w:p>
    <w:p w14:paraId="3A419E7C" w14:textId="77777777" w:rsidR="00512A60" w:rsidRDefault="00512A60">
      <w:pPr>
        <w:pStyle w:val="a0"/>
        <w:jc w:val="center"/>
        <w:rPr>
          <w:b/>
          <w:sz w:val="44"/>
          <w:szCs w:val="36"/>
        </w:rPr>
      </w:pPr>
    </w:p>
    <w:p w14:paraId="5341647A" w14:textId="77777777" w:rsidR="00512A60" w:rsidRDefault="00512A60">
      <w:pPr>
        <w:pStyle w:val="a0"/>
        <w:jc w:val="center"/>
        <w:rPr>
          <w:b/>
          <w:sz w:val="44"/>
          <w:szCs w:val="36"/>
        </w:rPr>
      </w:pPr>
    </w:p>
    <w:p w14:paraId="67E603B5" w14:textId="77777777" w:rsidR="00512A60" w:rsidRDefault="00512A60">
      <w:pPr>
        <w:pStyle w:val="a0"/>
        <w:jc w:val="center"/>
        <w:rPr>
          <w:b/>
          <w:sz w:val="44"/>
          <w:szCs w:val="36"/>
        </w:rPr>
      </w:pPr>
    </w:p>
    <w:p w14:paraId="6B76A6BA" w14:textId="77777777" w:rsidR="00512A60" w:rsidRDefault="00512A60">
      <w:pPr>
        <w:pStyle w:val="a0"/>
        <w:jc w:val="center"/>
        <w:rPr>
          <w:b/>
          <w:sz w:val="44"/>
          <w:szCs w:val="36"/>
        </w:rPr>
      </w:pPr>
    </w:p>
    <w:p w14:paraId="0277E0F3" w14:textId="77777777" w:rsidR="00512A60" w:rsidRDefault="00512A60">
      <w:pPr>
        <w:pStyle w:val="a0"/>
        <w:jc w:val="center"/>
        <w:rPr>
          <w:b/>
          <w:sz w:val="44"/>
          <w:szCs w:val="36"/>
        </w:rPr>
      </w:pPr>
    </w:p>
    <w:p w14:paraId="3664B10C" w14:textId="77777777" w:rsidR="00512A60" w:rsidRDefault="00512A60">
      <w:pPr>
        <w:pStyle w:val="a0"/>
        <w:jc w:val="center"/>
        <w:rPr>
          <w:b/>
          <w:sz w:val="44"/>
          <w:szCs w:val="36"/>
        </w:rPr>
      </w:pPr>
    </w:p>
    <w:p w14:paraId="5DE39FC4" w14:textId="77777777" w:rsidR="00512A60" w:rsidRDefault="00512A60">
      <w:pPr>
        <w:pStyle w:val="a0"/>
        <w:jc w:val="center"/>
        <w:rPr>
          <w:b/>
          <w:sz w:val="44"/>
          <w:szCs w:val="36"/>
        </w:rPr>
      </w:pPr>
    </w:p>
    <w:p w14:paraId="5102B1E6" w14:textId="77777777" w:rsidR="00512A60" w:rsidRDefault="00512A60">
      <w:pPr>
        <w:pStyle w:val="a0"/>
        <w:jc w:val="center"/>
        <w:rPr>
          <w:b/>
          <w:sz w:val="44"/>
          <w:szCs w:val="36"/>
        </w:rPr>
      </w:pPr>
    </w:p>
    <w:p w14:paraId="70DBF2F9" w14:textId="77777777" w:rsidR="00512A60" w:rsidRDefault="00512A60">
      <w:pPr>
        <w:pStyle w:val="a0"/>
        <w:jc w:val="center"/>
        <w:rPr>
          <w:b/>
          <w:sz w:val="44"/>
          <w:szCs w:val="36"/>
        </w:rPr>
      </w:pPr>
    </w:p>
    <w:p w14:paraId="621C2D58" w14:textId="77777777" w:rsidR="00512A60" w:rsidRDefault="00336247">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14:paraId="4B84B11D" w14:textId="77777777" w:rsidR="00512A60" w:rsidRDefault="00512A60">
      <w:pPr>
        <w:snapToGrid w:val="0"/>
        <w:spacing w:beforeLines="50" w:before="156" w:after="50" w:line="360" w:lineRule="exact"/>
        <w:rPr>
          <w:rFonts w:ascii="宋体" w:eastAsia="宋体" w:hAnsi="宋体" w:cs="Times New Roman"/>
          <w:b/>
          <w:sz w:val="44"/>
          <w:szCs w:val="24"/>
        </w:rPr>
      </w:pPr>
    </w:p>
    <w:p w14:paraId="73994300" w14:textId="77777777" w:rsidR="00512A60" w:rsidRDefault="00512A60">
      <w:pPr>
        <w:snapToGrid w:val="0"/>
        <w:spacing w:beforeLines="50" w:before="156" w:after="50" w:line="360" w:lineRule="exact"/>
        <w:ind w:firstLineChars="742" w:firstLine="3278"/>
        <w:rPr>
          <w:rFonts w:ascii="宋体" w:eastAsia="宋体" w:hAnsi="宋体" w:cs="Times New Roman"/>
          <w:b/>
          <w:sz w:val="44"/>
          <w:szCs w:val="24"/>
        </w:rPr>
      </w:pPr>
    </w:p>
    <w:p w14:paraId="13AFC047" w14:textId="77777777" w:rsidR="00512A60" w:rsidRDefault="00336247">
      <w:pPr>
        <w:snapToGrid w:val="0"/>
        <w:spacing w:beforeLines="50" w:before="156" w:after="50" w:line="360" w:lineRule="exact"/>
        <w:jc w:val="center"/>
        <w:rPr>
          <w:rFonts w:ascii="宋体" w:eastAsia="宋体" w:hAnsi="宋体" w:cs="Times New Roman"/>
          <w:b/>
          <w:sz w:val="44"/>
          <w:szCs w:val="24"/>
        </w:rPr>
      </w:pPr>
      <w:r>
        <w:rPr>
          <w:rFonts w:ascii="宋体" w:eastAsia="宋体" w:hAnsi="宋体" w:cs="Times New Roman" w:hint="eastAsia"/>
          <w:b/>
          <w:sz w:val="44"/>
          <w:szCs w:val="24"/>
        </w:rPr>
        <w:t>响应文件</w:t>
      </w:r>
    </w:p>
    <w:p w14:paraId="18220CD0" w14:textId="77777777" w:rsidR="00512A60" w:rsidRDefault="00512A60">
      <w:pPr>
        <w:snapToGrid w:val="0"/>
        <w:spacing w:beforeLines="50" w:before="156" w:after="50" w:line="360" w:lineRule="exact"/>
        <w:ind w:firstLineChars="742" w:firstLine="3278"/>
        <w:rPr>
          <w:rFonts w:ascii="宋体" w:eastAsia="宋体" w:hAnsi="宋体" w:cs="Times New Roman"/>
          <w:b/>
          <w:sz w:val="44"/>
          <w:szCs w:val="24"/>
        </w:rPr>
      </w:pPr>
    </w:p>
    <w:p w14:paraId="645F9C25" w14:textId="77777777" w:rsidR="00512A60" w:rsidRDefault="00336247">
      <w:pPr>
        <w:snapToGrid w:val="0"/>
        <w:spacing w:beforeLines="50" w:before="156" w:after="50" w:line="360" w:lineRule="exact"/>
        <w:jc w:val="center"/>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0EEF122D" w14:textId="77777777" w:rsidR="00512A60" w:rsidRDefault="00512A60">
      <w:pPr>
        <w:snapToGrid w:val="0"/>
        <w:spacing w:beforeLines="50" w:before="156" w:after="50" w:line="360" w:lineRule="exact"/>
        <w:rPr>
          <w:rFonts w:ascii="宋体" w:eastAsia="宋体" w:hAnsi="宋体" w:cs="Times New Roman"/>
          <w:szCs w:val="24"/>
        </w:rPr>
      </w:pPr>
    </w:p>
    <w:p w14:paraId="4B842E91" w14:textId="77777777" w:rsidR="00512A60" w:rsidRDefault="00512A60">
      <w:pPr>
        <w:snapToGrid w:val="0"/>
        <w:spacing w:beforeLines="50" w:before="156" w:after="50" w:line="360" w:lineRule="exact"/>
        <w:rPr>
          <w:rFonts w:ascii="宋体" w:eastAsia="宋体" w:hAnsi="宋体" w:cs="Times New Roman"/>
          <w:szCs w:val="24"/>
        </w:rPr>
      </w:pPr>
    </w:p>
    <w:p w14:paraId="3C9ABBFB" w14:textId="77777777" w:rsidR="00512A60" w:rsidRDefault="00336247">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33E99389" w14:textId="77777777" w:rsidR="00512A60" w:rsidRDefault="00336247">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0E35272B" w14:textId="77777777" w:rsidR="00512A60" w:rsidRDefault="0033624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225F8114" w14:textId="77777777" w:rsidR="00512A60" w:rsidRDefault="0033624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551D6B95" w14:textId="77777777" w:rsidR="00512A60" w:rsidRDefault="00336247">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5A6C3006" w14:textId="77777777" w:rsidR="00512A60" w:rsidRDefault="00512A60">
      <w:pPr>
        <w:snapToGrid w:val="0"/>
        <w:spacing w:line="1000" w:lineRule="exact"/>
        <w:ind w:firstLineChars="300" w:firstLine="900"/>
        <w:rPr>
          <w:rFonts w:ascii="宋体" w:eastAsia="宋体" w:hAnsi="宋体" w:cs="Times New Roman"/>
          <w:bCs/>
          <w:sz w:val="30"/>
          <w:szCs w:val="28"/>
          <w:u w:val="single"/>
        </w:rPr>
      </w:pPr>
    </w:p>
    <w:p w14:paraId="236A7BCC" w14:textId="77777777" w:rsidR="00512A60" w:rsidRDefault="00512A60">
      <w:pPr>
        <w:snapToGrid w:val="0"/>
        <w:spacing w:beforeLines="50" w:before="156" w:after="50" w:line="360" w:lineRule="exact"/>
        <w:ind w:firstLineChars="1700" w:firstLine="5100"/>
        <w:rPr>
          <w:rFonts w:ascii="宋体" w:eastAsia="宋体" w:hAnsi="宋体" w:cs="Times New Roman"/>
          <w:bCs/>
          <w:sz w:val="30"/>
          <w:szCs w:val="28"/>
        </w:rPr>
      </w:pPr>
    </w:p>
    <w:p w14:paraId="62DC3E26" w14:textId="77777777" w:rsidR="00512A60" w:rsidRDefault="00512A60">
      <w:pPr>
        <w:snapToGrid w:val="0"/>
        <w:spacing w:beforeLines="50" w:before="156" w:after="50" w:line="360" w:lineRule="exact"/>
        <w:ind w:firstLine="645"/>
        <w:jc w:val="center"/>
        <w:rPr>
          <w:rFonts w:ascii="宋体" w:eastAsia="宋体" w:hAnsi="宋体" w:cs="Times New Roman"/>
          <w:bCs/>
          <w:sz w:val="30"/>
          <w:szCs w:val="28"/>
        </w:rPr>
      </w:pPr>
    </w:p>
    <w:p w14:paraId="29479752" w14:textId="77777777" w:rsidR="00512A60" w:rsidRDefault="00512A60">
      <w:pPr>
        <w:snapToGrid w:val="0"/>
        <w:spacing w:beforeLines="50" w:before="156" w:after="50" w:line="360" w:lineRule="exact"/>
        <w:ind w:firstLine="645"/>
        <w:jc w:val="center"/>
        <w:rPr>
          <w:rFonts w:ascii="宋体" w:eastAsia="宋体" w:hAnsi="宋体" w:cs="Times New Roman"/>
          <w:bCs/>
          <w:sz w:val="30"/>
          <w:szCs w:val="28"/>
        </w:rPr>
      </w:pPr>
    </w:p>
    <w:p w14:paraId="214BD9F9" w14:textId="77777777" w:rsidR="00512A60" w:rsidRDefault="00336247">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6A4B68FD" w14:textId="77777777" w:rsidR="00512A60" w:rsidRDefault="00512A60">
      <w:pPr>
        <w:pStyle w:val="a0"/>
        <w:rPr>
          <w:sz w:val="24"/>
          <w:szCs w:val="24"/>
        </w:rPr>
      </w:pPr>
    </w:p>
    <w:p w14:paraId="40F4623D" w14:textId="77777777" w:rsidR="00512A60" w:rsidRDefault="00512A60">
      <w:pPr>
        <w:pStyle w:val="a0"/>
        <w:rPr>
          <w:sz w:val="24"/>
          <w:szCs w:val="24"/>
        </w:rPr>
      </w:pPr>
    </w:p>
    <w:p w14:paraId="63EBAB27" w14:textId="77777777" w:rsidR="00512A60" w:rsidRDefault="00512A60">
      <w:pPr>
        <w:pStyle w:val="a0"/>
        <w:rPr>
          <w:sz w:val="24"/>
          <w:szCs w:val="24"/>
        </w:rPr>
      </w:pPr>
    </w:p>
    <w:p w14:paraId="43110960" w14:textId="77777777" w:rsidR="00512A60" w:rsidRDefault="00512A60">
      <w:pPr>
        <w:pStyle w:val="a0"/>
        <w:rPr>
          <w:sz w:val="24"/>
          <w:szCs w:val="24"/>
        </w:rPr>
      </w:pPr>
    </w:p>
    <w:p w14:paraId="19E09F73" w14:textId="77777777" w:rsidR="00512A60" w:rsidRDefault="00512A60">
      <w:pPr>
        <w:pStyle w:val="a0"/>
        <w:rPr>
          <w:sz w:val="24"/>
          <w:szCs w:val="24"/>
        </w:rPr>
      </w:pPr>
    </w:p>
    <w:p w14:paraId="4BFE9C18" w14:textId="77777777" w:rsidR="00512A60" w:rsidRDefault="00512A60">
      <w:pPr>
        <w:pStyle w:val="a0"/>
        <w:rPr>
          <w:sz w:val="24"/>
          <w:szCs w:val="24"/>
        </w:rPr>
      </w:pPr>
    </w:p>
    <w:p w14:paraId="26FC696F" w14:textId="77777777" w:rsidR="00512A60" w:rsidRDefault="00512A60">
      <w:pPr>
        <w:pStyle w:val="a0"/>
        <w:rPr>
          <w:sz w:val="24"/>
          <w:szCs w:val="24"/>
        </w:rPr>
      </w:pPr>
    </w:p>
    <w:p w14:paraId="331DEE88"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t>3.有效主体资格证明（如营业执照、事业单位法人证书、执业许可证、自然人身份证等）</w:t>
      </w:r>
    </w:p>
    <w:p w14:paraId="4763E837" w14:textId="77777777" w:rsidR="00512A60" w:rsidRDefault="00512A60">
      <w:pPr>
        <w:jc w:val="left"/>
        <w:rPr>
          <w:rFonts w:ascii="仿宋" w:eastAsia="仿宋" w:hAnsi="仿宋" w:cs="Times New Roman"/>
          <w:b/>
          <w:sz w:val="36"/>
          <w:szCs w:val="21"/>
        </w:rPr>
      </w:pPr>
    </w:p>
    <w:p w14:paraId="194736D8" w14:textId="77777777" w:rsidR="00512A60" w:rsidRDefault="00512A60">
      <w:pPr>
        <w:jc w:val="left"/>
        <w:rPr>
          <w:rFonts w:ascii="仿宋" w:eastAsia="仿宋" w:hAnsi="仿宋" w:cs="Times New Roman"/>
          <w:b/>
          <w:sz w:val="36"/>
          <w:szCs w:val="21"/>
        </w:rPr>
      </w:pPr>
    </w:p>
    <w:p w14:paraId="1FC8DD75" w14:textId="77777777" w:rsidR="00512A60" w:rsidRDefault="00512A60">
      <w:pPr>
        <w:pStyle w:val="a0"/>
      </w:pPr>
    </w:p>
    <w:p w14:paraId="3E3E380F" w14:textId="77777777" w:rsidR="00512A60" w:rsidRDefault="00512A60">
      <w:pPr>
        <w:pStyle w:val="a0"/>
      </w:pPr>
    </w:p>
    <w:p w14:paraId="03A296FE" w14:textId="77777777" w:rsidR="00512A60" w:rsidRDefault="00512A60">
      <w:pPr>
        <w:pStyle w:val="a0"/>
      </w:pPr>
    </w:p>
    <w:p w14:paraId="702BACD2" w14:textId="77777777" w:rsidR="00512A60" w:rsidRDefault="00512A60">
      <w:pPr>
        <w:pStyle w:val="a0"/>
      </w:pPr>
    </w:p>
    <w:p w14:paraId="2AA42407" w14:textId="77777777" w:rsidR="00512A60" w:rsidRDefault="00512A60">
      <w:pPr>
        <w:pStyle w:val="a0"/>
      </w:pPr>
    </w:p>
    <w:p w14:paraId="13DC3EEE" w14:textId="77777777" w:rsidR="00512A60" w:rsidRDefault="00512A60">
      <w:pPr>
        <w:pStyle w:val="a0"/>
      </w:pPr>
    </w:p>
    <w:p w14:paraId="2486934C" w14:textId="77777777" w:rsidR="00512A60" w:rsidRDefault="00512A60">
      <w:pPr>
        <w:pStyle w:val="a0"/>
      </w:pPr>
    </w:p>
    <w:p w14:paraId="60E165D1" w14:textId="77777777" w:rsidR="00512A60" w:rsidRDefault="00512A60">
      <w:pPr>
        <w:pStyle w:val="a0"/>
      </w:pPr>
    </w:p>
    <w:p w14:paraId="5C59186E" w14:textId="77777777" w:rsidR="00512A60" w:rsidRDefault="00512A60">
      <w:pPr>
        <w:pStyle w:val="a0"/>
      </w:pPr>
    </w:p>
    <w:p w14:paraId="677BDDD0" w14:textId="77777777" w:rsidR="00512A60" w:rsidRDefault="00512A60">
      <w:pPr>
        <w:pStyle w:val="a0"/>
      </w:pPr>
    </w:p>
    <w:p w14:paraId="439FE110" w14:textId="77777777" w:rsidR="00512A60" w:rsidRDefault="00512A60">
      <w:pPr>
        <w:pStyle w:val="a0"/>
      </w:pPr>
    </w:p>
    <w:p w14:paraId="67158C4F" w14:textId="77777777" w:rsidR="00512A60" w:rsidRDefault="00512A60">
      <w:pPr>
        <w:pStyle w:val="a0"/>
      </w:pPr>
    </w:p>
    <w:p w14:paraId="672EAE36" w14:textId="77777777" w:rsidR="00512A60" w:rsidRDefault="00512A60">
      <w:pPr>
        <w:pStyle w:val="a0"/>
      </w:pPr>
    </w:p>
    <w:p w14:paraId="6E7EB85E" w14:textId="77777777" w:rsidR="00512A60" w:rsidRDefault="00512A60">
      <w:pPr>
        <w:pStyle w:val="a0"/>
      </w:pPr>
    </w:p>
    <w:p w14:paraId="02455789" w14:textId="77777777" w:rsidR="00512A60" w:rsidRDefault="00512A60">
      <w:pPr>
        <w:pStyle w:val="a0"/>
      </w:pPr>
    </w:p>
    <w:p w14:paraId="35E68709" w14:textId="77777777" w:rsidR="00512A60" w:rsidRDefault="00512A60">
      <w:pPr>
        <w:pStyle w:val="a0"/>
      </w:pPr>
    </w:p>
    <w:p w14:paraId="067CF2C3" w14:textId="77777777" w:rsidR="00512A60" w:rsidRDefault="00512A60">
      <w:pPr>
        <w:pStyle w:val="a0"/>
      </w:pPr>
    </w:p>
    <w:p w14:paraId="1B228323" w14:textId="77777777" w:rsidR="00512A60" w:rsidRDefault="00512A60">
      <w:pPr>
        <w:pStyle w:val="a0"/>
      </w:pPr>
    </w:p>
    <w:p w14:paraId="341A467B" w14:textId="77777777" w:rsidR="00512A60" w:rsidRDefault="00512A60">
      <w:pPr>
        <w:pStyle w:val="a0"/>
      </w:pPr>
    </w:p>
    <w:p w14:paraId="33BD8F99" w14:textId="77777777" w:rsidR="00512A60" w:rsidRDefault="00512A60">
      <w:pPr>
        <w:pStyle w:val="a0"/>
      </w:pPr>
    </w:p>
    <w:p w14:paraId="716C870F" w14:textId="77777777" w:rsidR="00512A60" w:rsidRDefault="00512A60">
      <w:pPr>
        <w:pStyle w:val="a0"/>
      </w:pPr>
    </w:p>
    <w:p w14:paraId="0FC8E5DE" w14:textId="77777777" w:rsidR="00512A60" w:rsidRDefault="00512A60">
      <w:pPr>
        <w:pStyle w:val="a0"/>
      </w:pPr>
    </w:p>
    <w:p w14:paraId="0DDE6A5C" w14:textId="77777777" w:rsidR="00512A60" w:rsidRDefault="00512A60">
      <w:pPr>
        <w:pStyle w:val="a0"/>
      </w:pPr>
    </w:p>
    <w:p w14:paraId="17E2DFE9" w14:textId="77777777" w:rsidR="00512A60" w:rsidRDefault="00512A60">
      <w:pPr>
        <w:pStyle w:val="a0"/>
      </w:pPr>
    </w:p>
    <w:p w14:paraId="3BE744A5" w14:textId="77777777" w:rsidR="00512A60" w:rsidRDefault="00512A60">
      <w:pPr>
        <w:pStyle w:val="a0"/>
      </w:pPr>
    </w:p>
    <w:p w14:paraId="4A3CEBD6" w14:textId="77777777" w:rsidR="00512A60" w:rsidRDefault="00512A60">
      <w:pPr>
        <w:pStyle w:val="a0"/>
      </w:pPr>
    </w:p>
    <w:p w14:paraId="0796A270" w14:textId="77777777" w:rsidR="00512A60" w:rsidRDefault="00512A60">
      <w:pPr>
        <w:pStyle w:val="a0"/>
      </w:pPr>
    </w:p>
    <w:p w14:paraId="504763A3" w14:textId="77777777" w:rsidR="00512A60" w:rsidRDefault="00512A60">
      <w:pPr>
        <w:pStyle w:val="a0"/>
      </w:pPr>
    </w:p>
    <w:p w14:paraId="7F281B92" w14:textId="77777777" w:rsidR="00512A60" w:rsidRDefault="00512A60">
      <w:pPr>
        <w:pStyle w:val="a0"/>
      </w:pPr>
    </w:p>
    <w:p w14:paraId="1629196B" w14:textId="77777777" w:rsidR="00512A60" w:rsidRDefault="00512A60">
      <w:pPr>
        <w:pStyle w:val="a0"/>
      </w:pPr>
    </w:p>
    <w:p w14:paraId="3A3E7745"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t>4.法定代表人身份证明</w:t>
      </w:r>
    </w:p>
    <w:p w14:paraId="3691AC0E" w14:textId="77777777" w:rsidR="00512A60" w:rsidRDefault="0033624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09FFA78B"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446E7C2E"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00B1A68"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6501789" w14:textId="77777777" w:rsidR="00512A60" w:rsidRDefault="00336247">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DD5AC64"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52F9D737"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08FFEEE6" w14:textId="77777777" w:rsidR="00512A60" w:rsidRDefault="00336247">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019817C8" w14:textId="77777777" w:rsidR="00512A60" w:rsidRDefault="00512A60">
      <w:pPr>
        <w:spacing w:line="360" w:lineRule="auto"/>
        <w:ind w:left="540"/>
        <w:jc w:val="left"/>
        <w:rPr>
          <w:rFonts w:ascii="仿宋" w:eastAsia="仿宋" w:hAnsi="仿宋" w:cs="Times New Roman"/>
          <w:sz w:val="30"/>
          <w:szCs w:val="30"/>
        </w:rPr>
      </w:pPr>
    </w:p>
    <w:p w14:paraId="4808FEB9" w14:textId="77777777" w:rsidR="00512A60" w:rsidRDefault="00336247">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2B49B1D8" w14:textId="77777777" w:rsidR="00512A60" w:rsidRDefault="00512A60">
      <w:pPr>
        <w:spacing w:line="360" w:lineRule="auto"/>
        <w:ind w:left="540"/>
        <w:jc w:val="left"/>
        <w:rPr>
          <w:rFonts w:ascii="仿宋" w:eastAsia="仿宋" w:hAnsi="仿宋" w:cs="Times New Roman"/>
          <w:sz w:val="30"/>
          <w:szCs w:val="30"/>
        </w:rPr>
      </w:pPr>
    </w:p>
    <w:p w14:paraId="70E24A54" w14:textId="77777777" w:rsidR="00512A60" w:rsidRDefault="00336247">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F7E2F88"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75235637" w14:textId="77777777" w:rsidR="00512A60" w:rsidRDefault="00512A60">
      <w:pPr>
        <w:pStyle w:val="a0"/>
      </w:pPr>
    </w:p>
    <w:p w14:paraId="54C9634F" w14:textId="77777777" w:rsidR="00512A60" w:rsidRDefault="00336247">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4CAEEA95" w14:textId="77777777" w:rsidR="00512A60" w:rsidRDefault="00512A60">
      <w:pPr>
        <w:snapToGrid w:val="0"/>
        <w:spacing w:beforeLines="50" w:before="156" w:after="50" w:line="360" w:lineRule="auto"/>
        <w:jc w:val="center"/>
        <w:rPr>
          <w:rFonts w:ascii="仿宋" w:eastAsia="仿宋" w:hAnsi="仿宋" w:cs="Times New Roman"/>
          <w:b/>
          <w:sz w:val="30"/>
          <w:szCs w:val="30"/>
        </w:rPr>
      </w:pPr>
    </w:p>
    <w:p w14:paraId="1F97D62E" w14:textId="77777777" w:rsidR="00512A60" w:rsidRDefault="00336247">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06FB2457" w14:textId="77777777" w:rsidR="00512A60" w:rsidRDefault="00336247">
      <w:pPr>
        <w:outlineLvl w:val="1"/>
        <w:rPr>
          <w:rFonts w:ascii="仿宋" w:eastAsia="仿宋" w:hAnsi="仿宋" w:cs="Times New Roman"/>
          <w:b/>
          <w:sz w:val="36"/>
          <w:szCs w:val="21"/>
        </w:rPr>
      </w:pPr>
      <w:r>
        <w:rPr>
          <w:rFonts w:eastAsia="黑体"/>
          <w:sz w:val="24"/>
        </w:rPr>
        <w:br w:type="page"/>
      </w:r>
      <w:r>
        <w:rPr>
          <w:rFonts w:ascii="仿宋" w:eastAsia="仿宋" w:hAnsi="仿宋" w:cs="Times New Roman" w:hint="eastAsia"/>
          <w:b/>
          <w:sz w:val="36"/>
          <w:szCs w:val="21"/>
        </w:rPr>
        <w:lastRenderedPageBreak/>
        <w:t>5.授权委托书格式</w:t>
      </w:r>
    </w:p>
    <w:p w14:paraId="082F8F8C" w14:textId="77777777" w:rsidR="00512A60" w:rsidRDefault="0033624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024B73EE" w14:textId="77777777" w:rsidR="00512A60" w:rsidRDefault="00336247">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28E23D67" w14:textId="77777777" w:rsidR="00512A60" w:rsidRDefault="00336247">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19829F2F"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752AE650"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46C5A624"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190E8444" w14:textId="77777777" w:rsidR="00512A60" w:rsidRDefault="00336247">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3BE15BD1" w14:textId="77777777" w:rsidR="00512A60" w:rsidRDefault="00336247">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C71A85B" w14:textId="77777777" w:rsidR="00512A60" w:rsidRDefault="0033624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6853C531" w14:textId="77777777" w:rsidR="00512A60" w:rsidRDefault="00336247">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4C20EEC" w14:textId="77777777" w:rsidR="00512A60" w:rsidRDefault="00336247">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12972875"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424807A" w14:textId="77777777" w:rsidR="00512A60" w:rsidRDefault="0033624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49437279" w14:textId="77777777" w:rsidR="00512A60" w:rsidRDefault="00336247">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76D6B666" w14:textId="77777777" w:rsidR="00512A60" w:rsidRDefault="00336247">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73C15423" w14:textId="77777777" w:rsidR="00512A60" w:rsidRDefault="00336247">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E293A6D" w14:textId="77777777" w:rsidR="00512A60" w:rsidRDefault="00512A60">
      <w:pPr>
        <w:pStyle w:val="a0"/>
      </w:pPr>
    </w:p>
    <w:p w14:paraId="26A2CD3C" w14:textId="77777777" w:rsidR="00512A60" w:rsidRDefault="00512A60">
      <w:pPr>
        <w:jc w:val="left"/>
        <w:rPr>
          <w:rFonts w:ascii="仿宋" w:eastAsia="仿宋" w:hAnsi="仿宋" w:cs="Times New Roman"/>
          <w:b/>
          <w:sz w:val="36"/>
          <w:szCs w:val="21"/>
        </w:rPr>
      </w:pPr>
    </w:p>
    <w:p w14:paraId="0BDE391A"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6D1415B4" w14:textId="77777777" w:rsidR="00512A60" w:rsidRDefault="00336247">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5BB7A1F" w14:textId="77777777" w:rsidR="00512A60" w:rsidRDefault="00336247">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6F08014D" w14:textId="77777777" w:rsidR="00512A60" w:rsidRDefault="00336247">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145A182E"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4E2885F"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169E79A3"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0AD45DE8"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1FEFD06A"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4A5AFE8"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1BFB2E50"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24F9BD9E"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761A8D4B" w14:textId="77777777" w:rsidR="00512A60" w:rsidRDefault="00336247">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7679E5C7"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368D5C79"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11B144C2" w14:textId="77777777" w:rsidR="00512A60" w:rsidRDefault="00336247">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特此承诺。</w:t>
      </w:r>
    </w:p>
    <w:p w14:paraId="497C2C1F"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02119BC" w14:textId="77777777" w:rsidR="00512A60" w:rsidRDefault="00336247">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1707A255" w14:textId="77777777" w:rsidR="00512A60" w:rsidRDefault="00336247">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419AE61" w14:textId="77777777" w:rsidR="00512A60" w:rsidRDefault="00512A60">
      <w:pPr>
        <w:jc w:val="left"/>
        <w:rPr>
          <w:rFonts w:ascii="仿宋" w:eastAsia="仿宋" w:hAnsi="仿宋" w:cs="Times New Roman"/>
          <w:b/>
          <w:sz w:val="36"/>
          <w:szCs w:val="21"/>
        </w:rPr>
      </w:pPr>
    </w:p>
    <w:p w14:paraId="6D8421AC"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55037A14" w14:textId="77777777" w:rsidR="00512A60" w:rsidRDefault="00336247">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4E4B6D18" w14:textId="77777777" w:rsidR="00512A60" w:rsidRDefault="00336247">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2A6D78B1"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2C7A8A08"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635C8D11"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02A8D4A7"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49068106"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772529AE" w14:textId="77777777" w:rsidR="00512A60" w:rsidRDefault="00336247">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7267ECC3"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68C5AD41"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37EB77F5"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04509FF"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2011DBD7"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报价人之间事先约定一致抬高或者压低报价，或者在报价项目中事先约定轮流以高价位或者低价位中标，或者事先约定由某一特定报价人中标，然后再参加报价；</w:t>
      </w:r>
    </w:p>
    <w:p w14:paraId="512604FB"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650F5EA5" w14:textId="77777777" w:rsidR="00512A60" w:rsidRDefault="00336247">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0B8CF579" w14:textId="77777777" w:rsidR="00512A60" w:rsidRDefault="00336247">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077FFF42" w14:textId="77777777" w:rsidR="00512A60" w:rsidRDefault="00336247">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42AADC34" w14:textId="77777777" w:rsidR="00512A60" w:rsidRDefault="00336247">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签字）</w:t>
      </w:r>
      <w:r>
        <w:rPr>
          <w:rFonts w:ascii="仿宋" w:hAnsi="仿宋" w:hint="eastAsia"/>
          <w:sz w:val="30"/>
          <w:szCs w:val="30"/>
        </w:rPr>
        <w:t>：</w:t>
      </w:r>
      <w:r>
        <w:rPr>
          <w:rFonts w:ascii="仿宋" w:eastAsia="仿宋" w:hAnsi="仿宋" w:cs="Times New Roman" w:hint="eastAsia"/>
          <w:sz w:val="30"/>
          <w:szCs w:val="30"/>
          <w:u w:val="single"/>
        </w:rPr>
        <w:t xml:space="preserve">              </w:t>
      </w:r>
    </w:p>
    <w:p w14:paraId="4805160F" w14:textId="77777777" w:rsidR="00512A60" w:rsidRDefault="00336247">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0877ECE2" w14:textId="77777777" w:rsidR="00512A60" w:rsidRDefault="00336247">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8.报价表（格式）</w:t>
      </w:r>
    </w:p>
    <w:p w14:paraId="3F254D63" w14:textId="77777777" w:rsidR="00512A60" w:rsidRDefault="00336247">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60DE152B" w14:textId="77777777" w:rsidR="00512A60" w:rsidRDefault="00336247">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161F4EF9" w14:textId="77777777" w:rsidR="00512A60" w:rsidRDefault="00336247">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273"/>
        <w:gridCol w:w="709"/>
        <w:gridCol w:w="709"/>
        <w:gridCol w:w="1134"/>
        <w:gridCol w:w="1275"/>
        <w:gridCol w:w="1276"/>
      </w:tblGrid>
      <w:tr w:rsidR="00336247" w14:paraId="39CE99BC" w14:textId="77777777" w:rsidTr="0033624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45216557"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6B810511"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4273" w:type="dxa"/>
            <w:tcBorders>
              <w:top w:val="single" w:sz="4" w:space="0" w:color="auto"/>
              <w:left w:val="single" w:sz="4" w:space="0" w:color="auto"/>
              <w:bottom w:val="single" w:sz="4" w:space="0" w:color="auto"/>
              <w:right w:val="single" w:sz="4" w:space="0" w:color="auto"/>
            </w:tcBorders>
            <w:vAlign w:val="center"/>
          </w:tcPr>
          <w:p w14:paraId="7369BEBA"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61493F02"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80964E1"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01C9ED2A"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275" w:type="dxa"/>
            <w:tcBorders>
              <w:top w:val="single" w:sz="4" w:space="0" w:color="auto"/>
              <w:left w:val="single" w:sz="4" w:space="0" w:color="auto"/>
              <w:bottom w:val="single" w:sz="4" w:space="0" w:color="auto"/>
              <w:right w:val="single" w:sz="4" w:space="0" w:color="auto"/>
            </w:tcBorders>
            <w:vAlign w:val="center"/>
          </w:tcPr>
          <w:p w14:paraId="191D32C8"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276" w:type="dxa"/>
            <w:tcBorders>
              <w:top w:val="single" w:sz="4" w:space="0" w:color="auto"/>
              <w:left w:val="single" w:sz="4" w:space="0" w:color="auto"/>
              <w:bottom w:val="single" w:sz="4" w:space="0" w:color="auto"/>
              <w:right w:val="single" w:sz="4" w:space="0" w:color="auto"/>
            </w:tcBorders>
            <w:vAlign w:val="center"/>
          </w:tcPr>
          <w:p w14:paraId="343A85D2"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0AC98BE3"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01C21CF0" w14:textId="77777777" w:rsidR="00336247" w:rsidRDefault="00336247" w:rsidP="00336247">
            <w:pPr>
              <w:pStyle w:val="a0"/>
              <w:jc w:val="center"/>
              <w:rPr>
                <w:b/>
                <w:color w:val="FF0000"/>
              </w:rPr>
            </w:pPr>
            <w:r>
              <w:rPr>
                <w:rFonts w:ascii="仿宋" w:eastAsia="仿宋" w:hAnsi="仿宋" w:cs="Arial" w:hint="eastAsia"/>
                <w:b/>
                <w:bCs/>
                <w:color w:val="FF0000"/>
                <w:sz w:val="30"/>
                <w:szCs w:val="30"/>
                <w:highlight w:val="yellow"/>
              </w:rPr>
              <w:t>（必填）</w:t>
            </w:r>
          </w:p>
        </w:tc>
      </w:tr>
      <w:tr w:rsidR="00336247" w14:paraId="763C2607" w14:textId="77777777" w:rsidTr="0033624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3ECC1EE5" w14:textId="77777777" w:rsidR="00336247" w:rsidRDefault="00336247" w:rsidP="00336247">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69C75644" w14:textId="77777777" w:rsidR="00336247" w:rsidRDefault="00336247" w:rsidP="00336247">
            <w:pPr>
              <w:widowControl/>
              <w:jc w:val="center"/>
              <w:textAlignment w:val="center"/>
              <w:rPr>
                <w:rFonts w:ascii="仿宋" w:eastAsia="仿宋" w:hAnsi="仿宋" w:cs="Arial"/>
                <w:bCs/>
                <w:sz w:val="30"/>
                <w:szCs w:val="30"/>
              </w:rPr>
            </w:pPr>
          </w:p>
        </w:tc>
        <w:tc>
          <w:tcPr>
            <w:tcW w:w="4273" w:type="dxa"/>
            <w:tcBorders>
              <w:top w:val="single" w:sz="4" w:space="0" w:color="auto"/>
              <w:left w:val="single" w:sz="4" w:space="0" w:color="auto"/>
              <w:bottom w:val="single" w:sz="4" w:space="0" w:color="auto"/>
              <w:right w:val="single" w:sz="4" w:space="0" w:color="auto"/>
            </w:tcBorders>
            <w:vAlign w:val="center"/>
          </w:tcPr>
          <w:p w14:paraId="16714BC3" w14:textId="77777777" w:rsidR="00336247" w:rsidRDefault="00336247" w:rsidP="00336247">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FEC37F1" w14:textId="77777777" w:rsidR="00336247" w:rsidRDefault="00336247" w:rsidP="00336247">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39934D08" w14:textId="77777777" w:rsidR="00336247" w:rsidRDefault="00336247" w:rsidP="00336247">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4A9ED76D" w14:textId="77777777" w:rsidR="00336247" w:rsidRDefault="00336247" w:rsidP="00336247">
            <w:pPr>
              <w:widowControl/>
              <w:jc w:val="center"/>
              <w:textAlignment w:val="center"/>
              <w:rPr>
                <w:rFonts w:ascii="仿宋" w:eastAsia="仿宋" w:hAnsi="仿宋" w:cs="Arial"/>
                <w:bCs/>
                <w:sz w:val="30"/>
                <w:szCs w:val="30"/>
              </w:rPr>
            </w:pPr>
          </w:p>
        </w:tc>
        <w:tc>
          <w:tcPr>
            <w:tcW w:w="1275" w:type="dxa"/>
            <w:tcBorders>
              <w:top w:val="single" w:sz="4" w:space="0" w:color="auto"/>
              <w:left w:val="single" w:sz="4" w:space="0" w:color="auto"/>
              <w:bottom w:val="single" w:sz="4" w:space="0" w:color="auto"/>
              <w:right w:val="single" w:sz="4" w:space="0" w:color="auto"/>
            </w:tcBorders>
            <w:vAlign w:val="center"/>
          </w:tcPr>
          <w:p w14:paraId="15179C4B" w14:textId="77777777" w:rsidR="00336247" w:rsidRDefault="00336247" w:rsidP="00336247">
            <w:pPr>
              <w:spacing w:line="360" w:lineRule="exact"/>
              <w:jc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2B3E671C" w14:textId="77777777" w:rsidR="00336247" w:rsidRDefault="00336247" w:rsidP="00336247">
            <w:pPr>
              <w:spacing w:line="360" w:lineRule="exact"/>
              <w:jc w:val="center"/>
              <w:rPr>
                <w:rFonts w:ascii="仿宋" w:eastAsia="仿宋" w:hAnsi="仿宋" w:cs="Arial"/>
                <w:bCs/>
                <w:sz w:val="30"/>
                <w:szCs w:val="30"/>
              </w:rPr>
            </w:pPr>
          </w:p>
        </w:tc>
      </w:tr>
      <w:tr w:rsidR="00336247" w14:paraId="029CF15D" w14:textId="77777777" w:rsidTr="00336247">
        <w:trPr>
          <w:cantSplit/>
          <w:trHeight w:val="935"/>
        </w:trPr>
        <w:tc>
          <w:tcPr>
            <w:tcW w:w="10456" w:type="dxa"/>
            <w:gridSpan w:val="8"/>
            <w:tcBorders>
              <w:top w:val="single" w:sz="4" w:space="0" w:color="auto"/>
              <w:left w:val="single" w:sz="4" w:space="0" w:color="auto"/>
              <w:bottom w:val="single" w:sz="4" w:space="0" w:color="auto"/>
              <w:right w:val="single" w:sz="4" w:space="0" w:color="auto"/>
            </w:tcBorders>
            <w:vAlign w:val="center"/>
          </w:tcPr>
          <w:p w14:paraId="6B5EB452" w14:textId="41961199" w:rsidR="00336247" w:rsidRDefault="00336247" w:rsidP="00336247">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29A3D308" w14:textId="36D99384" w:rsidR="00336247" w:rsidRPr="00336247" w:rsidRDefault="00336247" w:rsidP="00336247">
            <w:pPr>
              <w:pStyle w:val="a6"/>
              <w:rPr>
                <w:rFonts w:ascii="仿宋" w:eastAsia="仿宋" w:hAnsi="仿宋" w:cs="Arial"/>
                <w:sz w:val="30"/>
                <w:szCs w:val="30"/>
              </w:rPr>
            </w:pPr>
            <w:r>
              <w:rPr>
                <w:rFonts w:ascii="仿宋" w:eastAsia="仿宋" w:hAnsi="仿宋" w:cs="Arial"/>
                <w:bCs/>
                <w:sz w:val="30"/>
                <w:szCs w:val="30"/>
              </w:rPr>
              <w:t>包含服务所产生</w:t>
            </w:r>
            <w:r>
              <w:rPr>
                <w:rFonts w:ascii="仿宋" w:eastAsia="仿宋" w:hAnsi="仿宋" w:cs="Arial" w:hint="eastAsia"/>
                <w:bCs/>
                <w:sz w:val="30"/>
                <w:szCs w:val="30"/>
              </w:rPr>
              <w:t>的</w:t>
            </w:r>
            <w:r>
              <w:rPr>
                <w:rFonts w:ascii="仿宋" w:eastAsia="仿宋" w:hAnsi="仿宋" w:cs="Arial"/>
                <w:bCs/>
                <w:sz w:val="30"/>
                <w:szCs w:val="30"/>
              </w:rPr>
              <w:t>一</w:t>
            </w:r>
            <w:r>
              <w:rPr>
                <w:rFonts w:ascii="仿宋" w:eastAsia="仿宋" w:hAnsi="仿宋" w:cs="Arial" w:hint="eastAsia"/>
                <w:bCs/>
                <w:sz w:val="30"/>
                <w:szCs w:val="30"/>
              </w:rPr>
              <w:t>切</w:t>
            </w:r>
            <w:r>
              <w:rPr>
                <w:rFonts w:ascii="仿宋" w:eastAsia="仿宋" w:hAnsi="仿宋" w:cs="Arial"/>
                <w:bCs/>
                <w:sz w:val="30"/>
                <w:szCs w:val="30"/>
              </w:rPr>
              <w:t>费用。</w:t>
            </w:r>
          </w:p>
        </w:tc>
      </w:tr>
      <w:tr w:rsidR="00336247" w14:paraId="2A63217D" w14:textId="77777777" w:rsidTr="00336247">
        <w:trPr>
          <w:cantSplit/>
          <w:trHeight w:val="935"/>
        </w:trPr>
        <w:tc>
          <w:tcPr>
            <w:tcW w:w="10456" w:type="dxa"/>
            <w:gridSpan w:val="8"/>
            <w:tcBorders>
              <w:top w:val="single" w:sz="4" w:space="0" w:color="auto"/>
              <w:left w:val="single" w:sz="4" w:space="0" w:color="auto"/>
              <w:bottom w:val="single" w:sz="4" w:space="0" w:color="auto"/>
              <w:right w:val="single" w:sz="4" w:space="0" w:color="auto"/>
            </w:tcBorders>
            <w:vAlign w:val="center"/>
          </w:tcPr>
          <w:p w14:paraId="516F0016" w14:textId="2EE15BC0" w:rsidR="00336247" w:rsidRPr="00336247" w:rsidRDefault="00336247" w:rsidP="00336247">
            <w:pPr>
              <w:pStyle w:val="a6"/>
              <w:rPr>
                <w:rFonts w:ascii="仿宋" w:eastAsia="仿宋" w:hAnsi="仿宋" w:cs="Arial"/>
                <w:sz w:val="30"/>
                <w:szCs w:val="30"/>
              </w:rPr>
            </w:pPr>
            <w:r w:rsidRPr="00336247">
              <w:rPr>
                <w:rFonts w:ascii="仿宋" w:eastAsia="仿宋" w:hAnsi="仿宋" w:cs="Arial" w:hint="eastAsia"/>
                <w:bCs/>
                <w:sz w:val="30"/>
                <w:szCs w:val="30"/>
              </w:rPr>
              <w:t>服务交付</w:t>
            </w:r>
            <w:r w:rsidRPr="00336247">
              <w:rPr>
                <w:rFonts w:ascii="仿宋" w:eastAsia="仿宋" w:hAnsi="仿宋" w:cs="Arial"/>
                <w:bCs/>
                <w:sz w:val="30"/>
                <w:szCs w:val="30"/>
              </w:rPr>
              <w:t>时间</w:t>
            </w:r>
            <w:r>
              <w:rPr>
                <w:rFonts w:ascii="仿宋" w:eastAsia="仿宋" w:hAnsi="仿宋" w:cs="Arial"/>
                <w:bCs/>
                <w:sz w:val="30"/>
                <w:szCs w:val="30"/>
              </w:rPr>
              <w:t>：</w:t>
            </w:r>
          </w:p>
        </w:tc>
      </w:tr>
    </w:tbl>
    <w:p w14:paraId="7C8AD0EF" w14:textId="77777777" w:rsidR="00512A60" w:rsidRDefault="00336247">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60685617" w14:textId="77777777" w:rsidR="00512A60" w:rsidRDefault="00336247">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47075477" w14:textId="77777777" w:rsidR="00512A60" w:rsidRDefault="00336247">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2B6D2A62" w14:textId="77777777" w:rsidR="00512A60" w:rsidRDefault="00336247">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C3A55B6" w14:textId="77777777" w:rsidR="00512A60" w:rsidRDefault="00336247">
      <w:pPr>
        <w:pStyle w:val="a6"/>
        <w:rPr>
          <w:rFonts w:ascii="仿宋" w:eastAsia="仿宋" w:hAnsi="仿宋" w:cs="Arial"/>
          <w:sz w:val="30"/>
          <w:szCs w:val="30"/>
        </w:rPr>
      </w:pPr>
      <w:r>
        <w:rPr>
          <w:rFonts w:ascii="仿宋" w:eastAsia="仿宋" w:hAnsi="仿宋" w:cs="Arial"/>
          <w:sz w:val="30"/>
          <w:szCs w:val="30"/>
        </w:rPr>
        <w:t>说明：</w:t>
      </w:r>
    </w:p>
    <w:p w14:paraId="5378AC3C" w14:textId="77777777" w:rsidR="00512A60" w:rsidRDefault="00336247">
      <w:pPr>
        <w:pStyle w:val="a6"/>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14:paraId="4BAE52D1" w14:textId="77777777" w:rsidR="00512A60" w:rsidRDefault="00336247">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p>
    <w:p w14:paraId="5B648CEF" w14:textId="77777777" w:rsidR="00512A60" w:rsidRDefault="00512A60">
      <w:pPr>
        <w:pStyle w:val="a0"/>
        <w:rPr>
          <w:rFonts w:ascii="仿宋" w:eastAsia="仿宋" w:hAnsi="仿宋" w:cs="Arial"/>
          <w:sz w:val="30"/>
          <w:szCs w:val="30"/>
        </w:rPr>
      </w:pPr>
    </w:p>
    <w:p w14:paraId="06DCCE90" w14:textId="77777777" w:rsidR="00512A60" w:rsidRDefault="00512A60">
      <w:pPr>
        <w:pStyle w:val="a6"/>
      </w:pPr>
    </w:p>
    <w:sectPr w:rsidR="00512A60">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6086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钟飘叶">
    <w15:presenceInfo w15:providerId="WPS Office" w15:userId="2295238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Tg1MGY3ZDQ5MWQ1YjZjOWNlNGQzOTQ3NDY4NzcifQ=="/>
  </w:docVars>
  <w:rsids>
    <w:rsidRoot w:val="00B936BD"/>
    <w:rsid w:val="000018D7"/>
    <w:rsid w:val="00004473"/>
    <w:rsid w:val="000371B6"/>
    <w:rsid w:val="00041884"/>
    <w:rsid w:val="00055D18"/>
    <w:rsid w:val="00064C61"/>
    <w:rsid w:val="00066341"/>
    <w:rsid w:val="00085DC7"/>
    <w:rsid w:val="00087E21"/>
    <w:rsid w:val="00091BBA"/>
    <w:rsid w:val="00093CB1"/>
    <w:rsid w:val="00097D3A"/>
    <w:rsid w:val="000A1767"/>
    <w:rsid w:val="000A3C1B"/>
    <w:rsid w:val="000C12D4"/>
    <w:rsid w:val="000C7233"/>
    <w:rsid w:val="000E7B28"/>
    <w:rsid w:val="00103A4C"/>
    <w:rsid w:val="00110976"/>
    <w:rsid w:val="001150EB"/>
    <w:rsid w:val="00125DE1"/>
    <w:rsid w:val="00133FE7"/>
    <w:rsid w:val="00134FBB"/>
    <w:rsid w:val="00137857"/>
    <w:rsid w:val="00147DB2"/>
    <w:rsid w:val="00161A9C"/>
    <w:rsid w:val="0016583F"/>
    <w:rsid w:val="00170FBE"/>
    <w:rsid w:val="001819B9"/>
    <w:rsid w:val="001A3AD1"/>
    <w:rsid w:val="001B5FA5"/>
    <w:rsid w:val="001C3BDA"/>
    <w:rsid w:val="001D3CCC"/>
    <w:rsid w:val="001E526E"/>
    <w:rsid w:val="00203CF6"/>
    <w:rsid w:val="00223015"/>
    <w:rsid w:val="00223688"/>
    <w:rsid w:val="00240056"/>
    <w:rsid w:val="00245A85"/>
    <w:rsid w:val="0026380E"/>
    <w:rsid w:val="00270A9E"/>
    <w:rsid w:val="002720D2"/>
    <w:rsid w:val="002724AA"/>
    <w:rsid w:val="00275733"/>
    <w:rsid w:val="00284B2E"/>
    <w:rsid w:val="002E25C1"/>
    <w:rsid w:val="003005C7"/>
    <w:rsid w:val="003006F3"/>
    <w:rsid w:val="00302685"/>
    <w:rsid w:val="0031193C"/>
    <w:rsid w:val="00336247"/>
    <w:rsid w:val="003517AE"/>
    <w:rsid w:val="003841BF"/>
    <w:rsid w:val="0038781F"/>
    <w:rsid w:val="003910CC"/>
    <w:rsid w:val="003A3CDD"/>
    <w:rsid w:val="003A7361"/>
    <w:rsid w:val="003A778C"/>
    <w:rsid w:val="003B2D64"/>
    <w:rsid w:val="003C27EA"/>
    <w:rsid w:val="003C6AF5"/>
    <w:rsid w:val="003D1DF7"/>
    <w:rsid w:val="003F002C"/>
    <w:rsid w:val="003F4F5F"/>
    <w:rsid w:val="0041132B"/>
    <w:rsid w:val="004215D2"/>
    <w:rsid w:val="00435A85"/>
    <w:rsid w:val="00450776"/>
    <w:rsid w:val="00473999"/>
    <w:rsid w:val="00475758"/>
    <w:rsid w:val="00477542"/>
    <w:rsid w:val="004808DC"/>
    <w:rsid w:val="00481096"/>
    <w:rsid w:val="00484983"/>
    <w:rsid w:val="004876BD"/>
    <w:rsid w:val="004A047B"/>
    <w:rsid w:val="004A144E"/>
    <w:rsid w:val="004A1686"/>
    <w:rsid w:val="004A36C7"/>
    <w:rsid w:val="004B0F43"/>
    <w:rsid w:val="004B399E"/>
    <w:rsid w:val="004B50B7"/>
    <w:rsid w:val="004B5C02"/>
    <w:rsid w:val="004B5D6F"/>
    <w:rsid w:val="004C6814"/>
    <w:rsid w:val="004D39AE"/>
    <w:rsid w:val="004D71C9"/>
    <w:rsid w:val="004E56D9"/>
    <w:rsid w:val="004F4853"/>
    <w:rsid w:val="00512A60"/>
    <w:rsid w:val="00530FA9"/>
    <w:rsid w:val="0053155E"/>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E1965"/>
    <w:rsid w:val="005E3074"/>
    <w:rsid w:val="005E6B06"/>
    <w:rsid w:val="005F0275"/>
    <w:rsid w:val="00601983"/>
    <w:rsid w:val="00602370"/>
    <w:rsid w:val="00646167"/>
    <w:rsid w:val="00664795"/>
    <w:rsid w:val="00677DB4"/>
    <w:rsid w:val="0068443C"/>
    <w:rsid w:val="006A4D42"/>
    <w:rsid w:val="006B482F"/>
    <w:rsid w:val="006C7F0E"/>
    <w:rsid w:val="006E3DB3"/>
    <w:rsid w:val="006E627A"/>
    <w:rsid w:val="00700D38"/>
    <w:rsid w:val="00704EEE"/>
    <w:rsid w:val="0071754A"/>
    <w:rsid w:val="00743DDB"/>
    <w:rsid w:val="00746EB5"/>
    <w:rsid w:val="00754DE5"/>
    <w:rsid w:val="00771256"/>
    <w:rsid w:val="00776334"/>
    <w:rsid w:val="00780E24"/>
    <w:rsid w:val="00787A90"/>
    <w:rsid w:val="007A25FA"/>
    <w:rsid w:val="007B3216"/>
    <w:rsid w:val="007F5CD8"/>
    <w:rsid w:val="007F67CC"/>
    <w:rsid w:val="00804F65"/>
    <w:rsid w:val="008450BD"/>
    <w:rsid w:val="00853E6F"/>
    <w:rsid w:val="00870FEB"/>
    <w:rsid w:val="00871090"/>
    <w:rsid w:val="00875AA3"/>
    <w:rsid w:val="00884701"/>
    <w:rsid w:val="00893A92"/>
    <w:rsid w:val="00895149"/>
    <w:rsid w:val="008A0FDD"/>
    <w:rsid w:val="008C43AA"/>
    <w:rsid w:val="008D7568"/>
    <w:rsid w:val="008E0AA6"/>
    <w:rsid w:val="009225D0"/>
    <w:rsid w:val="009225FE"/>
    <w:rsid w:val="009276C3"/>
    <w:rsid w:val="009449B4"/>
    <w:rsid w:val="00951FAE"/>
    <w:rsid w:val="00955C64"/>
    <w:rsid w:val="00964DB3"/>
    <w:rsid w:val="009678BC"/>
    <w:rsid w:val="00967E5C"/>
    <w:rsid w:val="00982041"/>
    <w:rsid w:val="00992C20"/>
    <w:rsid w:val="009A6651"/>
    <w:rsid w:val="009B316D"/>
    <w:rsid w:val="009B56E3"/>
    <w:rsid w:val="009D11E0"/>
    <w:rsid w:val="009D231C"/>
    <w:rsid w:val="009D3F71"/>
    <w:rsid w:val="009E741C"/>
    <w:rsid w:val="009F61EB"/>
    <w:rsid w:val="00A02E6E"/>
    <w:rsid w:val="00A05B62"/>
    <w:rsid w:val="00A20C30"/>
    <w:rsid w:val="00A32994"/>
    <w:rsid w:val="00A5798F"/>
    <w:rsid w:val="00A64F73"/>
    <w:rsid w:val="00A669E2"/>
    <w:rsid w:val="00A71332"/>
    <w:rsid w:val="00A92E08"/>
    <w:rsid w:val="00AA101B"/>
    <w:rsid w:val="00AA22FC"/>
    <w:rsid w:val="00AB4824"/>
    <w:rsid w:val="00AC4444"/>
    <w:rsid w:val="00AC66CC"/>
    <w:rsid w:val="00AD3232"/>
    <w:rsid w:val="00AD3C1E"/>
    <w:rsid w:val="00AE5463"/>
    <w:rsid w:val="00AF4A09"/>
    <w:rsid w:val="00B02F55"/>
    <w:rsid w:val="00B07F1A"/>
    <w:rsid w:val="00B16D94"/>
    <w:rsid w:val="00B171A5"/>
    <w:rsid w:val="00B300A6"/>
    <w:rsid w:val="00B3500A"/>
    <w:rsid w:val="00B40F12"/>
    <w:rsid w:val="00B566C4"/>
    <w:rsid w:val="00B766AF"/>
    <w:rsid w:val="00B936BD"/>
    <w:rsid w:val="00BA1CC8"/>
    <w:rsid w:val="00BB7677"/>
    <w:rsid w:val="00C13122"/>
    <w:rsid w:val="00C31B42"/>
    <w:rsid w:val="00C43775"/>
    <w:rsid w:val="00C519D5"/>
    <w:rsid w:val="00C53746"/>
    <w:rsid w:val="00C57FAD"/>
    <w:rsid w:val="00C608B4"/>
    <w:rsid w:val="00C72A1B"/>
    <w:rsid w:val="00C9263A"/>
    <w:rsid w:val="00C928EB"/>
    <w:rsid w:val="00CB1097"/>
    <w:rsid w:val="00CD438B"/>
    <w:rsid w:val="00CF0708"/>
    <w:rsid w:val="00D0646B"/>
    <w:rsid w:val="00D137C2"/>
    <w:rsid w:val="00D21FA4"/>
    <w:rsid w:val="00D2458C"/>
    <w:rsid w:val="00D30EB7"/>
    <w:rsid w:val="00D47A16"/>
    <w:rsid w:val="00D53546"/>
    <w:rsid w:val="00D749F4"/>
    <w:rsid w:val="00D931C0"/>
    <w:rsid w:val="00D94717"/>
    <w:rsid w:val="00D94744"/>
    <w:rsid w:val="00DA141F"/>
    <w:rsid w:val="00DB79FD"/>
    <w:rsid w:val="00DD299E"/>
    <w:rsid w:val="00DD2AF4"/>
    <w:rsid w:val="00DE1083"/>
    <w:rsid w:val="00DF1487"/>
    <w:rsid w:val="00E126EC"/>
    <w:rsid w:val="00E13243"/>
    <w:rsid w:val="00E364D2"/>
    <w:rsid w:val="00E5096A"/>
    <w:rsid w:val="00E55527"/>
    <w:rsid w:val="00E620A2"/>
    <w:rsid w:val="00E70646"/>
    <w:rsid w:val="00EB66A6"/>
    <w:rsid w:val="00EF4BC9"/>
    <w:rsid w:val="00F04090"/>
    <w:rsid w:val="00F07095"/>
    <w:rsid w:val="00F13735"/>
    <w:rsid w:val="00F2656E"/>
    <w:rsid w:val="00F33DB4"/>
    <w:rsid w:val="00F37774"/>
    <w:rsid w:val="00F50F96"/>
    <w:rsid w:val="00F51F16"/>
    <w:rsid w:val="00F53703"/>
    <w:rsid w:val="00F73AA4"/>
    <w:rsid w:val="00F762F8"/>
    <w:rsid w:val="00F9005E"/>
    <w:rsid w:val="00FA0419"/>
    <w:rsid w:val="00FB08FE"/>
    <w:rsid w:val="00FC331E"/>
    <w:rsid w:val="00FD5DFE"/>
    <w:rsid w:val="00FE2318"/>
    <w:rsid w:val="01AF70E0"/>
    <w:rsid w:val="02F254D6"/>
    <w:rsid w:val="02F4088F"/>
    <w:rsid w:val="030D0BD4"/>
    <w:rsid w:val="046D71A3"/>
    <w:rsid w:val="04BE5FB8"/>
    <w:rsid w:val="05B955A9"/>
    <w:rsid w:val="0642492B"/>
    <w:rsid w:val="06465A4B"/>
    <w:rsid w:val="071618B2"/>
    <w:rsid w:val="08F75E87"/>
    <w:rsid w:val="0A014251"/>
    <w:rsid w:val="0AFA5870"/>
    <w:rsid w:val="0BB17714"/>
    <w:rsid w:val="0BE34556"/>
    <w:rsid w:val="0C911AFA"/>
    <w:rsid w:val="0D9618B0"/>
    <w:rsid w:val="0DB80751"/>
    <w:rsid w:val="0DE15120"/>
    <w:rsid w:val="0EB53722"/>
    <w:rsid w:val="0F7909A8"/>
    <w:rsid w:val="0FE93A22"/>
    <w:rsid w:val="104D1712"/>
    <w:rsid w:val="105D1B31"/>
    <w:rsid w:val="11586E4C"/>
    <w:rsid w:val="11A110D7"/>
    <w:rsid w:val="122B27B2"/>
    <w:rsid w:val="12F9465F"/>
    <w:rsid w:val="131D188C"/>
    <w:rsid w:val="1514752E"/>
    <w:rsid w:val="17081314"/>
    <w:rsid w:val="17A27073"/>
    <w:rsid w:val="1A675CCB"/>
    <w:rsid w:val="1AAB0964"/>
    <w:rsid w:val="1AC83294"/>
    <w:rsid w:val="1B912C21"/>
    <w:rsid w:val="1C8925AF"/>
    <w:rsid w:val="1CB3587E"/>
    <w:rsid w:val="1F2D6B06"/>
    <w:rsid w:val="1F394C83"/>
    <w:rsid w:val="1F752E36"/>
    <w:rsid w:val="1FC14756"/>
    <w:rsid w:val="200F04DE"/>
    <w:rsid w:val="21436EFA"/>
    <w:rsid w:val="22295281"/>
    <w:rsid w:val="22A52928"/>
    <w:rsid w:val="234A77AC"/>
    <w:rsid w:val="24AE34FB"/>
    <w:rsid w:val="24EC659E"/>
    <w:rsid w:val="252218B8"/>
    <w:rsid w:val="25EA35B4"/>
    <w:rsid w:val="27E96E49"/>
    <w:rsid w:val="28060C67"/>
    <w:rsid w:val="29B449E4"/>
    <w:rsid w:val="29B97BE1"/>
    <w:rsid w:val="2A2953D2"/>
    <w:rsid w:val="2A2F5A2B"/>
    <w:rsid w:val="2A6D3510"/>
    <w:rsid w:val="2B5B3134"/>
    <w:rsid w:val="2B9D1BD3"/>
    <w:rsid w:val="2BC5491E"/>
    <w:rsid w:val="2C8F0B18"/>
    <w:rsid w:val="2DAE631A"/>
    <w:rsid w:val="2F193C67"/>
    <w:rsid w:val="303A0730"/>
    <w:rsid w:val="313C3C3D"/>
    <w:rsid w:val="316424EB"/>
    <w:rsid w:val="31A940B1"/>
    <w:rsid w:val="33194A17"/>
    <w:rsid w:val="33DC03EE"/>
    <w:rsid w:val="34780ECF"/>
    <w:rsid w:val="350C7DCA"/>
    <w:rsid w:val="37922808"/>
    <w:rsid w:val="37A67F23"/>
    <w:rsid w:val="37FC2926"/>
    <w:rsid w:val="38194C17"/>
    <w:rsid w:val="39124E76"/>
    <w:rsid w:val="39C12F31"/>
    <w:rsid w:val="3A186E90"/>
    <w:rsid w:val="3B697D24"/>
    <w:rsid w:val="3D0E7F23"/>
    <w:rsid w:val="3D271595"/>
    <w:rsid w:val="3D70539A"/>
    <w:rsid w:val="3DEB0EC4"/>
    <w:rsid w:val="3F161F71"/>
    <w:rsid w:val="3F9335C1"/>
    <w:rsid w:val="3F93711E"/>
    <w:rsid w:val="3FDF4B10"/>
    <w:rsid w:val="405C0EF8"/>
    <w:rsid w:val="41597EF3"/>
    <w:rsid w:val="42B0448A"/>
    <w:rsid w:val="42F94AE0"/>
    <w:rsid w:val="44CB3B1B"/>
    <w:rsid w:val="45E16709"/>
    <w:rsid w:val="465C539B"/>
    <w:rsid w:val="46B550D0"/>
    <w:rsid w:val="473C213E"/>
    <w:rsid w:val="47AD2533"/>
    <w:rsid w:val="47D6229D"/>
    <w:rsid w:val="48171972"/>
    <w:rsid w:val="48853CC3"/>
    <w:rsid w:val="494D47E1"/>
    <w:rsid w:val="498B355B"/>
    <w:rsid w:val="49CF5EAF"/>
    <w:rsid w:val="4AB32D6A"/>
    <w:rsid w:val="4BA505DB"/>
    <w:rsid w:val="4DCA57B7"/>
    <w:rsid w:val="4EE47364"/>
    <w:rsid w:val="502838B2"/>
    <w:rsid w:val="50927EDA"/>
    <w:rsid w:val="50C335DB"/>
    <w:rsid w:val="50EF1C55"/>
    <w:rsid w:val="52243EAE"/>
    <w:rsid w:val="543A0B40"/>
    <w:rsid w:val="56561C37"/>
    <w:rsid w:val="56C724F8"/>
    <w:rsid w:val="5713049E"/>
    <w:rsid w:val="572C1BBD"/>
    <w:rsid w:val="57C14F74"/>
    <w:rsid w:val="58A61818"/>
    <w:rsid w:val="59590F80"/>
    <w:rsid w:val="59C26B25"/>
    <w:rsid w:val="5A020AAE"/>
    <w:rsid w:val="5C1C2E1C"/>
    <w:rsid w:val="5C4C26D6"/>
    <w:rsid w:val="5C5679F9"/>
    <w:rsid w:val="5C8A1451"/>
    <w:rsid w:val="5C9347A9"/>
    <w:rsid w:val="5D235B2D"/>
    <w:rsid w:val="5DFD28D7"/>
    <w:rsid w:val="5E122B5A"/>
    <w:rsid w:val="5E5D50D2"/>
    <w:rsid w:val="5EC6574C"/>
    <w:rsid w:val="61300818"/>
    <w:rsid w:val="61846D17"/>
    <w:rsid w:val="62E775FD"/>
    <w:rsid w:val="63021D41"/>
    <w:rsid w:val="63772297"/>
    <w:rsid w:val="63D556A7"/>
    <w:rsid w:val="63EE34BC"/>
    <w:rsid w:val="6666025C"/>
    <w:rsid w:val="685064D1"/>
    <w:rsid w:val="686063E4"/>
    <w:rsid w:val="68A43AD7"/>
    <w:rsid w:val="68E1689C"/>
    <w:rsid w:val="6A5C442C"/>
    <w:rsid w:val="6C292A34"/>
    <w:rsid w:val="6C6709D5"/>
    <w:rsid w:val="6CB26586"/>
    <w:rsid w:val="6D4974D8"/>
    <w:rsid w:val="6DC640C9"/>
    <w:rsid w:val="6E5324A5"/>
    <w:rsid w:val="7066285B"/>
    <w:rsid w:val="706D692C"/>
    <w:rsid w:val="70BA2651"/>
    <w:rsid w:val="721E1B63"/>
    <w:rsid w:val="741F125A"/>
    <w:rsid w:val="74235FBB"/>
    <w:rsid w:val="75106CE6"/>
    <w:rsid w:val="75822D8C"/>
    <w:rsid w:val="75AA195E"/>
    <w:rsid w:val="78840B8C"/>
    <w:rsid w:val="79A92656"/>
    <w:rsid w:val="7A252A8D"/>
    <w:rsid w:val="7A4F123F"/>
    <w:rsid w:val="7A8770A4"/>
    <w:rsid w:val="7BA30B19"/>
    <w:rsid w:val="7C405D4C"/>
    <w:rsid w:val="7C5B09E8"/>
    <w:rsid w:val="7C9557AD"/>
    <w:rsid w:val="7E293DF1"/>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uiPriority w:val="59"/>
    <w:qFormat/>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qFormat/>
    <w:rPr>
      <w:kern w:val="2"/>
      <w:sz w:val="21"/>
      <w:szCs w:val="22"/>
    </w:rPr>
  </w:style>
  <w:style w:type="paragraph" w:customStyle="1" w:styleId="30">
    <w:name w:val="修订3"/>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uiPriority w:val="59"/>
    <w:qFormat/>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21">
    <w:name w:val="修订2"/>
    <w:hidden/>
    <w:uiPriority w:val="99"/>
    <w:unhideWhenUsed/>
    <w:qFormat/>
    <w:rPr>
      <w:kern w:val="2"/>
      <w:sz w:val="21"/>
      <w:szCs w:val="22"/>
    </w:rPr>
  </w:style>
  <w:style w:type="paragraph" w:customStyle="1" w:styleId="30">
    <w:name w:val="修订3"/>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1292</Words>
  <Characters>7370</Characters>
  <Application>Microsoft Office Word</Application>
  <DocSecurity>0</DocSecurity>
  <Lines>61</Lines>
  <Paragraphs>17</Paragraphs>
  <ScaleCrop>false</ScaleCrop>
  <Company>Microsoft</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43</cp:revision>
  <dcterms:created xsi:type="dcterms:W3CDTF">2023-09-07T08:02:00Z</dcterms:created>
  <dcterms:modified xsi:type="dcterms:W3CDTF">2024-09-19T08:56:00Z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44650EB4FFAA4A2CA5901A73CB6AF09F_13</vt:lpwstr>
  </property>
</Properties>
</file>