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7324B2" w:rsidRPr="007324B2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学生宿舍门禁管理系统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采购项目(编号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LZY202</w:t>
      </w:r>
      <w:r w:rsidR="007324B2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4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-</w:t>
      </w:r>
      <w:r w:rsidR="007324B2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22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</w:t>
      </w:r>
      <w:r w:rsidR="00EA21C6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成交</w:t>
      </w:r>
      <w:bookmarkStart w:id="0" w:name="_GoBack"/>
      <w:bookmarkEnd w:id="0"/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7324B2" w:rsidRPr="007324B2">
        <w:rPr>
          <w:rFonts w:asciiTheme="minorEastAsia" w:hAnsiTheme="minorEastAsia" w:hint="eastAsia"/>
          <w:sz w:val="28"/>
          <w:szCs w:val="28"/>
        </w:rPr>
        <w:t>LZY2024-22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7324B2" w:rsidRPr="007324B2">
        <w:rPr>
          <w:rFonts w:asciiTheme="minorEastAsia" w:hAnsiTheme="minorEastAsia" w:hint="eastAsia"/>
          <w:sz w:val="28"/>
          <w:szCs w:val="28"/>
        </w:rPr>
        <w:t>学生宿舍门禁管理系统</w:t>
      </w:r>
      <w:r w:rsidR="007324B2">
        <w:rPr>
          <w:rFonts w:asciiTheme="minorEastAsia" w:hAnsiTheme="minorEastAsia" w:hint="eastAsia"/>
          <w:sz w:val="28"/>
          <w:szCs w:val="28"/>
        </w:rPr>
        <w:t>采购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"/>
        <w:gridCol w:w="2703"/>
        <w:gridCol w:w="2659"/>
        <w:gridCol w:w="4335"/>
      </w:tblGrid>
      <w:tr w:rsidR="00354C30" w:rsidRPr="0085429B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354C30" w:rsidRPr="0085429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36344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报价:</w:t>
            </w: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354C30">
              <w:rPr>
                <w:rFonts w:asciiTheme="minorEastAsia" w:hAnsiTheme="minorEastAsia" w:hint="eastAsia"/>
                <w:sz w:val="28"/>
                <w:szCs w:val="28"/>
              </w:rPr>
              <w:t>98000.00</w:t>
            </w:r>
            <w:r w:rsidRPr="0085429B">
              <w:rPr>
                <w:rFonts w:asciiTheme="minorEastAsia" w:hAnsiTheme="minorEastAsia"/>
                <w:sz w:val="28"/>
                <w:szCs w:val="28"/>
              </w:rPr>
              <w:t>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354C30">
              <w:rPr>
                <w:rFonts w:asciiTheme="minorEastAsia" w:hAnsiTheme="minorEastAsia" w:hint="eastAsia"/>
                <w:sz w:val="28"/>
                <w:szCs w:val="28"/>
              </w:rPr>
              <w:t>广西云岗科技发展有限公司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354C30">
              <w:rPr>
                <w:rFonts w:asciiTheme="minorEastAsia" w:hAnsiTheme="minorEastAsia" w:hint="eastAsia"/>
                <w:sz w:val="28"/>
                <w:szCs w:val="28"/>
              </w:rPr>
              <w:t>柳州市初阳路19号官</w:t>
            </w:r>
            <w:proofErr w:type="gramStart"/>
            <w:r w:rsidR="00354C30">
              <w:rPr>
                <w:rFonts w:asciiTheme="minorEastAsia" w:hAnsiTheme="minorEastAsia" w:hint="eastAsia"/>
                <w:sz w:val="28"/>
                <w:szCs w:val="28"/>
              </w:rPr>
              <w:t>塘创业</w:t>
            </w:r>
            <w:proofErr w:type="gramEnd"/>
            <w:r w:rsidR="00354C30">
              <w:rPr>
                <w:rFonts w:asciiTheme="minorEastAsia" w:hAnsiTheme="minorEastAsia" w:hint="eastAsia"/>
                <w:sz w:val="28"/>
                <w:szCs w:val="28"/>
              </w:rPr>
              <w:t>园A3号厂房121号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F71F61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</w:tblGrid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71F61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>标</w:t>
            </w:r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、评审专家名单：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七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lastRenderedPageBreak/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p w:rsidR="00F43D62" w:rsidRPr="0085429B" w:rsidRDefault="00F43D6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49" w:rsidRDefault="00D95249" w:rsidP="0085429B">
      <w:r>
        <w:separator/>
      </w:r>
    </w:p>
  </w:endnote>
  <w:endnote w:type="continuationSeparator" w:id="0">
    <w:p w:rsidR="00D95249" w:rsidRDefault="00D95249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49" w:rsidRDefault="00D95249" w:rsidP="0085429B">
      <w:r>
        <w:separator/>
      </w:r>
    </w:p>
  </w:footnote>
  <w:footnote w:type="continuationSeparator" w:id="0">
    <w:p w:rsidR="00D95249" w:rsidRDefault="00D95249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270DAD"/>
    <w:rsid w:val="00354C30"/>
    <w:rsid w:val="00363443"/>
    <w:rsid w:val="007324B2"/>
    <w:rsid w:val="0085429B"/>
    <w:rsid w:val="00A12485"/>
    <w:rsid w:val="00A7453A"/>
    <w:rsid w:val="00BB564A"/>
    <w:rsid w:val="00CE1F2F"/>
    <w:rsid w:val="00D95249"/>
    <w:rsid w:val="00EA21C6"/>
    <w:rsid w:val="00F43D62"/>
    <w:rsid w:val="00F71F61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9</cp:revision>
  <dcterms:created xsi:type="dcterms:W3CDTF">2023-03-20T02:51:00Z</dcterms:created>
  <dcterms:modified xsi:type="dcterms:W3CDTF">2024-09-04T03:54:00Z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