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F1B19" w:rsidRDefault="00C94DD8">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CF1B19" w:rsidRDefault="00C94DD8">
      <w:pPr>
        <w:jc w:val="center"/>
        <w:rPr>
          <w:rFonts w:ascii="Arial" w:hAnsi="Arial" w:cs="Arial"/>
          <w:b/>
          <w:sz w:val="28"/>
          <w:szCs w:val="32"/>
        </w:rPr>
      </w:pPr>
      <w:r>
        <w:rPr>
          <w:rFonts w:ascii="Arial" w:hAnsi="Arial" w:cs="Arial" w:hint="eastAsia"/>
          <w:b/>
          <w:sz w:val="28"/>
          <w:szCs w:val="32"/>
        </w:rPr>
        <w:t>智慧门岗管理平台项目</w:t>
      </w:r>
      <w:r>
        <w:rPr>
          <w:rFonts w:ascii="Arial" w:hAnsi="Arial" w:cs="Arial"/>
          <w:b/>
          <w:sz w:val="28"/>
          <w:szCs w:val="32"/>
        </w:rPr>
        <w:t>询价采购公告</w:t>
      </w:r>
    </w:p>
    <w:p w:rsidR="00CF1B19" w:rsidRDefault="00C94DD8">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B40FA0">
        <w:rPr>
          <w:rFonts w:ascii="Arial" w:hAnsi="Arial" w:cs="Arial" w:hint="eastAsia"/>
          <w:b/>
          <w:kern w:val="0"/>
          <w:sz w:val="22"/>
          <w:szCs w:val="24"/>
          <w:lang w:bidi="en-US"/>
        </w:rPr>
        <w:t>39</w:t>
      </w:r>
      <w:r>
        <w:rPr>
          <w:rFonts w:ascii="Arial" w:hAnsi="Arial" w:cs="Arial"/>
          <w:kern w:val="0"/>
          <w:sz w:val="22"/>
          <w:szCs w:val="24"/>
          <w:lang w:bidi="en-US"/>
        </w:rPr>
        <w:t xml:space="preserve">                              </w:t>
      </w:r>
      <w:r>
        <w:rPr>
          <w:rFonts w:ascii="Arial" w:hAnsi="Arial" w:cs="Arial"/>
          <w:kern w:val="0"/>
          <w:sz w:val="22"/>
          <w:szCs w:val="24"/>
          <w:lang w:bidi="en-US"/>
        </w:rPr>
        <w:t>发布日期：</w:t>
      </w:r>
      <w:r w:rsidR="009D4778">
        <w:rPr>
          <w:rFonts w:ascii="Arial" w:hAnsi="Arial" w:cs="Arial" w:hint="eastAsia"/>
          <w:kern w:val="0"/>
          <w:sz w:val="22"/>
          <w:szCs w:val="24"/>
          <w:lang w:bidi="en-US"/>
        </w:rPr>
        <w:t>2023</w:t>
      </w:r>
      <w:r>
        <w:rPr>
          <w:rFonts w:ascii="Arial" w:hAnsi="Arial" w:cs="Arial" w:hint="eastAsia"/>
          <w:b/>
          <w:kern w:val="0"/>
          <w:sz w:val="22"/>
          <w:szCs w:val="24"/>
          <w:lang w:bidi="en-US"/>
        </w:rPr>
        <w:t>年</w:t>
      </w:r>
      <w:r w:rsidR="009D4778">
        <w:rPr>
          <w:rFonts w:ascii="Arial" w:hAnsi="Arial" w:cs="Arial" w:hint="eastAsia"/>
          <w:b/>
          <w:kern w:val="0"/>
          <w:sz w:val="22"/>
          <w:szCs w:val="24"/>
          <w:lang w:bidi="en-US"/>
        </w:rPr>
        <w:t>11</w:t>
      </w:r>
      <w:r>
        <w:rPr>
          <w:rFonts w:ascii="Arial" w:hAnsi="Arial" w:cs="Arial" w:hint="eastAsia"/>
          <w:b/>
          <w:kern w:val="0"/>
          <w:sz w:val="22"/>
          <w:szCs w:val="24"/>
          <w:lang w:bidi="en-US"/>
        </w:rPr>
        <w:t>月</w:t>
      </w:r>
      <w:r w:rsidR="00B40FA0">
        <w:rPr>
          <w:rFonts w:ascii="Arial" w:hAnsi="Arial" w:cs="Arial" w:hint="eastAsia"/>
          <w:b/>
          <w:kern w:val="0"/>
          <w:sz w:val="22"/>
          <w:szCs w:val="24"/>
          <w:lang w:bidi="en-US"/>
        </w:rPr>
        <w:t>10</w:t>
      </w:r>
      <w:r>
        <w:rPr>
          <w:rFonts w:ascii="Arial" w:hAnsi="Arial" w:cs="Arial" w:hint="eastAsia"/>
          <w:b/>
          <w:kern w:val="0"/>
          <w:sz w:val="22"/>
          <w:szCs w:val="24"/>
          <w:lang w:bidi="en-US"/>
        </w:rPr>
        <w:t>日</w:t>
      </w:r>
    </w:p>
    <w:p w:rsidR="00CF1B19" w:rsidRPr="00AE080E" w:rsidRDefault="00C94DD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w:t>
      </w:r>
      <w:r w:rsidRPr="00AE080E">
        <w:rPr>
          <w:rFonts w:ascii="Arial" w:hAnsi="Arial" w:cs="Arial"/>
          <w:bCs/>
          <w:kern w:val="0"/>
          <w:sz w:val="24"/>
          <w:szCs w:val="28"/>
          <w:lang w:bidi="en-US"/>
        </w:rPr>
        <w:t>目</w:t>
      </w:r>
      <w:r>
        <w:rPr>
          <w:rFonts w:ascii="Arial" w:hAnsi="Arial" w:cs="Arial"/>
          <w:bCs/>
          <w:kern w:val="0"/>
          <w:sz w:val="24"/>
          <w:szCs w:val="28"/>
          <w:lang w:bidi="en-US"/>
        </w:rPr>
        <w:t>名称：</w:t>
      </w:r>
      <w:r w:rsidRPr="00AE080E">
        <w:rPr>
          <w:rFonts w:ascii="Arial" w:hAnsi="Arial" w:cs="Arial" w:hint="eastAsia"/>
          <w:bCs/>
          <w:kern w:val="0"/>
          <w:sz w:val="24"/>
          <w:szCs w:val="28"/>
          <w:lang w:bidi="en-US"/>
        </w:rPr>
        <w:t>智慧门岗管理平台项目</w:t>
      </w:r>
    </w:p>
    <w:p w:rsidR="00CF1B19" w:rsidRPr="00C94DD8" w:rsidRDefault="00C94DD8">
      <w:pPr>
        <w:numPr>
          <w:ilvl w:val="0"/>
          <w:numId w:val="1"/>
        </w:numPr>
        <w:spacing w:line="520" w:lineRule="exact"/>
        <w:rPr>
          <w:rFonts w:ascii="Arial" w:hAnsi="Arial" w:cs="Arial"/>
          <w:b/>
          <w:kern w:val="0"/>
          <w:sz w:val="24"/>
          <w:szCs w:val="28"/>
          <w:lang w:bidi="en-US"/>
        </w:rPr>
      </w:pPr>
      <w:r w:rsidRPr="00C94DD8">
        <w:rPr>
          <w:rFonts w:ascii="Arial" w:hAnsi="Arial" w:cs="Arial"/>
          <w:bCs/>
          <w:kern w:val="0"/>
          <w:sz w:val="24"/>
          <w:szCs w:val="28"/>
          <w:lang w:bidi="en-US"/>
        </w:rPr>
        <w:t>询价采购项目预算金额：（人民币大写）</w:t>
      </w:r>
      <w:r w:rsidRPr="00C94DD8">
        <w:rPr>
          <w:rFonts w:ascii="Arial" w:hAnsi="Arial" w:cs="Arial" w:hint="eastAsia"/>
          <w:bCs/>
          <w:kern w:val="0"/>
          <w:sz w:val="24"/>
          <w:szCs w:val="28"/>
          <w:lang w:bidi="en-US"/>
        </w:rPr>
        <w:t>壹拾壹万伍仟元整（</w:t>
      </w:r>
      <w:r w:rsidRPr="00C94DD8">
        <w:rPr>
          <w:rFonts w:ascii="Arial" w:hAnsi="Arial" w:cs="Arial" w:hint="eastAsia"/>
          <w:bCs/>
          <w:kern w:val="0"/>
          <w:sz w:val="24"/>
          <w:szCs w:val="28"/>
          <w:lang w:bidi="en-US"/>
        </w:rPr>
        <w:t>¥115000.00</w:t>
      </w:r>
      <w:r w:rsidRPr="00C94DD8">
        <w:rPr>
          <w:rFonts w:ascii="Arial" w:hAnsi="Arial" w:cs="Arial" w:hint="eastAsia"/>
          <w:bCs/>
          <w:kern w:val="0"/>
          <w:sz w:val="24"/>
          <w:szCs w:val="28"/>
          <w:lang w:bidi="en-US"/>
        </w:rPr>
        <w:t>）</w:t>
      </w:r>
    </w:p>
    <w:p w:rsidR="00CF1B19" w:rsidRPr="00C94DD8" w:rsidRDefault="00C94DD8">
      <w:pPr>
        <w:numPr>
          <w:ilvl w:val="0"/>
          <w:numId w:val="1"/>
        </w:numPr>
        <w:spacing w:line="520" w:lineRule="exact"/>
        <w:rPr>
          <w:rFonts w:ascii="Arial" w:hAnsi="Arial" w:cs="Arial"/>
          <w:bCs/>
          <w:kern w:val="0"/>
          <w:sz w:val="24"/>
          <w:szCs w:val="28"/>
          <w:lang w:bidi="en-US"/>
        </w:rPr>
      </w:pPr>
      <w:r w:rsidRPr="00C94DD8">
        <w:rPr>
          <w:rFonts w:ascii="Arial" w:hAnsi="Arial" w:cs="Arial" w:hint="eastAsia"/>
          <w:bCs/>
          <w:kern w:val="0"/>
          <w:sz w:val="24"/>
          <w:szCs w:val="28"/>
          <w:lang w:bidi="en-US"/>
        </w:rPr>
        <w:t>评标方法：最低评标价法</w:t>
      </w:r>
    </w:p>
    <w:p w:rsidR="00CF1B19" w:rsidRPr="00C94DD8" w:rsidRDefault="00C94DD8">
      <w:pPr>
        <w:numPr>
          <w:ilvl w:val="0"/>
          <w:numId w:val="1"/>
        </w:numPr>
        <w:rPr>
          <w:rFonts w:ascii="Arial" w:hAnsi="Arial" w:cs="Arial"/>
          <w:bCs/>
          <w:kern w:val="0"/>
          <w:sz w:val="24"/>
          <w:szCs w:val="28"/>
          <w:lang w:bidi="en-US"/>
        </w:rPr>
      </w:pPr>
      <w:r w:rsidRPr="00C94DD8">
        <w:rPr>
          <w:rFonts w:ascii="Arial" w:hAnsi="Arial" w:cs="Arial"/>
          <w:bCs/>
          <w:kern w:val="0"/>
          <w:sz w:val="24"/>
          <w:szCs w:val="28"/>
          <w:lang w:bidi="en-US"/>
        </w:rPr>
        <w:t>采购</w:t>
      </w:r>
      <w:r w:rsidRPr="00C94DD8">
        <w:rPr>
          <w:rFonts w:ascii="Arial" w:hAnsi="Arial" w:cs="Arial" w:hint="eastAsia"/>
          <w:bCs/>
          <w:kern w:val="0"/>
          <w:sz w:val="24"/>
          <w:szCs w:val="28"/>
          <w:lang w:bidi="en-US"/>
        </w:rPr>
        <w:t>要</w:t>
      </w:r>
      <w:r w:rsidRPr="00C94DD8">
        <w:rPr>
          <w:rFonts w:ascii="Arial" w:hAnsi="Arial" w:cs="Arial"/>
          <w:bCs/>
          <w:kern w:val="0"/>
          <w:sz w:val="24"/>
          <w:szCs w:val="28"/>
          <w:lang w:bidi="en-US"/>
        </w:rPr>
        <w:t>求</w:t>
      </w:r>
    </w:p>
    <w:p w:rsidR="00CF1B19" w:rsidRDefault="00C94DD8">
      <w:pPr>
        <w:pStyle w:val="a5"/>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CF1B19">
        <w:trPr>
          <w:trHeight w:val="465"/>
          <w:jc w:val="center"/>
        </w:trPr>
        <w:tc>
          <w:tcPr>
            <w:tcW w:w="616" w:type="dxa"/>
            <w:vAlign w:val="center"/>
          </w:tcPr>
          <w:p w:rsidR="00CF1B19" w:rsidRDefault="00C94DD8">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CF1B19" w:rsidRDefault="00C94DD8">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CF1B19" w:rsidRDefault="00C94DD8">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rsidR="00CF1B19" w:rsidRDefault="00C94DD8">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CF1B19" w:rsidRDefault="00C94DD8">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CF1B19">
        <w:trPr>
          <w:trHeight w:val="2937"/>
          <w:jc w:val="center"/>
        </w:trPr>
        <w:tc>
          <w:tcPr>
            <w:tcW w:w="616" w:type="dxa"/>
            <w:vAlign w:val="center"/>
          </w:tcPr>
          <w:p w:rsidR="00CF1B19" w:rsidRDefault="00C94DD8">
            <w:pPr>
              <w:widowControl/>
              <w:jc w:val="center"/>
              <w:rPr>
                <w:rFonts w:ascii="Arial" w:hAnsi="Arial" w:cs="Arial"/>
                <w:color w:val="000000"/>
                <w:kern w:val="0"/>
                <w:szCs w:val="21"/>
              </w:rPr>
            </w:pPr>
            <w:r>
              <w:rPr>
                <w:rFonts w:ascii="Arial" w:hAnsi="Arial" w:cs="Arial" w:hint="eastAsia"/>
                <w:color w:val="000000"/>
                <w:kern w:val="0"/>
                <w:szCs w:val="21"/>
              </w:rPr>
              <w:t>1</w:t>
            </w:r>
          </w:p>
        </w:tc>
        <w:tc>
          <w:tcPr>
            <w:tcW w:w="851" w:type="dxa"/>
            <w:shd w:val="clear" w:color="auto" w:fill="auto"/>
            <w:noWrap/>
            <w:vAlign w:val="center"/>
          </w:tcPr>
          <w:p w:rsidR="00CF1B19" w:rsidRDefault="00C94DD8">
            <w:pPr>
              <w:jc w:val="center"/>
              <w:rPr>
                <w:rFonts w:ascii="Arial" w:hAnsi="Arial" w:cs="Arial"/>
                <w:color w:val="FF0000"/>
                <w:kern w:val="0"/>
                <w:szCs w:val="21"/>
              </w:rPr>
            </w:pPr>
            <w:r>
              <w:rPr>
                <w:rFonts w:ascii="宋体" w:hAnsi="宋体" w:cs="宋体" w:hint="eastAsia"/>
                <w:szCs w:val="21"/>
              </w:rPr>
              <w:t>智慧门岗管理平台</w:t>
            </w:r>
          </w:p>
        </w:tc>
        <w:tc>
          <w:tcPr>
            <w:tcW w:w="7759" w:type="dxa"/>
            <w:shd w:val="clear" w:color="auto" w:fill="auto"/>
            <w:noWrap/>
            <w:vAlign w:val="center"/>
          </w:tcPr>
          <w:p w:rsidR="00CF1B19" w:rsidRDefault="00C94DD8">
            <w:pPr>
              <w:rPr>
                <w:rFonts w:ascii="宋体" w:hAnsi="宋体" w:cs="宋体"/>
                <w:b/>
                <w:szCs w:val="21"/>
              </w:rPr>
            </w:pPr>
            <w:r>
              <w:rPr>
                <w:rFonts w:ascii="宋体" w:hAnsi="宋体" w:cs="宋体" w:hint="eastAsia"/>
                <w:b/>
                <w:szCs w:val="21"/>
              </w:rPr>
              <w:t>一、功能要求：</w:t>
            </w:r>
          </w:p>
          <w:p w:rsidR="00CF1B19" w:rsidRDefault="00C94DD8">
            <w:pPr>
              <w:ind w:firstLineChars="200" w:firstLine="420"/>
              <w:rPr>
                <w:rFonts w:ascii="宋体" w:hAnsi="宋体" w:cs="宋体"/>
                <w:szCs w:val="21"/>
              </w:rPr>
            </w:pPr>
            <w:r>
              <w:rPr>
                <w:rFonts w:ascii="宋体" w:hAnsi="宋体" w:cs="宋体" w:hint="eastAsia"/>
                <w:szCs w:val="21"/>
              </w:rPr>
              <w:t>智慧门岗管理平台是主要针对出入学校校门的人、车、物的智能化管理平台，结合门禁人脸识别设备、车辆识别设备和二</w:t>
            </w:r>
            <w:proofErr w:type="gramStart"/>
            <w:r>
              <w:rPr>
                <w:rFonts w:ascii="宋体" w:hAnsi="宋体" w:cs="宋体" w:hint="eastAsia"/>
                <w:szCs w:val="21"/>
              </w:rPr>
              <w:t>维码扫码</w:t>
            </w:r>
            <w:proofErr w:type="gramEnd"/>
            <w:r>
              <w:rPr>
                <w:rFonts w:ascii="宋体" w:hAnsi="宋体" w:cs="宋体" w:hint="eastAsia"/>
                <w:szCs w:val="21"/>
              </w:rPr>
              <w:t>验证设备，实现对学校大门进出更简单、高效、</w:t>
            </w:r>
            <w:r>
              <w:rPr>
                <w:rFonts w:ascii="宋体" w:hAnsi="宋体" w:cs="宋体" w:hint="eastAsia"/>
                <w:bCs/>
                <w:szCs w:val="21"/>
              </w:rPr>
              <w:t>可追溯、安全性更高的</w:t>
            </w:r>
            <w:r>
              <w:rPr>
                <w:rFonts w:ascii="宋体" w:hAnsi="宋体" w:cs="宋体" w:hint="eastAsia"/>
                <w:szCs w:val="21"/>
              </w:rPr>
              <w:t xml:space="preserve">综合管理。 </w:t>
            </w:r>
          </w:p>
          <w:p w:rsidR="00CF1B19" w:rsidRDefault="00C94DD8">
            <w:pPr>
              <w:ind w:firstLineChars="200" w:firstLine="420"/>
              <w:rPr>
                <w:rFonts w:ascii="宋体" w:hAnsi="宋体" w:cs="宋体"/>
                <w:szCs w:val="21"/>
              </w:rPr>
            </w:pPr>
            <w:r>
              <w:rPr>
                <w:rFonts w:ascii="宋体" w:hAnsi="宋体" w:cs="宋体" w:hint="eastAsia"/>
                <w:szCs w:val="21"/>
              </w:rPr>
              <w:t>平台由门岗小程序、</w:t>
            </w:r>
            <w:proofErr w:type="gramStart"/>
            <w:r>
              <w:rPr>
                <w:rFonts w:ascii="宋体" w:hAnsi="宋体" w:cs="宋体" w:hint="eastAsia"/>
                <w:szCs w:val="21"/>
              </w:rPr>
              <w:t>管理端小程序</w:t>
            </w:r>
            <w:proofErr w:type="gramEnd"/>
            <w:r>
              <w:rPr>
                <w:rFonts w:ascii="宋体" w:hAnsi="宋体" w:cs="宋体" w:hint="eastAsia"/>
                <w:szCs w:val="21"/>
              </w:rPr>
              <w:t>、PC端后端组成。门岗小程序面向师生和访客使用，具有拜访申请、贵宾邀请、外出申请、申请审批、物资放行、二维码、个人中心等功能模块组成；</w:t>
            </w:r>
            <w:proofErr w:type="gramStart"/>
            <w:r>
              <w:rPr>
                <w:rFonts w:ascii="宋体" w:hAnsi="宋体" w:cs="宋体" w:hint="eastAsia"/>
                <w:szCs w:val="21"/>
              </w:rPr>
              <w:t>管理端小程序</w:t>
            </w:r>
            <w:proofErr w:type="gramEnd"/>
            <w:r>
              <w:rPr>
                <w:rFonts w:ascii="宋体" w:hAnsi="宋体" w:cs="宋体" w:hint="eastAsia"/>
                <w:szCs w:val="21"/>
              </w:rPr>
              <w:t>由学校管理人员使用，</w:t>
            </w:r>
            <w:proofErr w:type="gramStart"/>
            <w:r>
              <w:rPr>
                <w:rFonts w:ascii="宋体" w:hAnsi="宋体" w:cs="宋体" w:hint="eastAsia"/>
                <w:szCs w:val="21"/>
              </w:rPr>
              <w:t>由扫码</w:t>
            </w:r>
            <w:proofErr w:type="gramEnd"/>
            <w:r>
              <w:rPr>
                <w:rFonts w:ascii="宋体" w:hAnsi="宋体" w:cs="宋体" w:hint="eastAsia"/>
                <w:szCs w:val="21"/>
              </w:rPr>
              <w:t>、人员查询、车辆查询、门岗设置、保安设置、人员审核、人员设置等功能模块组成；PC端后端部署在学校中心机房服务器上，相关</w:t>
            </w:r>
            <w:proofErr w:type="gramStart"/>
            <w:r>
              <w:rPr>
                <w:rFonts w:ascii="宋体" w:hAnsi="宋体" w:cs="宋体" w:hint="eastAsia"/>
                <w:szCs w:val="21"/>
              </w:rPr>
              <w:t>数据本地</w:t>
            </w:r>
            <w:proofErr w:type="gramEnd"/>
            <w:r>
              <w:rPr>
                <w:rFonts w:ascii="宋体" w:hAnsi="宋体" w:cs="宋体" w:hint="eastAsia"/>
                <w:szCs w:val="21"/>
              </w:rPr>
              <w:t>保存，由组织信息、部门信息、组织人员、认证审核、门岗设置、保安设置、拜访申请、拜访记录、外出申请、外出记录、PC端扫描、新闻管理、用户管理、密码修改、权限管理、系统日志等模块组成。</w:t>
            </w:r>
          </w:p>
          <w:p w:rsidR="00CF1B19" w:rsidRDefault="00C94DD8">
            <w:pPr>
              <w:ind w:firstLineChars="200" w:firstLine="420"/>
              <w:rPr>
                <w:rFonts w:ascii="宋体" w:hAnsi="宋体" w:cs="宋体"/>
                <w:szCs w:val="21"/>
              </w:rPr>
            </w:pPr>
            <w:r>
              <w:rPr>
                <w:rFonts w:ascii="宋体" w:hAnsi="宋体" w:cs="宋体" w:hint="eastAsia"/>
                <w:szCs w:val="21"/>
              </w:rPr>
              <w:t>平台须具备以下具体的功能模块：</w:t>
            </w:r>
          </w:p>
          <w:p w:rsidR="00CF1B19" w:rsidRDefault="00C94DD8">
            <w:pPr>
              <w:rPr>
                <w:rFonts w:ascii="宋体" w:hAnsi="宋体" w:cs="宋体"/>
                <w:b/>
                <w:szCs w:val="21"/>
              </w:rPr>
            </w:pPr>
            <w:r>
              <w:rPr>
                <w:rFonts w:ascii="宋体" w:hAnsi="宋体" w:cs="宋体" w:hint="eastAsia"/>
                <w:b/>
                <w:szCs w:val="21"/>
              </w:rPr>
              <w:t>（一）校内人员进出管理</w:t>
            </w:r>
          </w:p>
          <w:p w:rsidR="00CF1B19" w:rsidRDefault="00C94DD8">
            <w:pPr>
              <w:rPr>
                <w:rFonts w:ascii="宋体" w:hAnsi="宋体" w:cs="宋体"/>
                <w:color w:val="000000" w:themeColor="text1"/>
                <w:szCs w:val="21"/>
              </w:rPr>
            </w:pPr>
            <w:r>
              <w:rPr>
                <w:rFonts w:ascii="宋体" w:hAnsi="宋体" w:cs="宋体" w:hint="eastAsia"/>
                <w:szCs w:val="21"/>
              </w:rPr>
              <w:t xml:space="preserve">  </w:t>
            </w:r>
            <w:r>
              <w:rPr>
                <w:rFonts w:ascii="宋体" w:hAnsi="宋体" w:cs="宋体" w:hint="eastAsia"/>
                <w:color w:val="FF0000"/>
                <w:szCs w:val="21"/>
              </w:rPr>
              <w:t xml:space="preserve"> </w:t>
            </w:r>
            <w:r>
              <w:rPr>
                <w:rFonts w:ascii="宋体" w:hAnsi="宋体" w:cs="宋体" w:hint="eastAsia"/>
                <w:color w:val="000000" w:themeColor="text1"/>
                <w:szCs w:val="21"/>
              </w:rPr>
              <w:t>针对校内教职工出入校门的验证管理：</w:t>
            </w:r>
          </w:p>
          <w:p w:rsidR="00CF1B19" w:rsidRDefault="00C94DD8">
            <w:pPr>
              <w:ind w:firstLineChars="200" w:firstLine="420"/>
              <w:rPr>
                <w:rFonts w:ascii="宋体" w:hAnsi="宋体" w:cs="宋体"/>
                <w:color w:val="000000" w:themeColor="text1"/>
                <w:szCs w:val="21"/>
              </w:rPr>
            </w:pPr>
            <w:r>
              <w:rPr>
                <w:rFonts w:ascii="宋体" w:hAnsi="宋体" w:cs="宋体" w:hint="eastAsia"/>
                <w:color w:val="000000" w:themeColor="text1"/>
                <w:szCs w:val="21"/>
              </w:rPr>
              <w:t>1.人员认证功能，学校教职工通过平台小程序进行组织、部门的认证申请，由所属部门领导进行认证审核或系统管理员认证审核，教职工通过认证后，才能审批来访者的预约申请。</w:t>
            </w:r>
          </w:p>
          <w:p w:rsidR="00CF1B19" w:rsidRDefault="00C94DD8">
            <w:pPr>
              <w:ind w:firstLineChars="200" w:firstLine="420"/>
              <w:rPr>
                <w:rFonts w:ascii="宋体" w:hAnsi="宋体" w:cs="宋体"/>
                <w:color w:val="000000" w:themeColor="text1"/>
                <w:szCs w:val="21"/>
              </w:rPr>
            </w:pPr>
            <w:r>
              <w:rPr>
                <w:rFonts w:ascii="宋体" w:hAnsi="宋体" w:cs="宋体" w:hint="eastAsia"/>
                <w:color w:val="000000" w:themeColor="text1"/>
                <w:szCs w:val="21"/>
              </w:rPr>
              <w:t>2.人脸识别验证功能，平台对接学校人脸识别设备，已认证身份的教职工通过平台小程序上传人脸头像，审核通过后人</w:t>
            </w:r>
            <w:proofErr w:type="gramStart"/>
            <w:r>
              <w:rPr>
                <w:rFonts w:ascii="宋体" w:hAnsi="宋体" w:cs="宋体" w:hint="eastAsia"/>
                <w:color w:val="000000" w:themeColor="text1"/>
                <w:szCs w:val="21"/>
              </w:rPr>
              <w:t>脸信息</w:t>
            </w:r>
            <w:proofErr w:type="gramEnd"/>
            <w:r>
              <w:rPr>
                <w:rFonts w:ascii="宋体" w:hAnsi="宋体" w:cs="宋体" w:hint="eastAsia"/>
                <w:color w:val="000000" w:themeColor="text1"/>
                <w:szCs w:val="21"/>
              </w:rPr>
              <w:t>自动同步到人脸识别设备系统中，教职工通过人脸识别设备验证开闸通行，解决人脸数据收集难、整理难的问题，并方便人员通行。</w:t>
            </w:r>
          </w:p>
          <w:p w:rsidR="00CF1B19" w:rsidRDefault="00C94DD8">
            <w:pPr>
              <w:ind w:firstLineChars="200" w:firstLine="420"/>
              <w:rPr>
                <w:rFonts w:ascii="宋体" w:hAnsi="宋体" w:cs="宋体"/>
                <w:color w:val="000000" w:themeColor="text1"/>
                <w:szCs w:val="21"/>
              </w:rPr>
            </w:pPr>
            <w:r>
              <w:rPr>
                <w:rFonts w:ascii="宋体" w:hAnsi="宋体" w:cs="宋体" w:hint="eastAsia"/>
                <w:color w:val="000000" w:themeColor="text1"/>
                <w:szCs w:val="21"/>
              </w:rPr>
              <w:t>3.</w:t>
            </w:r>
            <w:proofErr w:type="gramStart"/>
            <w:r>
              <w:rPr>
                <w:rFonts w:ascii="宋体" w:hAnsi="宋体" w:cs="宋体" w:hint="eastAsia"/>
                <w:color w:val="000000" w:themeColor="text1"/>
                <w:szCs w:val="21"/>
              </w:rPr>
              <w:t>扫码验证</w:t>
            </w:r>
            <w:proofErr w:type="gramEnd"/>
            <w:r>
              <w:rPr>
                <w:rFonts w:ascii="宋体" w:hAnsi="宋体" w:cs="宋体" w:hint="eastAsia"/>
                <w:color w:val="000000" w:themeColor="text1"/>
                <w:szCs w:val="21"/>
              </w:rPr>
              <w:t>功能,已认证的人员、已通过审核的来访人员，可以使用小程序中的个人二维码，通过一体机电脑或二</w:t>
            </w:r>
            <w:proofErr w:type="gramStart"/>
            <w:r>
              <w:rPr>
                <w:rFonts w:ascii="宋体" w:hAnsi="宋体" w:cs="宋体" w:hint="eastAsia"/>
                <w:color w:val="000000" w:themeColor="text1"/>
                <w:szCs w:val="21"/>
              </w:rPr>
              <w:t>维码设备扫码</w:t>
            </w:r>
            <w:proofErr w:type="gramEnd"/>
            <w:r>
              <w:rPr>
                <w:rFonts w:ascii="宋体" w:hAnsi="宋体" w:cs="宋体" w:hint="eastAsia"/>
                <w:color w:val="000000" w:themeColor="text1"/>
                <w:szCs w:val="21"/>
              </w:rPr>
              <w:t>验证开闸通行，方便人员通行。</w:t>
            </w:r>
          </w:p>
          <w:p w:rsidR="00CF1B19" w:rsidRDefault="00C94DD8">
            <w:pPr>
              <w:ind w:firstLineChars="200" w:firstLine="420"/>
              <w:rPr>
                <w:rFonts w:ascii="宋体" w:hAnsi="宋体" w:cs="宋体"/>
                <w:color w:val="000000" w:themeColor="text1"/>
                <w:szCs w:val="21"/>
              </w:rPr>
            </w:pPr>
            <w:r>
              <w:rPr>
                <w:rFonts w:ascii="宋体" w:hAnsi="宋体" w:cs="宋体" w:hint="eastAsia"/>
                <w:color w:val="000000" w:themeColor="text1"/>
                <w:szCs w:val="21"/>
              </w:rPr>
              <w:t>4.数据查询功能，平台自动记录来访人员出入门岗数据，在管理后端提供来访人员出入数据查询功能。</w:t>
            </w:r>
          </w:p>
          <w:p w:rsidR="00CF1B19" w:rsidRDefault="00C94DD8">
            <w:pPr>
              <w:rPr>
                <w:rFonts w:ascii="宋体" w:hAnsi="宋体" w:cs="宋体"/>
                <w:b/>
                <w:szCs w:val="21"/>
              </w:rPr>
            </w:pPr>
            <w:r>
              <w:rPr>
                <w:rFonts w:ascii="宋体" w:hAnsi="宋体" w:cs="宋体" w:hint="eastAsia"/>
                <w:b/>
                <w:szCs w:val="21"/>
              </w:rPr>
              <w:t>（二）访客进出管理</w:t>
            </w:r>
          </w:p>
          <w:p w:rsidR="00CF1B19" w:rsidRDefault="00C94DD8">
            <w:pPr>
              <w:ind w:firstLineChars="200" w:firstLine="420"/>
              <w:rPr>
                <w:rFonts w:ascii="宋体" w:hAnsi="宋体" w:cs="宋体"/>
                <w:b/>
                <w:szCs w:val="21"/>
              </w:rPr>
            </w:pPr>
            <w:r>
              <w:rPr>
                <w:rFonts w:ascii="宋体" w:hAnsi="宋体" w:cs="宋体" w:hint="eastAsia"/>
                <w:szCs w:val="21"/>
              </w:rPr>
              <w:t>针对外来人员的验证管理：</w:t>
            </w:r>
          </w:p>
          <w:p w:rsidR="00CF1B19" w:rsidRDefault="00C94DD8">
            <w:pPr>
              <w:ind w:firstLineChars="200" w:firstLine="420"/>
              <w:rPr>
                <w:rFonts w:ascii="宋体" w:hAnsi="宋体" w:cs="宋体"/>
                <w:szCs w:val="21"/>
              </w:rPr>
            </w:pPr>
            <w:r>
              <w:rPr>
                <w:rFonts w:ascii="宋体" w:hAnsi="宋体" w:cs="宋体" w:hint="eastAsia"/>
                <w:szCs w:val="21"/>
              </w:rPr>
              <w:t>1.拜访申请功能，来访者可通过平台小程序向学校内部人员提交拜访申请，提交成功后，受访者手机收到平台提示，受访者审核通过后，来访者通过个人</w:t>
            </w:r>
            <w:proofErr w:type="gramStart"/>
            <w:r>
              <w:rPr>
                <w:rFonts w:ascii="宋体" w:hAnsi="宋体" w:cs="宋体" w:hint="eastAsia"/>
                <w:szCs w:val="21"/>
              </w:rPr>
              <w:t>二维码或</w:t>
            </w:r>
            <w:proofErr w:type="gramEnd"/>
            <w:r>
              <w:rPr>
                <w:rFonts w:ascii="宋体" w:hAnsi="宋体" w:cs="宋体" w:hint="eastAsia"/>
                <w:szCs w:val="21"/>
              </w:rPr>
              <w:t>已上传的人脸信息验证进出校园，简化拜访流程。</w:t>
            </w:r>
          </w:p>
          <w:p w:rsidR="00CF1B19" w:rsidRDefault="00C94DD8">
            <w:pPr>
              <w:ind w:firstLineChars="200" w:firstLine="420"/>
              <w:rPr>
                <w:rFonts w:ascii="宋体" w:hAnsi="宋体" w:cs="宋体"/>
                <w:szCs w:val="21"/>
              </w:rPr>
            </w:pPr>
            <w:r>
              <w:rPr>
                <w:rFonts w:ascii="宋体" w:hAnsi="宋体" w:cs="宋体" w:hint="eastAsia"/>
                <w:szCs w:val="21"/>
              </w:rPr>
              <w:t>2.贵宾邀请功能，受访者可通过平台小程序向特定贵宾发出拜访邀请，并生成“邀请二维码”分享给贵宾，贵宾可凭该二</w:t>
            </w:r>
            <w:proofErr w:type="gramStart"/>
            <w:r>
              <w:rPr>
                <w:rFonts w:ascii="宋体" w:hAnsi="宋体" w:cs="宋体" w:hint="eastAsia"/>
                <w:szCs w:val="21"/>
              </w:rPr>
              <w:t>维码扫码</w:t>
            </w:r>
            <w:proofErr w:type="gramEnd"/>
            <w:r>
              <w:rPr>
                <w:rFonts w:ascii="宋体" w:hAnsi="宋体" w:cs="宋体" w:hint="eastAsia"/>
                <w:szCs w:val="21"/>
              </w:rPr>
              <w:t>验证进出校园，简化拜访流程。</w:t>
            </w:r>
          </w:p>
          <w:p w:rsidR="00CF1B19" w:rsidRDefault="00C94DD8">
            <w:pPr>
              <w:ind w:firstLineChars="200" w:firstLine="420"/>
              <w:rPr>
                <w:rFonts w:ascii="宋体" w:hAnsi="宋体" w:cs="宋体"/>
                <w:szCs w:val="21"/>
              </w:rPr>
            </w:pPr>
            <w:r>
              <w:rPr>
                <w:rFonts w:ascii="宋体" w:hAnsi="宋体" w:cs="宋体" w:hint="eastAsia"/>
                <w:szCs w:val="21"/>
              </w:rPr>
              <w:t>3.数据统计分析功能，平台即时更新门岗数据，可对出入人员进行动态跟踪查询；根据统计需求，可对出入人员进行汇总分类统计并出具相应数据报表，实现高效率、智能化、安全可靠的门岗管理。</w:t>
            </w:r>
          </w:p>
          <w:p w:rsidR="00CF1B19" w:rsidRDefault="00C94DD8">
            <w:pPr>
              <w:rPr>
                <w:rFonts w:ascii="宋体" w:hAnsi="宋体" w:cs="宋体"/>
                <w:b/>
                <w:szCs w:val="21"/>
              </w:rPr>
            </w:pPr>
            <w:r>
              <w:rPr>
                <w:rFonts w:ascii="宋体" w:hAnsi="宋体" w:cs="宋体" w:hint="eastAsia"/>
                <w:b/>
                <w:szCs w:val="21"/>
              </w:rPr>
              <w:lastRenderedPageBreak/>
              <w:t>（三）物资进出管理</w:t>
            </w:r>
          </w:p>
          <w:p w:rsidR="00CF1B19" w:rsidRDefault="00C94DD8">
            <w:pPr>
              <w:ind w:firstLineChars="200" w:firstLine="420"/>
              <w:rPr>
                <w:rFonts w:ascii="宋体" w:hAnsi="宋体" w:cs="宋体"/>
                <w:b/>
                <w:szCs w:val="21"/>
              </w:rPr>
            </w:pPr>
            <w:r>
              <w:rPr>
                <w:rFonts w:ascii="宋体" w:hAnsi="宋体" w:cs="宋体" w:hint="eastAsia"/>
                <w:szCs w:val="21"/>
              </w:rPr>
              <w:t>针对校内、外物资出入门岗的验证管理：</w:t>
            </w:r>
          </w:p>
          <w:p w:rsidR="00CF1B19" w:rsidRDefault="00C94DD8">
            <w:pPr>
              <w:ind w:firstLineChars="200" w:firstLine="420"/>
              <w:rPr>
                <w:rFonts w:ascii="宋体" w:hAnsi="宋体" w:cs="宋体"/>
                <w:szCs w:val="21"/>
              </w:rPr>
            </w:pPr>
            <w:r>
              <w:rPr>
                <w:rFonts w:ascii="宋体" w:hAnsi="宋体" w:cs="宋体" w:hint="eastAsia"/>
                <w:szCs w:val="21"/>
              </w:rPr>
              <w:t>1.物资放行功能，可根据学校管理规定授权部分人员拥有物资放行权限，在小程序中进行物资信息填写，并提交完成；</w:t>
            </w:r>
          </w:p>
          <w:p w:rsidR="00CF1B19" w:rsidRDefault="00C94DD8">
            <w:pPr>
              <w:ind w:firstLineChars="200" w:firstLine="420"/>
              <w:rPr>
                <w:rFonts w:ascii="宋体" w:hAnsi="宋体" w:cs="宋体"/>
                <w:szCs w:val="21"/>
              </w:rPr>
            </w:pPr>
            <w:r>
              <w:rPr>
                <w:rFonts w:ascii="宋体" w:hAnsi="宋体" w:cs="宋体" w:hint="eastAsia"/>
                <w:szCs w:val="21"/>
              </w:rPr>
              <w:t>2.司机到达门岗时，安保人员</w:t>
            </w:r>
            <w:proofErr w:type="gramStart"/>
            <w:r>
              <w:rPr>
                <w:rFonts w:ascii="宋体" w:hAnsi="宋体" w:cs="宋体" w:hint="eastAsia"/>
                <w:szCs w:val="21"/>
              </w:rPr>
              <w:t>使用扫码设备</w:t>
            </w:r>
            <w:proofErr w:type="gramEnd"/>
            <w:r>
              <w:rPr>
                <w:rFonts w:ascii="宋体" w:hAnsi="宋体" w:cs="宋体" w:hint="eastAsia"/>
                <w:szCs w:val="21"/>
              </w:rPr>
              <w:t>扫描司机在小程序中的个人动态二维码，查询物资清单，核对物资无误后放行，确保物资放行的合</w:t>
            </w:r>
            <w:proofErr w:type="gramStart"/>
            <w:r>
              <w:rPr>
                <w:rFonts w:ascii="宋体" w:hAnsi="宋体" w:cs="宋体" w:hint="eastAsia"/>
                <w:szCs w:val="21"/>
              </w:rPr>
              <w:t>规</w:t>
            </w:r>
            <w:proofErr w:type="gramEnd"/>
            <w:r>
              <w:rPr>
                <w:rFonts w:ascii="宋体" w:hAnsi="宋体" w:cs="宋体" w:hint="eastAsia"/>
                <w:szCs w:val="21"/>
              </w:rPr>
              <w:t>性和物资的安全性。</w:t>
            </w:r>
          </w:p>
          <w:p w:rsidR="00CF1B19" w:rsidRDefault="00C94DD8">
            <w:pPr>
              <w:ind w:firstLineChars="200" w:firstLine="420"/>
              <w:rPr>
                <w:rFonts w:ascii="宋体" w:hAnsi="宋体" w:cs="宋体"/>
                <w:szCs w:val="21"/>
              </w:rPr>
            </w:pPr>
            <w:r>
              <w:rPr>
                <w:rFonts w:ascii="宋体" w:hAnsi="宋体" w:cs="宋体" w:hint="eastAsia"/>
                <w:szCs w:val="21"/>
              </w:rPr>
              <w:t>3.物资数据查询功能，平台即时更新物资放行数据，可动态跟踪查询出入车辆中物资放行时间、司机信息等，实现便捷化的物资出入门岗管理。</w:t>
            </w:r>
          </w:p>
          <w:p w:rsidR="00CF1B19" w:rsidRDefault="00C94DD8">
            <w:pPr>
              <w:rPr>
                <w:rFonts w:ascii="宋体" w:hAnsi="宋体" w:cs="宋体"/>
                <w:b/>
                <w:szCs w:val="21"/>
              </w:rPr>
            </w:pPr>
            <w:r>
              <w:rPr>
                <w:rFonts w:ascii="宋体" w:hAnsi="宋体" w:cs="宋体" w:hint="eastAsia"/>
                <w:b/>
                <w:szCs w:val="21"/>
              </w:rPr>
              <w:t>（四）车辆进出管理</w:t>
            </w:r>
          </w:p>
          <w:p w:rsidR="00CF1B19" w:rsidRDefault="00C94DD8">
            <w:pPr>
              <w:ind w:firstLineChars="200" w:firstLine="420"/>
              <w:rPr>
                <w:rFonts w:ascii="宋体" w:hAnsi="宋体" w:cs="宋体"/>
                <w:szCs w:val="21"/>
              </w:rPr>
            </w:pPr>
            <w:r>
              <w:rPr>
                <w:rFonts w:ascii="宋体" w:hAnsi="宋体" w:cs="宋体" w:hint="eastAsia"/>
                <w:szCs w:val="21"/>
              </w:rPr>
              <w:t>针对校内教职工车辆和外来人员车辆的验证管理：</w:t>
            </w:r>
          </w:p>
          <w:p w:rsidR="00CF1B19" w:rsidRDefault="00C94DD8">
            <w:pPr>
              <w:ind w:firstLineChars="200" w:firstLine="420"/>
              <w:rPr>
                <w:rFonts w:ascii="宋体" w:hAnsi="宋体" w:cs="宋体"/>
                <w:szCs w:val="21"/>
              </w:rPr>
            </w:pPr>
            <w:r>
              <w:rPr>
                <w:rFonts w:ascii="宋体" w:hAnsi="宋体" w:cs="宋体" w:hint="eastAsia"/>
                <w:szCs w:val="21"/>
              </w:rPr>
              <w:t>1.非机动车（含摩托车）管理。在非机动车辆报备管理中，管理员通过平台PC端</w:t>
            </w:r>
            <w:proofErr w:type="gramStart"/>
            <w:r>
              <w:rPr>
                <w:rFonts w:ascii="宋体" w:hAnsi="宋体" w:cs="宋体" w:hint="eastAsia"/>
                <w:szCs w:val="21"/>
              </w:rPr>
              <w:t>外接扫码设备</w:t>
            </w:r>
            <w:proofErr w:type="gramEnd"/>
            <w:r>
              <w:rPr>
                <w:rFonts w:ascii="宋体" w:hAnsi="宋体" w:cs="宋体" w:hint="eastAsia"/>
                <w:szCs w:val="21"/>
              </w:rPr>
              <w:t>识别教职工在门岗小程序上的个人二维码，或直接在平台PC端手动输入教职工手机号来获取其个人信息，调取信息后输入教职工非机动车辆的车牌号码，每位教职工限录入2辆非机动车辆信息。也可以由相关人员整理教职工名单，在PC端进行信息批量导入。</w:t>
            </w:r>
          </w:p>
          <w:p w:rsidR="00CF1B19" w:rsidRDefault="00C94DD8">
            <w:pPr>
              <w:ind w:firstLineChars="200" w:firstLine="420"/>
              <w:rPr>
                <w:rFonts w:ascii="宋体" w:hAnsi="宋体" w:cs="宋体"/>
                <w:szCs w:val="21"/>
              </w:rPr>
            </w:pPr>
            <w:r>
              <w:rPr>
                <w:rFonts w:ascii="宋体" w:hAnsi="宋体" w:cs="宋体" w:hint="eastAsia"/>
                <w:szCs w:val="21"/>
              </w:rPr>
              <w:t>信息录入完毕后，即可在PC端给对应的非机动车生成静态二维码，该</w:t>
            </w:r>
            <w:proofErr w:type="gramStart"/>
            <w:r>
              <w:rPr>
                <w:rFonts w:ascii="宋体" w:hAnsi="宋体" w:cs="宋体" w:hint="eastAsia"/>
                <w:szCs w:val="21"/>
              </w:rPr>
              <w:t>二维码等同</w:t>
            </w:r>
            <w:proofErr w:type="gramEnd"/>
            <w:r>
              <w:rPr>
                <w:rFonts w:ascii="宋体" w:hAnsi="宋体" w:cs="宋体" w:hint="eastAsia"/>
                <w:szCs w:val="21"/>
              </w:rPr>
              <w:t>于柳州职业技术学院非机动车通行证。二</w:t>
            </w:r>
            <w:proofErr w:type="gramStart"/>
            <w:r>
              <w:rPr>
                <w:rFonts w:ascii="宋体" w:hAnsi="宋体" w:cs="宋体" w:hint="eastAsia"/>
                <w:szCs w:val="21"/>
              </w:rPr>
              <w:t>维码内</w:t>
            </w:r>
            <w:proofErr w:type="gramEnd"/>
            <w:r>
              <w:rPr>
                <w:rFonts w:ascii="宋体" w:hAnsi="宋体" w:cs="宋体" w:hint="eastAsia"/>
                <w:szCs w:val="21"/>
              </w:rPr>
              <w:t>包含车主姓名、手机号码、车牌信息、通行证编号等信息。平台支持直接打印</w:t>
            </w:r>
            <w:proofErr w:type="gramStart"/>
            <w:r>
              <w:rPr>
                <w:rFonts w:ascii="宋体" w:hAnsi="宋体" w:cs="宋体" w:hint="eastAsia"/>
                <w:szCs w:val="21"/>
              </w:rPr>
              <w:t>二维码或</w:t>
            </w:r>
            <w:proofErr w:type="gramEnd"/>
            <w:r>
              <w:rPr>
                <w:rFonts w:ascii="宋体" w:hAnsi="宋体" w:cs="宋体" w:hint="eastAsia"/>
                <w:szCs w:val="21"/>
              </w:rPr>
              <w:t>生成PDF文档并下载（可批量下载），其中车牌号码和通行证编号会随着二</w:t>
            </w:r>
            <w:proofErr w:type="gramStart"/>
            <w:r>
              <w:rPr>
                <w:rFonts w:ascii="宋体" w:hAnsi="宋体" w:cs="宋体" w:hint="eastAsia"/>
                <w:szCs w:val="21"/>
              </w:rPr>
              <w:t>维码同时</w:t>
            </w:r>
            <w:proofErr w:type="gramEnd"/>
            <w:r>
              <w:rPr>
                <w:rFonts w:ascii="宋体" w:hAnsi="宋体" w:cs="宋体" w:hint="eastAsia"/>
                <w:szCs w:val="21"/>
              </w:rPr>
              <w:t>打印到纸张上，方便后续的使用。</w:t>
            </w:r>
          </w:p>
          <w:p w:rsidR="00CF1B19" w:rsidRDefault="00C94DD8">
            <w:pPr>
              <w:ind w:firstLineChars="200" w:firstLine="420"/>
              <w:rPr>
                <w:rFonts w:ascii="宋体" w:hAnsi="宋体" w:cs="宋体"/>
                <w:szCs w:val="21"/>
              </w:rPr>
            </w:pPr>
            <w:proofErr w:type="gramStart"/>
            <w:r>
              <w:rPr>
                <w:rFonts w:ascii="宋体" w:hAnsi="宋体" w:cs="宋体" w:hint="eastAsia"/>
                <w:szCs w:val="21"/>
              </w:rPr>
              <w:t>二维码打印</w:t>
            </w:r>
            <w:proofErr w:type="gramEnd"/>
            <w:r>
              <w:rPr>
                <w:rFonts w:ascii="宋体" w:hAnsi="宋体" w:cs="宋体" w:hint="eastAsia"/>
                <w:szCs w:val="21"/>
              </w:rPr>
              <w:t>后需粘贴于非机动车辆车头处，保安人员可通过平台</w:t>
            </w:r>
            <w:proofErr w:type="gramStart"/>
            <w:r>
              <w:rPr>
                <w:rFonts w:ascii="宋体" w:hAnsi="宋体" w:cs="宋体" w:hint="eastAsia"/>
                <w:szCs w:val="21"/>
              </w:rPr>
              <w:t>管理端小程序</w:t>
            </w:r>
            <w:proofErr w:type="gramEnd"/>
            <w:r>
              <w:rPr>
                <w:rFonts w:ascii="宋体" w:hAnsi="宋体" w:cs="宋体" w:hint="eastAsia"/>
                <w:szCs w:val="21"/>
              </w:rPr>
              <w:t>扫描该车辆</w:t>
            </w:r>
            <w:proofErr w:type="gramStart"/>
            <w:r>
              <w:rPr>
                <w:rFonts w:ascii="宋体" w:hAnsi="宋体" w:cs="宋体" w:hint="eastAsia"/>
                <w:szCs w:val="21"/>
              </w:rPr>
              <w:t>二维码识别</w:t>
            </w:r>
            <w:proofErr w:type="gramEnd"/>
            <w:r>
              <w:rPr>
                <w:rFonts w:ascii="宋体" w:hAnsi="宋体" w:cs="宋体" w:hint="eastAsia"/>
                <w:szCs w:val="21"/>
              </w:rPr>
              <w:t>出车主和车辆信息。若有教职工私下打印他人的车辆</w:t>
            </w:r>
            <w:proofErr w:type="gramStart"/>
            <w:r>
              <w:rPr>
                <w:rFonts w:ascii="宋体" w:hAnsi="宋体" w:cs="宋体" w:hint="eastAsia"/>
                <w:szCs w:val="21"/>
              </w:rPr>
              <w:t>二维码自用</w:t>
            </w:r>
            <w:proofErr w:type="gramEnd"/>
            <w:r>
              <w:rPr>
                <w:rFonts w:ascii="宋体" w:hAnsi="宋体" w:cs="宋体" w:hint="eastAsia"/>
                <w:szCs w:val="21"/>
              </w:rPr>
              <w:t>，小程序识别该</w:t>
            </w:r>
            <w:proofErr w:type="gramStart"/>
            <w:r>
              <w:rPr>
                <w:rFonts w:ascii="宋体" w:hAnsi="宋体" w:cs="宋体" w:hint="eastAsia"/>
                <w:szCs w:val="21"/>
              </w:rPr>
              <w:t>二维码后会</w:t>
            </w:r>
            <w:proofErr w:type="gramEnd"/>
            <w:r>
              <w:rPr>
                <w:rFonts w:ascii="宋体" w:hAnsi="宋体" w:cs="宋体" w:hint="eastAsia"/>
                <w:szCs w:val="21"/>
              </w:rPr>
              <w:t>显示他人的车牌信息，保安可立即发现通行证上的车牌号码不正确；若</w:t>
            </w:r>
            <w:proofErr w:type="gramStart"/>
            <w:r>
              <w:rPr>
                <w:rFonts w:ascii="宋体" w:hAnsi="宋体" w:cs="宋体" w:hint="eastAsia"/>
                <w:szCs w:val="21"/>
              </w:rPr>
              <w:t>二维码是</w:t>
            </w:r>
            <w:proofErr w:type="gramEnd"/>
            <w:r>
              <w:rPr>
                <w:rFonts w:ascii="宋体" w:hAnsi="宋体" w:cs="宋体" w:hint="eastAsia"/>
                <w:szCs w:val="21"/>
              </w:rPr>
              <w:t>伪造的，小程序无法识别该二维码，也无法获取车主信息，防止假牌、假码的行为。</w:t>
            </w:r>
          </w:p>
          <w:p w:rsidR="00CF1B19" w:rsidRDefault="00C94DD8">
            <w:pPr>
              <w:ind w:firstLineChars="200" w:firstLine="420"/>
              <w:rPr>
                <w:rFonts w:ascii="宋体" w:hAnsi="宋体" w:cs="宋体"/>
                <w:szCs w:val="21"/>
              </w:rPr>
            </w:pPr>
            <w:r>
              <w:rPr>
                <w:rFonts w:ascii="宋体" w:hAnsi="宋体" w:cs="宋体" w:hint="eastAsia"/>
                <w:szCs w:val="21"/>
              </w:rPr>
              <w:t>2.机动车（包含新能源车）管理。每位教职工限录入2辆车辆信息到平台，要求平台实现对接学校两校区的车辆管理系统，平台统一管理全校教职工、校企合作单位、第三方合作单位、访客等车辆的信息，平台车辆数据自动同步到两校区车辆管理系统。平台读取两校区车辆管理系统的车辆出入数据记录到平台，在平台上可以查询车辆每天、每月的出入数据。</w:t>
            </w:r>
          </w:p>
          <w:p w:rsidR="00CF1B19" w:rsidRDefault="00C94DD8">
            <w:pPr>
              <w:ind w:firstLineChars="200" w:firstLine="420"/>
              <w:rPr>
                <w:rFonts w:ascii="宋体" w:hAnsi="宋体" w:cs="宋体"/>
                <w:szCs w:val="21"/>
              </w:rPr>
            </w:pPr>
            <w:r>
              <w:rPr>
                <w:rFonts w:ascii="宋体" w:hAnsi="宋体" w:cs="宋体" w:hint="eastAsia"/>
                <w:szCs w:val="21"/>
              </w:rPr>
              <w:t>3.访客车辆管理。访客通过平台小程序向受访人发起拜访申请，在拜访申请单中填写访客车辆号码，经受访人审核同意后，车辆号码写入平台，平台自动把车辆号码同步到学校车辆管理系统中，访客到校后，车辆管理系统自动识别访客车辆，自动抬杆入校，减少保安核验工作量。</w:t>
            </w:r>
          </w:p>
          <w:p w:rsidR="00CF1B19" w:rsidRDefault="00C94DD8">
            <w:pPr>
              <w:ind w:firstLineChars="200" w:firstLine="420"/>
              <w:rPr>
                <w:rFonts w:ascii="宋体" w:hAnsi="宋体" w:cs="宋体"/>
                <w:szCs w:val="21"/>
              </w:rPr>
            </w:pPr>
            <w:r>
              <w:rPr>
                <w:rFonts w:ascii="宋体" w:hAnsi="宋体" w:cs="宋体" w:hint="eastAsia"/>
                <w:szCs w:val="21"/>
              </w:rPr>
              <w:t>4.校内车辆交通违规记分功能模块。要求根据《柳州职业技术学院校园交通安全管理办法（试行）》的相关规定，提供车辆交通违规记分功能模块，车辆包含非机动车（摩托车）、机动车（含新能源车）。该模块可以记录每辆车的违规扣分情况，记分周期为9分。管理员可在平台PC</w:t>
            </w:r>
            <w:proofErr w:type="gramStart"/>
            <w:r>
              <w:rPr>
                <w:rFonts w:ascii="宋体" w:hAnsi="宋体" w:cs="宋体" w:hint="eastAsia"/>
                <w:szCs w:val="21"/>
              </w:rPr>
              <w:t>端处理</w:t>
            </w:r>
            <w:proofErr w:type="gramEnd"/>
            <w:r>
              <w:rPr>
                <w:rFonts w:ascii="宋体" w:hAnsi="宋体" w:cs="宋体" w:hint="eastAsia"/>
                <w:szCs w:val="21"/>
              </w:rPr>
              <w:t>车辆违规上报记录，包含车主信息、保安姓名、违规图片、已扣分值、分值余额等信息。系统分别提供分值为1分、3分、9分的扣分选项，其中每个选项将下</w:t>
            </w:r>
            <w:proofErr w:type="gramStart"/>
            <w:r>
              <w:rPr>
                <w:rFonts w:ascii="宋体" w:hAnsi="宋体" w:cs="宋体" w:hint="eastAsia"/>
                <w:szCs w:val="21"/>
              </w:rPr>
              <w:t>拉展示</w:t>
            </w:r>
            <w:proofErr w:type="gramEnd"/>
            <w:r>
              <w:rPr>
                <w:rFonts w:ascii="宋体" w:hAnsi="宋体" w:cs="宋体" w:hint="eastAsia"/>
                <w:szCs w:val="21"/>
              </w:rPr>
              <w:t>对应的扣分规则列表，选择正确的规则并确认即可。平台还可提供报表查看已处理完成的历史违规扣分记录。</w:t>
            </w:r>
          </w:p>
          <w:p w:rsidR="00CF1B19" w:rsidRDefault="00C94DD8">
            <w:pPr>
              <w:ind w:firstLineChars="200" w:firstLine="420"/>
              <w:rPr>
                <w:rFonts w:ascii="宋体" w:hAnsi="宋体" w:cs="宋体"/>
                <w:szCs w:val="21"/>
              </w:rPr>
            </w:pPr>
            <w:r>
              <w:rPr>
                <w:rFonts w:ascii="宋体" w:hAnsi="宋体" w:cs="宋体" w:hint="eastAsia"/>
                <w:szCs w:val="21"/>
              </w:rPr>
              <w:t>若车主名下所有车辆违规累计超过9分，将按学校有关规定将该人员拉入系统“黑名单”列表，其名下的机动车将无法通过车辆闸机识别、非机动车的二</w:t>
            </w:r>
            <w:proofErr w:type="gramStart"/>
            <w:r>
              <w:rPr>
                <w:rFonts w:ascii="宋体" w:hAnsi="宋体" w:cs="宋体" w:hint="eastAsia"/>
                <w:szCs w:val="21"/>
              </w:rPr>
              <w:t>维码将</w:t>
            </w:r>
            <w:proofErr w:type="gramEnd"/>
            <w:r>
              <w:rPr>
                <w:rFonts w:ascii="宋体" w:hAnsi="宋体" w:cs="宋体" w:hint="eastAsia"/>
                <w:szCs w:val="21"/>
              </w:rPr>
              <w:t>失效无法识别。待该人员按照相关流程获取解除限制批准后，管理员可在PC端对其解除进出限制，分值会重置为9分。</w:t>
            </w:r>
          </w:p>
          <w:p w:rsidR="00CF1B19" w:rsidRDefault="00C94DD8">
            <w:pPr>
              <w:ind w:firstLineChars="200" w:firstLine="420"/>
              <w:rPr>
                <w:rFonts w:ascii="宋体" w:hAnsi="宋体" w:cs="宋体"/>
                <w:szCs w:val="21"/>
              </w:rPr>
            </w:pPr>
            <w:r>
              <w:rPr>
                <w:rFonts w:ascii="宋体" w:hAnsi="宋体" w:cs="宋体" w:hint="eastAsia"/>
                <w:szCs w:val="21"/>
              </w:rPr>
              <w:t>5.违规车辆管理。保安人员日常巡逻时若发现有违停车辆，可通过平台</w:t>
            </w:r>
            <w:proofErr w:type="gramStart"/>
            <w:r>
              <w:rPr>
                <w:rFonts w:ascii="宋体" w:hAnsi="宋体" w:cs="宋体" w:hint="eastAsia"/>
                <w:szCs w:val="21"/>
              </w:rPr>
              <w:t>管理端小程序</w:t>
            </w:r>
            <w:proofErr w:type="gramEnd"/>
            <w:r>
              <w:rPr>
                <w:rFonts w:ascii="宋体" w:hAnsi="宋体" w:cs="宋体" w:hint="eastAsia"/>
                <w:szCs w:val="21"/>
              </w:rPr>
              <w:t>输入车牌号码（机动车）或扫描二维码（非机动车）获取车主信息，对违规停放车辆进行拍照上传到系统（非必须）、填写违规原因等，短信通知车主15分钟内把车驶离违规停放点，该车辆的违</w:t>
            </w:r>
            <w:proofErr w:type="gramStart"/>
            <w:r>
              <w:rPr>
                <w:rFonts w:ascii="宋体" w:hAnsi="宋体" w:cs="宋体" w:hint="eastAsia"/>
                <w:szCs w:val="21"/>
              </w:rPr>
              <w:t>停状态</w:t>
            </w:r>
            <w:proofErr w:type="gramEnd"/>
            <w:r>
              <w:rPr>
                <w:rFonts w:ascii="宋体" w:hAnsi="宋体" w:cs="宋体" w:hint="eastAsia"/>
                <w:szCs w:val="21"/>
              </w:rPr>
              <w:t>将变为“已通知”。</w:t>
            </w:r>
          </w:p>
          <w:p w:rsidR="00CF1B19" w:rsidRDefault="00C94DD8">
            <w:pPr>
              <w:ind w:firstLineChars="200" w:firstLine="420"/>
              <w:rPr>
                <w:rFonts w:ascii="宋体" w:hAnsi="宋体" w:cs="宋体"/>
                <w:szCs w:val="21"/>
              </w:rPr>
            </w:pPr>
            <w:r>
              <w:rPr>
                <w:rFonts w:ascii="宋体" w:hAnsi="宋体" w:cs="宋体" w:hint="eastAsia"/>
                <w:szCs w:val="21"/>
              </w:rPr>
              <w:lastRenderedPageBreak/>
              <w:t>超过15分钟未到</w:t>
            </w:r>
            <w:proofErr w:type="gramStart"/>
            <w:r>
              <w:rPr>
                <w:rFonts w:ascii="宋体" w:hAnsi="宋体" w:cs="宋体" w:hint="eastAsia"/>
                <w:szCs w:val="21"/>
              </w:rPr>
              <w:t>现场挪车的</w:t>
            </w:r>
            <w:proofErr w:type="gramEnd"/>
            <w:r>
              <w:rPr>
                <w:rFonts w:ascii="宋体" w:hAnsi="宋体" w:cs="宋体" w:hint="eastAsia"/>
                <w:szCs w:val="21"/>
              </w:rPr>
              <w:t>，将对该违停车辆进行违规上报处理，上报必须拍摄并上</w:t>
            </w:r>
            <w:proofErr w:type="gramStart"/>
            <w:r>
              <w:rPr>
                <w:rFonts w:ascii="宋体" w:hAnsi="宋体" w:cs="宋体" w:hint="eastAsia"/>
                <w:szCs w:val="21"/>
              </w:rPr>
              <w:t>传车辆</w:t>
            </w:r>
            <w:proofErr w:type="gramEnd"/>
            <w:r>
              <w:rPr>
                <w:rFonts w:ascii="宋体" w:hAnsi="宋体" w:cs="宋体" w:hint="eastAsia"/>
                <w:szCs w:val="21"/>
              </w:rPr>
              <w:t>图片，系统会进行提醒；若短信通知时已上传图片，无需再重复上传。</w:t>
            </w:r>
            <w:r>
              <w:rPr>
                <w:rFonts w:ascii="宋体" w:hAnsi="宋体" w:cs="宋体"/>
                <w:szCs w:val="21"/>
              </w:rPr>
              <w:t>系统只调取并显示该车辆当天的违停信息，次日图片等信息将不再显示；若一天之内该车辆发生多个违停行为，上一次上报的违</w:t>
            </w:r>
            <w:proofErr w:type="gramStart"/>
            <w:r>
              <w:rPr>
                <w:rFonts w:ascii="宋体" w:hAnsi="宋体" w:cs="宋体"/>
                <w:szCs w:val="21"/>
              </w:rPr>
              <w:t>停信息</w:t>
            </w:r>
            <w:proofErr w:type="gramEnd"/>
            <w:r>
              <w:rPr>
                <w:rFonts w:ascii="宋体" w:hAnsi="宋体" w:cs="宋体"/>
                <w:szCs w:val="21"/>
              </w:rPr>
              <w:t>不会继续显示在小程序上，违</w:t>
            </w:r>
            <w:proofErr w:type="gramStart"/>
            <w:r>
              <w:rPr>
                <w:rFonts w:ascii="宋体" w:hAnsi="宋体" w:cs="宋体"/>
                <w:szCs w:val="21"/>
              </w:rPr>
              <w:t>停状态</w:t>
            </w:r>
            <w:proofErr w:type="gramEnd"/>
            <w:r>
              <w:rPr>
                <w:rFonts w:ascii="宋体" w:hAnsi="宋体" w:cs="宋体"/>
                <w:szCs w:val="21"/>
              </w:rPr>
              <w:t>更新重置。</w:t>
            </w:r>
          </w:p>
          <w:p w:rsidR="00CF1B19" w:rsidRDefault="00C94DD8">
            <w:pPr>
              <w:ind w:firstLineChars="200" w:firstLine="420"/>
              <w:rPr>
                <w:rFonts w:ascii="宋体" w:hAnsi="宋体" w:cs="宋体"/>
                <w:szCs w:val="21"/>
              </w:rPr>
            </w:pPr>
            <w:r>
              <w:rPr>
                <w:rFonts w:ascii="宋体" w:hAnsi="宋体" w:cs="宋体" w:hint="eastAsia"/>
                <w:szCs w:val="21"/>
              </w:rPr>
              <w:t>6.车辆信息上传功能，已认证身份的教职工和校内第三方人员可以在门岗小程序的个人中心上传和维护个人的机动车辆信息，方便快捷；根据学校要求每人限制新增2辆机动车车牌信息。</w:t>
            </w:r>
          </w:p>
          <w:p w:rsidR="00CF1B19" w:rsidRDefault="00C94DD8">
            <w:pPr>
              <w:ind w:firstLineChars="200" w:firstLine="420"/>
              <w:rPr>
                <w:rFonts w:ascii="宋体" w:hAnsi="宋体" w:cs="宋体"/>
                <w:szCs w:val="21"/>
              </w:rPr>
            </w:pPr>
            <w:r>
              <w:rPr>
                <w:rFonts w:ascii="宋体" w:hAnsi="宋体" w:cs="宋体" w:hint="eastAsia"/>
                <w:szCs w:val="21"/>
              </w:rPr>
              <w:t>7.违规记录查询功能，教职工可在门岗小程序的个人中心查看个人车辆的违</w:t>
            </w:r>
            <w:proofErr w:type="gramStart"/>
            <w:r>
              <w:rPr>
                <w:rFonts w:ascii="宋体" w:hAnsi="宋体" w:cs="宋体" w:hint="eastAsia"/>
                <w:szCs w:val="21"/>
              </w:rPr>
              <w:t>停记录</w:t>
            </w:r>
            <w:proofErr w:type="gramEnd"/>
            <w:r>
              <w:rPr>
                <w:rFonts w:ascii="宋体" w:hAnsi="宋体" w:cs="宋体" w:hint="eastAsia"/>
                <w:szCs w:val="21"/>
              </w:rPr>
              <w:t>列表，包括车牌号码、违停时间、扣分数、扣分原因等，点击可跳转并查看该条违规记录的详情信息。</w:t>
            </w:r>
          </w:p>
          <w:p w:rsidR="00CF1B19" w:rsidRDefault="00C94DD8">
            <w:pPr>
              <w:ind w:firstLineChars="200" w:firstLine="420"/>
              <w:rPr>
                <w:rFonts w:ascii="宋体" w:hAnsi="宋体" w:cs="宋体"/>
                <w:szCs w:val="21"/>
              </w:rPr>
            </w:pPr>
            <w:r>
              <w:rPr>
                <w:rFonts w:ascii="宋体" w:hAnsi="宋体" w:cs="宋体" w:hint="eastAsia"/>
                <w:szCs w:val="21"/>
              </w:rPr>
              <w:t>8.车辆识别验证功能，平台对接学校的车辆识别系统，教职工上传的车辆信息自动同步到学校两校区的车辆识别系统中，可通过车辆识别设备验证开闸通行；访客则需通过门岗小程序向受访者提交拜访申请，并在拜访信息中填写个人车辆信息，审核通过后方可通过车辆识别设备验证通行。解决车辆数据收集难的问题，方便车辆快速通行，避免门岗拥堵。</w:t>
            </w:r>
          </w:p>
          <w:p w:rsidR="00CF1B19" w:rsidRDefault="00C94DD8">
            <w:pPr>
              <w:ind w:firstLineChars="200" w:firstLine="420"/>
              <w:rPr>
                <w:rFonts w:ascii="宋体" w:hAnsi="宋体" w:cs="宋体"/>
                <w:szCs w:val="21"/>
              </w:rPr>
            </w:pPr>
            <w:r>
              <w:rPr>
                <w:rFonts w:ascii="宋体" w:hAnsi="宋体" w:cs="宋体" w:hint="eastAsia"/>
                <w:szCs w:val="21"/>
              </w:rPr>
              <w:t>9.车辆数据查询功能，平台自动记录车辆出入门岗数据，且支持各种单位时间（如日、时、分）的车辆出入校门数据的查询，方便追溯车辆信息。</w:t>
            </w:r>
          </w:p>
          <w:p w:rsidR="00CF1B19" w:rsidRDefault="00C94DD8">
            <w:pPr>
              <w:rPr>
                <w:rFonts w:ascii="宋体" w:hAnsi="宋体" w:cs="宋体"/>
                <w:b/>
                <w:szCs w:val="21"/>
              </w:rPr>
            </w:pPr>
            <w:r>
              <w:rPr>
                <w:rFonts w:ascii="宋体" w:hAnsi="宋体" w:cs="宋体" w:hint="eastAsia"/>
                <w:b/>
                <w:szCs w:val="21"/>
              </w:rPr>
              <w:t>（五）公众号</w:t>
            </w:r>
            <w:r>
              <w:rPr>
                <w:rFonts w:ascii="宋体" w:hAnsi="宋体" w:cs="宋体"/>
                <w:b/>
                <w:szCs w:val="21"/>
              </w:rPr>
              <w:t>对接</w:t>
            </w:r>
          </w:p>
          <w:p w:rsidR="00CF1B19" w:rsidRDefault="00C94DD8">
            <w:pPr>
              <w:ind w:firstLineChars="200" w:firstLine="420"/>
              <w:rPr>
                <w:rFonts w:ascii="宋体" w:eastAsia="宋体" w:hAnsi="宋体" w:cs="宋体"/>
                <w:color w:val="000000" w:themeColor="text1"/>
                <w:szCs w:val="21"/>
              </w:rPr>
            </w:pPr>
            <w:r>
              <w:rPr>
                <w:rFonts w:ascii="宋体" w:hAnsi="宋体" w:cs="宋体" w:hint="eastAsia"/>
                <w:color w:val="000000" w:themeColor="text1"/>
                <w:szCs w:val="21"/>
              </w:rPr>
              <w:t>智慧门岗管理平台公众号联接学校</w:t>
            </w:r>
            <w:proofErr w:type="gramStart"/>
            <w:r>
              <w:rPr>
                <w:rFonts w:ascii="宋体" w:hAnsi="宋体" w:cs="宋体" w:hint="eastAsia"/>
                <w:color w:val="000000" w:themeColor="text1"/>
                <w:szCs w:val="21"/>
              </w:rPr>
              <w:t>微信公众号</w:t>
            </w:r>
            <w:proofErr w:type="gramEnd"/>
            <w:r>
              <w:rPr>
                <w:rFonts w:ascii="宋体" w:hAnsi="宋体" w:cs="宋体" w:hint="eastAsia"/>
                <w:color w:val="000000" w:themeColor="text1"/>
                <w:szCs w:val="21"/>
              </w:rPr>
              <w:t>和学校</w:t>
            </w:r>
            <w:proofErr w:type="gramStart"/>
            <w:r>
              <w:rPr>
                <w:rFonts w:ascii="宋体" w:hAnsi="宋体" w:cs="宋体" w:hint="eastAsia"/>
                <w:color w:val="000000" w:themeColor="text1"/>
                <w:szCs w:val="21"/>
              </w:rPr>
              <w:t>腾讯微校</w:t>
            </w:r>
            <w:proofErr w:type="gramEnd"/>
            <w:r>
              <w:rPr>
                <w:rFonts w:ascii="宋体" w:hAnsi="宋体" w:cs="宋体" w:hint="eastAsia"/>
                <w:color w:val="000000" w:themeColor="text1"/>
                <w:szCs w:val="21"/>
              </w:rPr>
              <w:t>校园卡，在学校</w:t>
            </w:r>
            <w:proofErr w:type="gramStart"/>
            <w:r>
              <w:rPr>
                <w:rFonts w:ascii="宋体" w:hAnsi="宋体" w:cs="宋体" w:hint="eastAsia"/>
                <w:color w:val="000000" w:themeColor="text1"/>
                <w:szCs w:val="21"/>
              </w:rPr>
              <w:t>微信公众</w:t>
            </w:r>
            <w:proofErr w:type="gramEnd"/>
            <w:r>
              <w:rPr>
                <w:rFonts w:ascii="宋体" w:hAnsi="宋体" w:cs="宋体" w:hint="eastAsia"/>
                <w:color w:val="000000" w:themeColor="text1"/>
                <w:szCs w:val="21"/>
              </w:rPr>
              <w:t>号中增加菜单并关联地址跳转；在学校</w:t>
            </w:r>
            <w:proofErr w:type="gramStart"/>
            <w:r>
              <w:rPr>
                <w:rFonts w:ascii="宋体" w:hAnsi="宋体" w:cs="宋体" w:hint="eastAsia"/>
                <w:color w:val="000000" w:themeColor="text1"/>
                <w:szCs w:val="21"/>
              </w:rPr>
              <w:t>腾讯微校</w:t>
            </w:r>
            <w:proofErr w:type="gramEnd"/>
            <w:r>
              <w:rPr>
                <w:rFonts w:ascii="宋体" w:hAnsi="宋体" w:cs="宋体" w:hint="eastAsia"/>
                <w:color w:val="000000" w:themeColor="text1"/>
                <w:szCs w:val="21"/>
              </w:rPr>
              <w:t>校园卡服务大厅中设置关联地址跳转。</w:t>
            </w:r>
          </w:p>
          <w:p w:rsidR="00CF1B19" w:rsidRDefault="00C94DD8" w:rsidP="00AE080E">
            <w:pPr>
              <w:pStyle w:val="a4"/>
              <w:rPr>
                <w:rFonts w:ascii="宋体" w:hAnsi="宋体" w:cs="宋体"/>
                <w:b/>
                <w:color w:val="000000" w:themeColor="text1"/>
                <w:szCs w:val="21"/>
              </w:rPr>
            </w:pPr>
            <w:r>
              <w:rPr>
                <w:rFonts w:ascii="宋体" w:hAnsi="宋体" w:cs="宋体" w:hint="eastAsia"/>
                <w:b/>
                <w:color w:val="000000" w:themeColor="text1"/>
                <w:szCs w:val="21"/>
              </w:rPr>
              <w:t>（六）提供手机短信平台接口，</w:t>
            </w:r>
            <w:proofErr w:type="gramStart"/>
            <w:r>
              <w:rPr>
                <w:rFonts w:ascii="宋体" w:hAnsi="宋体" w:cs="宋体" w:hint="eastAsia"/>
                <w:b/>
                <w:color w:val="000000" w:themeColor="text1"/>
                <w:szCs w:val="21"/>
              </w:rPr>
              <w:t>做通知用</w:t>
            </w:r>
            <w:proofErr w:type="gramEnd"/>
            <w:r>
              <w:rPr>
                <w:rFonts w:ascii="宋体" w:hAnsi="宋体" w:cs="宋体" w:hint="eastAsia"/>
                <w:b/>
                <w:color w:val="000000" w:themeColor="text1"/>
                <w:szCs w:val="21"/>
              </w:rPr>
              <w:t>。</w:t>
            </w:r>
          </w:p>
          <w:p w:rsidR="00CF1B19" w:rsidRDefault="00C94DD8">
            <w:pPr>
              <w:rPr>
                <w:rFonts w:ascii="宋体" w:hAnsi="宋体" w:cs="宋体"/>
                <w:b/>
                <w:color w:val="000000" w:themeColor="text1"/>
                <w:szCs w:val="21"/>
              </w:rPr>
            </w:pPr>
            <w:r>
              <w:rPr>
                <w:rFonts w:ascii="宋体" w:hAnsi="宋体" w:cs="宋体" w:hint="eastAsia"/>
                <w:b/>
                <w:color w:val="000000" w:themeColor="text1"/>
                <w:szCs w:val="21"/>
              </w:rPr>
              <w:t>（七）帮助文档</w:t>
            </w:r>
          </w:p>
          <w:p w:rsidR="009D4778" w:rsidRPr="009D4778" w:rsidRDefault="009D4778" w:rsidP="009D4778">
            <w:pPr>
              <w:rPr>
                <w:rFonts w:ascii="宋体" w:hAnsi="宋体" w:cs="宋体"/>
                <w:color w:val="000000" w:themeColor="text1"/>
                <w:szCs w:val="21"/>
              </w:rPr>
            </w:pPr>
            <w:r w:rsidRPr="009D4778">
              <w:rPr>
                <w:rFonts w:ascii="宋体" w:hAnsi="宋体" w:cs="宋体" w:hint="eastAsia"/>
                <w:color w:val="000000" w:themeColor="text1"/>
                <w:szCs w:val="21"/>
              </w:rPr>
              <w:t>编写一套详细的用户使用手册，手册包括电子版和纸质版，要求图文混排。</w:t>
            </w:r>
          </w:p>
          <w:p w:rsidR="00CF1B19" w:rsidRDefault="00C94DD8">
            <w:pPr>
              <w:rPr>
                <w:rFonts w:ascii="宋体" w:hAnsi="宋体" w:cs="宋体"/>
                <w:b/>
                <w:szCs w:val="21"/>
              </w:rPr>
            </w:pPr>
            <w:r>
              <w:rPr>
                <w:rFonts w:ascii="宋体" w:hAnsi="宋体" w:cs="宋体" w:hint="eastAsia"/>
                <w:b/>
                <w:szCs w:val="21"/>
              </w:rPr>
              <w:t>二、技术参数及性能（配置）要求</w:t>
            </w:r>
          </w:p>
          <w:p w:rsidR="00CF1B19" w:rsidRDefault="00C94DD8">
            <w:pPr>
              <w:rPr>
                <w:rFonts w:ascii="宋体" w:hAnsi="宋体" w:cs="宋体"/>
                <w:b/>
                <w:szCs w:val="21"/>
              </w:rPr>
            </w:pPr>
            <w:r>
              <w:rPr>
                <w:rFonts w:ascii="宋体" w:hAnsi="宋体" w:cs="宋体" w:hint="eastAsia"/>
                <w:b/>
                <w:szCs w:val="21"/>
              </w:rPr>
              <w:t>（一）技术架构</w:t>
            </w:r>
          </w:p>
          <w:p w:rsidR="00CF1B19" w:rsidRDefault="00C94DD8">
            <w:pPr>
              <w:ind w:firstLineChars="200" w:firstLine="420"/>
              <w:jc w:val="left"/>
              <w:rPr>
                <w:rFonts w:ascii="宋体" w:eastAsia="宋体" w:hAnsi="宋体" w:cs="宋体"/>
                <w:szCs w:val="21"/>
              </w:rPr>
            </w:pPr>
            <w:r>
              <w:rPr>
                <w:rFonts w:hint="eastAsia"/>
              </w:rPr>
              <w:t>1</w:t>
            </w:r>
            <w:r>
              <w:rPr>
                <w:rFonts w:ascii="宋体" w:hAnsi="宋体" w:cs="宋体" w:hint="eastAsia"/>
                <w:szCs w:val="21"/>
              </w:rPr>
              <w:t>.基于工业互联网平台架构原理，采用中台架构集中部署，整合</w:t>
            </w:r>
            <w:proofErr w:type="spellStart"/>
            <w:r>
              <w:rPr>
                <w:rFonts w:ascii="宋体" w:hAnsi="宋体" w:cs="宋体" w:hint="eastAsia"/>
                <w:szCs w:val="21"/>
              </w:rPr>
              <w:t>SpringBoot+Mybatis-plus</w:t>
            </w:r>
            <w:proofErr w:type="spellEnd"/>
            <w:r>
              <w:rPr>
                <w:rFonts w:ascii="宋体" w:hAnsi="宋体" w:cs="宋体" w:hint="eastAsia"/>
                <w:szCs w:val="21"/>
              </w:rPr>
              <w:t xml:space="preserve">搭建基本骨架、整合Spring Cloud </w:t>
            </w:r>
            <w:proofErr w:type="spellStart"/>
            <w:r>
              <w:rPr>
                <w:rFonts w:ascii="宋体" w:hAnsi="宋体" w:cs="宋体" w:hint="eastAsia"/>
                <w:szCs w:val="21"/>
              </w:rPr>
              <w:t>Alibaba</w:t>
            </w:r>
            <w:proofErr w:type="spellEnd"/>
            <w:r>
              <w:rPr>
                <w:rFonts w:ascii="宋体" w:hAnsi="宋体" w:cs="宋体" w:hint="eastAsia"/>
                <w:szCs w:val="21"/>
              </w:rPr>
              <w:t xml:space="preserve"> </w:t>
            </w:r>
            <w:proofErr w:type="spellStart"/>
            <w:r>
              <w:rPr>
                <w:rFonts w:ascii="宋体" w:hAnsi="宋体" w:cs="宋体" w:hint="eastAsia"/>
                <w:szCs w:val="21"/>
              </w:rPr>
              <w:t>Nacos</w:t>
            </w:r>
            <w:proofErr w:type="spellEnd"/>
            <w:r>
              <w:rPr>
                <w:rFonts w:ascii="宋体" w:hAnsi="宋体" w:cs="宋体" w:hint="eastAsia"/>
                <w:szCs w:val="21"/>
              </w:rPr>
              <w:t xml:space="preserve">实现服务注册与配置、整合Spring Cloud </w:t>
            </w:r>
            <w:proofErr w:type="spellStart"/>
            <w:r>
              <w:rPr>
                <w:rFonts w:ascii="宋体" w:hAnsi="宋体" w:cs="宋体" w:hint="eastAsia"/>
                <w:szCs w:val="21"/>
              </w:rPr>
              <w:t>GateWay</w:t>
            </w:r>
            <w:proofErr w:type="spellEnd"/>
            <w:r>
              <w:rPr>
                <w:rFonts w:ascii="宋体" w:hAnsi="宋体" w:cs="宋体" w:hint="eastAsia"/>
                <w:szCs w:val="21"/>
              </w:rPr>
              <w:t>网关框架统一管理微服务请求入口、整合</w:t>
            </w:r>
            <w:proofErr w:type="spellStart"/>
            <w:r>
              <w:rPr>
                <w:rFonts w:ascii="宋体" w:hAnsi="宋体" w:cs="宋体" w:hint="eastAsia"/>
                <w:szCs w:val="21"/>
              </w:rPr>
              <w:t>OpenFeign</w:t>
            </w:r>
            <w:proofErr w:type="spellEnd"/>
            <w:r>
              <w:rPr>
                <w:rFonts w:ascii="宋体" w:hAnsi="宋体" w:cs="宋体" w:hint="eastAsia"/>
                <w:szCs w:val="21"/>
              </w:rPr>
              <w:t>客户端调用工具进行</w:t>
            </w:r>
            <w:proofErr w:type="gramStart"/>
            <w:r>
              <w:rPr>
                <w:rFonts w:ascii="宋体" w:hAnsi="宋体" w:cs="宋体" w:hint="eastAsia"/>
                <w:szCs w:val="21"/>
              </w:rPr>
              <w:t>微服务</w:t>
            </w:r>
            <w:proofErr w:type="gramEnd"/>
            <w:r>
              <w:rPr>
                <w:rFonts w:ascii="宋体" w:hAnsi="宋体" w:cs="宋体" w:hint="eastAsia"/>
                <w:szCs w:val="21"/>
              </w:rPr>
              <w:t xml:space="preserve">间通讯、整合Spring Cloud </w:t>
            </w:r>
            <w:proofErr w:type="spellStart"/>
            <w:r>
              <w:rPr>
                <w:rFonts w:ascii="宋体" w:hAnsi="宋体" w:cs="宋体" w:hint="eastAsia"/>
                <w:szCs w:val="21"/>
              </w:rPr>
              <w:t>Alibaba</w:t>
            </w:r>
            <w:proofErr w:type="spellEnd"/>
            <w:r>
              <w:rPr>
                <w:rFonts w:ascii="宋体" w:hAnsi="宋体" w:cs="宋体" w:hint="eastAsia"/>
                <w:szCs w:val="21"/>
              </w:rPr>
              <w:t xml:space="preserve"> Sentinel服务保护框架进行服务降级、熔断与限流、整合</w:t>
            </w:r>
            <w:proofErr w:type="spellStart"/>
            <w:r>
              <w:rPr>
                <w:rFonts w:ascii="宋体" w:hAnsi="宋体" w:cs="宋体" w:hint="eastAsia"/>
                <w:szCs w:val="21"/>
              </w:rPr>
              <w:t>Redis</w:t>
            </w:r>
            <w:proofErr w:type="spellEnd"/>
            <w:r>
              <w:rPr>
                <w:rFonts w:ascii="宋体" w:hAnsi="宋体" w:cs="宋体" w:hint="eastAsia"/>
                <w:szCs w:val="21"/>
              </w:rPr>
              <w:t>实现缓存功能（</w:t>
            </w:r>
            <w:proofErr w:type="spellStart"/>
            <w:r>
              <w:rPr>
                <w:rFonts w:ascii="宋体" w:hAnsi="宋体" w:cs="宋体" w:hint="eastAsia"/>
                <w:szCs w:val="21"/>
              </w:rPr>
              <w:t>Redis</w:t>
            </w:r>
            <w:proofErr w:type="spellEnd"/>
            <w:r>
              <w:rPr>
                <w:rFonts w:ascii="宋体" w:hAnsi="宋体" w:cs="宋体" w:hint="eastAsia"/>
                <w:szCs w:val="21"/>
              </w:rPr>
              <w:t>的key要求必须是 服务名称_唯一key，以避免不同服务间出现重复key值）、整合Swagger-UI实现在线API文档、整合</w:t>
            </w:r>
            <w:proofErr w:type="spellStart"/>
            <w:r>
              <w:rPr>
                <w:rFonts w:ascii="宋体" w:hAnsi="宋体" w:cs="宋体" w:hint="eastAsia"/>
                <w:szCs w:val="21"/>
              </w:rPr>
              <w:t>SpringSecurity</w:t>
            </w:r>
            <w:proofErr w:type="spellEnd"/>
            <w:r>
              <w:rPr>
                <w:rFonts w:ascii="宋体" w:hAnsi="宋体" w:cs="宋体" w:hint="eastAsia"/>
                <w:szCs w:val="21"/>
              </w:rPr>
              <w:t>和JWT实现认证与授权、整合SLF4J+Logback进行日志记录。</w:t>
            </w:r>
          </w:p>
          <w:p w:rsidR="00CF1B19" w:rsidRDefault="00C94DD8">
            <w:pPr>
              <w:rPr>
                <w:rFonts w:ascii="宋体" w:hAnsi="宋体" w:cs="宋体"/>
                <w:b/>
                <w:szCs w:val="21"/>
              </w:rPr>
            </w:pPr>
            <w:r>
              <w:rPr>
                <w:rFonts w:ascii="宋体" w:hAnsi="宋体" w:cs="宋体" w:hint="eastAsia"/>
                <w:b/>
                <w:szCs w:val="21"/>
              </w:rPr>
              <w:t>（二）接口要求</w:t>
            </w:r>
          </w:p>
          <w:p w:rsidR="00CF1B19" w:rsidRDefault="00C94DD8">
            <w:pPr>
              <w:ind w:firstLineChars="200" w:firstLine="420"/>
              <w:rPr>
                <w:rFonts w:ascii="宋体" w:hAnsi="宋体" w:cs="宋体"/>
                <w:szCs w:val="21"/>
              </w:rPr>
            </w:pPr>
            <w:r>
              <w:rPr>
                <w:rFonts w:ascii="宋体" w:hAnsi="宋体" w:cs="宋体" w:hint="eastAsia"/>
                <w:szCs w:val="21"/>
              </w:rPr>
              <w:t>平台服务器提供API和DB接口等连接方式，</w:t>
            </w:r>
            <w:proofErr w:type="gramStart"/>
            <w:r>
              <w:rPr>
                <w:rFonts w:ascii="宋体" w:hAnsi="宋体" w:cs="宋体" w:hint="eastAsia"/>
                <w:szCs w:val="21"/>
              </w:rPr>
              <w:t>供业务</w:t>
            </w:r>
            <w:proofErr w:type="gramEnd"/>
            <w:r>
              <w:rPr>
                <w:rFonts w:ascii="宋体" w:hAnsi="宋体" w:cs="宋体" w:hint="eastAsia"/>
                <w:szCs w:val="21"/>
              </w:rPr>
              <w:t>系统调用，采用Swagger-UI实现在线API文档。实现各种业务系统信息资源</w:t>
            </w:r>
            <w:r>
              <w:rPr>
                <w:rFonts w:ascii="宋体" w:hAnsi="宋体" w:cs="宋体"/>
                <w:szCs w:val="21"/>
              </w:rPr>
              <w:t>的共享</w:t>
            </w:r>
            <w:r>
              <w:rPr>
                <w:rFonts w:ascii="宋体" w:hAnsi="宋体" w:cs="宋体" w:hint="eastAsia"/>
                <w:szCs w:val="21"/>
              </w:rPr>
              <w:t>。下面为对接口方式：</w:t>
            </w:r>
          </w:p>
          <w:p w:rsidR="00CF1B19" w:rsidRDefault="00C94DD8">
            <w:pPr>
              <w:ind w:firstLineChars="200" w:firstLine="420"/>
              <w:rPr>
                <w:rFonts w:ascii="宋体" w:hAnsi="宋体" w:cs="宋体"/>
                <w:szCs w:val="21"/>
              </w:rPr>
            </w:pPr>
            <w:r>
              <w:rPr>
                <w:rFonts w:ascii="宋体" w:hAnsi="宋体" w:cs="宋体" w:hint="eastAsia"/>
                <w:szCs w:val="21"/>
              </w:rPr>
              <w:t>1.数据导入导出：服务器中的数据，可以通过手工方式导出为</w:t>
            </w:r>
            <w:proofErr w:type="spellStart"/>
            <w:r>
              <w:rPr>
                <w:rFonts w:ascii="宋体" w:hAnsi="宋体" w:cs="宋体" w:hint="eastAsia"/>
                <w:szCs w:val="21"/>
              </w:rPr>
              <w:t>xls</w:t>
            </w:r>
            <w:proofErr w:type="spellEnd"/>
            <w:r>
              <w:rPr>
                <w:rFonts w:ascii="宋体" w:hAnsi="宋体" w:cs="宋体" w:hint="eastAsia"/>
                <w:szCs w:val="21"/>
              </w:rPr>
              <w:t>格式文件，再导入到业务系统；业务系统的数据也可以批量导入到服务器中。</w:t>
            </w:r>
          </w:p>
          <w:p w:rsidR="00CF1B19" w:rsidRDefault="00C94DD8">
            <w:pPr>
              <w:ind w:firstLineChars="200" w:firstLine="420"/>
              <w:rPr>
                <w:rFonts w:ascii="宋体" w:hAnsi="宋体" w:cs="宋体"/>
                <w:szCs w:val="21"/>
              </w:rPr>
            </w:pPr>
            <w:r>
              <w:rPr>
                <w:rFonts w:ascii="宋体" w:hAnsi="宋体" w:cs="宋体" w:hint="eastAsia"/>
                <w:szCs w:val="21"/>
              </w:rPr>
              <w:t>2.DB接口：平台可访问企业信息系统的数据库，实现数据交互。支持Microsoft SQL Server 、Oracle、MySQL等数据库；平台使用MySQL数据库，提供标准数据库接口供企业信息系统访问。</w:t>
            </w:r>
          </w:p>
          <w:p w:rsidR="00CF1B19" w:rsidRDefault="00C94DD8">
            <w:pPr>
              <w:ind w:firstLineChars="200" w:firstLine="420"/>
              <w:rPr>
                <w:rFonts w:ascii="宋体" w:hAnsi="宋体" w:cs="宋体"/>
                <w:szCs w:val="21"/>
              </w:rPr>
            </w:pPr>
            <w:r>
              <w:rPr>
                <w:rFonts w:ascii="宋体" w:hAnsi="宋体" w:cs="宋体" w:hint="eastAsia"/>
                <w:szCs w:val="21"/>
              </w:rPr>
              <w:t xml:space="preserve">3. </w:t>
            </w:r>
            <w:proofErr w:type="spellStart"/>
            <w:r>
              <w:rPr>
                <w:rFonts w:ascii="宋体" w:hAnsi="宋体" w:cs="宋体" w:hint="eastAsia"/>
                <w:szCs w:val="21"/>
              </w:rPr>
              <w:t>webservice</w:t>
            </w:r>
            <w:proofErr w:type="spellEnd"/>
            <w:r>
              <w:rPr>
                <w:rFonts w:ascii="宋体" w:hAnsi="宋体" w:cs="宋体" w:hint="eastAsia"/>
                <w:szCs w:val="21"/>
              </w:rPr>
              <w:t>接口：提供</w:t>
            </w:r>
            <w:proofErr w:type="spellStart"/>
            <w:r>
              <w:rPr>
                <w:rFonts w:ascii="宋体" w:hAnsi="宋体" w:cs="宋体" w:hint="eastAsia"/>
                <w:szCs w:val="21"/>
              </w:rPr>
              <w:t>WebService</w:t>
            </w:r>
            <w:proofErr w:type="spellEnd"/>
            <w:r>
              <w:rPr>
                <w:rFonts w:ascii="宋体" w:hAnsi="宋体" w:cs="宋体" w:hint="eastAsia"/>
                <w:szCs w:val="21"/>
              </w:rPr>
              <w:t>网络接口，实现其他信息系统的调用。</w:t>
            </w:r>
          </w:p>
          <w:p w:rsidR="00CF1B19" w:rsidRDefault="00C94DD8">
            <w:pPr>
              <w:rPr>
                <w:rFonts w:ascii="宋体" w:hAnsi="宋体" w:cs="宋体"/>
                <w:b/>
                <w:szCs w:val="21"/>
              </w:rPr>
            </w:pPr>
            <w:r>
              <w:rPr>
                <w:rFonts w:ascii="宋体" w:hAnsi="宋体" w:cs="宋体" w:hint="eastAsia"/>
                <w:b/>
                <w:szCs w:val="21"/>
              </w:rPr>
              <w:t>（三）平台技术</w:t>
            </w:r>
          </w:p>
          <w:p w:rsidR="00CF1B19" w:rsidRDefault="00C94DD8">
            <w:pPr>
              <w:ind w:firstLineChars="200" w:firstLine="420"/>
              <w:rPr>
                <w:rFonts w:ascii="宋体" w:hAnsi="宋体" w:cs="宋体"/>
                <w:szCs w:val="21"/>
              </w:rPr>
            </w:pPr>
            <w:r>
              <w:rPr>
                <w:rFonts w:ascii="宋体" w:hAnsi="宋体" w:cs="宋体" w:hint="eastAsia"/>
                <w:szCs w:val="21"/>
              </w:rPr>
              <w:t xml:space="preserve">1．开发语言：Java </w:t>
            </w:r>
          </w:p>
          <w:p w:rsidR="00CF1B19" w:rsidRDefault="00C94DD8">
            <w:pPr>
              <w:ind w:firstLineChars="200" w:firstLine="420"/>
              <w:rPr>
                <w:rFonts w:ascii="宋体" w:hAnsi="宋体" w:cs="宋体"/>
                <w:szCs w:val="21"/>
              </w:rPr>
            </w:pPr>
            <w:r>
              <w:rPr>
                <w:rFonts w:ascii="宋体" w:hAnsi="宋体" w:cs="宋体" w:hint="eastAsia"/>
                <w:szCs w:val="21"/>
              </w:rPr>
              <w:t>当前开发服务器端的主流技术有 JAVA,PHP，.NET。 基于项目要求服务器端可能在多种环境下运行，为了保证可靠的移植性与稳定性，故采用JAVA</w:t>
            </w:r>
            <w:proofErr w:type="gramStart"/>
            <w:r>
              <w:rPr>
                <w:rFonts w:ascii="宋体" w:hAnsi="宋体" w:cs="宋体" w:hint="eastAsia"/>
                <w:szCs w:val="21"/>
              </w:rPr>
              <w:t>来作</w:t>
            </w:r>
            <w:proofErr w:type="gramEnd"/>
            <w:r>
              <w:rPr>
                <w:rFonts w:ascii="宋体" w:hAnsi="宋体" w:cs="宋体" w:hint="eastAsia"/>
                <w:szCs w:val="21"/>
              </w:rPr>
              <w:t>为服务器端的开发语言。</w:t>
            </w:r>
          </w:p>
          <w:p w:rsidR="00CF1B19" w:rsidRDefault="00C94DD8">
            <w:pPr>
              <w:ind w:firstLineChars="200" w:firstLine="420"/>
              <w:rPr>
                <w:rFonts w:ascii="宋体" w:hAnsi="宋体" w:cs="宋体"/>
                <w:szCs w:val="21"/>
              </w:rPr>
            </w:pPr>
            <w:r>
              <w:rPr>
                <w:rFonts w:ascii="宋体" w:hAnsi="宋体" w:cs="宋体" w:hint="eastAsia"/>
                <w:szCs w:val="21"/>
              </w:rPr>
              <w:t>2．整体站点技术框架体系：</w:t>
            </w:r>
            <w:proofErr w:type="spellStart"/>
            <w:r>
              <w:rPr>
                <w:rFonts w:ascii="宋体" w:hAnsi="宋体" w:cs="宋体" w:hint="eastAsia"/>
                <w:szCs w:val="21"/>
              </w:rPr>
              <w:t>SpringBoot</w:t>
            </w:r>
            <w:proofErr w:type="spellEnd"/>
            <w:r>
              <w:rPr>
                <w:rFonts w:ascii="宋体" w:hAnsi="宋体" w:cs="宋体" w:hint="eastAsia"/>
                <w:szCs w:val="21"/>
              </w:rPr>
              <w:t>（</w:t>
            </w:r>
            <w:proofErr w:type="spellStart"/>
            <w:r>
              <w:rPr>
                <w:rFonts w:ascii="宋体" w:hAnsi="宋体" w:cs="宋体" w:hint="eastAsia"/>
                <w:szCs w:val="21"/>
              </w:rPr>
              <w:t>Mybatis</w:t>
            </w:r>
            <w:proofErr w:type="spellEnd"/>
            <w:r>
              <w:rPr>
                <w:rFonts w:ascii="宋体" w:hAnsi="宋体" w:cs="宋体" w:hint="eastAsia"/>
                <w:szCs w:val="21"/>
              </w:rPr>
              <w:t xml:space="preserve">-plus)、Spring </w:t>
            </w:r>
            <w:proofErr w:type="spellStart"/>
            <w:r>
              <w:rPr>
                <w:rFonts w:ascii="宋体" w:hAnsi="宋体" w:cs="宋体" w:hint="eastAsia"/>
                <w:szCs w:val="21"/>
              </w:rPr>
              <w:t>Clound</w:t>
            </w:r>
            <w:proofErr w:type="spellEnd"/>
            <w:r>
              <w:rPr>
                <w:rFonts w:ascii="宋体" w:hAnsi="宋体" w:cs="宋体" w:hint="eastAsia"/>
                <w:szCs w:val="21"/>
              </w:rPr>
              <w:t>，</w:t>
            </w:r>
            <w:r>
              <w:rPr>
                <w:rFonts w:ascii="宋体" w:hAnsi="宋体" w:cs="宋体" w:hint="eastAsia"/>
                <w:szCs w:val="21"/>
              </w:rPr>
              <w:lastRenderedPageBreak/>
              <w:t>选择使用Spring 能够很好的满足项目后期的维护与扩展，配合</w:t>
            </w:r>
            <w:proofErr w:type="spellStart"/>
            <w:r>
              <w:rPr>
                <w:rFonts w:ascii="宋体" w:hAnsi="宋体" w:cs="宋体" w:hint="eastAsia"/>
                <w:szCs w:val="21"/>
              </w:rPr>
              <w:t>Mybatis</w:t>
            </w:r>
            <w:proofErr w:type="spellEnd"/>
            <w:r>
              <w:rPr>
                <w:rFonts w:ascii="宋体" w:hAnsi="宋体" w:cs="宋体" w:hint="eastAsia"/>
                <w:szCs w:val="21"/>
              </w:rPr>
              <w:t>-plus作为站点的数据持久层，也能够有效地预防针对站点的</w:t>
            </w:r>
            <w:proofErr w:type="spellStart"/>
            <w:r>
              <w:rPr>
                <w:rFonts w:ascii="宋体" w:hAnsi="宋体" w:cs="宋体" w:hint="eastAsia"/>
                <w:szCs w:val="21"/>
              </w:rPr>
              <w:t>Sql</w:t>
            </w:r>
            <w:proofErr w:type="spellEnd"/>
            <w:r>
              <w:rPr>
                <w:rFonts w:ascii="宋体" w:hAnsi="宋体" w:cs="宋体" w:hint="eastAsia"/>
                <w:szCs w:val="21"/>
              </w:rPr>
              <w:t>注入攻击，提升后台数据的安全性与稳定性。</w:t>
            </w:r>
          </w:p>
          <w:p w:rsidR="00CF1B19" w:rsidRDefault="00C94DD8">
            <w:pPr>
              <w:ind w:firstLineChars="200" w:firstLine="420"/>
              <w:rPr>
                <w:rFonts w:ascii="宋体" w:hAnsi="宋体" w:cs="宋体"/>
                <w:szCs w:val="21"/>
              </w:rPr>
            </w:pPr>
            <w:r>
              <w:rPr>
                <w:rFonts w:ascii="宋体" w:hAnsi="宋体" w:cs="宋体" w:hint="eastAsia"/>
                <w:szCs w:val="21"/>
              </w:rPr>
              <w:t>3．数据库：</w:t>
            </w:r>
            <w:proofErr w:type="spellStart"/>
            <w:r>
              <w:rPr>
                <w:rFonts w:ascii="宋体" w:hAnsi="宋体" w:cs="宋体" w:hint="eastAsia"/>
                <w:szCs w:val="21"/>
              </w:rPr>
              <w:t>Mysql</w:t>
            </w:r>
            <w:proofErr w:type="spellEnd"/>
            <w:r>
              <w:rPr>
                <w:rFonts w:ascii="宋体" w:hAnsi="宋体" w:cs="宋体" w:hint="eastAsia"/>
                <w:szCs w:val="21"/>
              </w:rPr>
              <w:t xml:space="preserve"> (5.7或以上版本) 。  </w:t>
            </w:r>
          </w:p>
          <w:p w:rsidR="00CF1B19" w:rsidRDefault="00C94DD8">
            <w:pPr>
              <w:ind w:firstLineChars="200" w:firstLine="420"/>
              <w:rPr>
                <w:rFonts w:ascii="宋体" w:hAnsi="宋体" w:cs="宋体"/>
                <w:szCs w:val="21"/>
              </w:rPr>
            </w:pPr>
            <w:proofErr w:type="spellStart"/>
            <w:r>
              <w:rPr>
                <w:rFonts w:ascii="宋体" w:hAnsi="宋体" w:cs="宋体" w:hint="eastAsia"/>
                <w:szCs w:val="21"/>
              </w:rPr>
              <w:t>Mysql</w:t>
            </w:r>
            <w:proofErr w:type="spellEnd"/>
            <w:r>
              <w:rPr>
                <w:rFonts w:ascii="宋体" w:hAnsi="宋体" w:cs="宋体" w:hint="eastAsia"/>
                <w:szCs w:val="21"/>
              </w:rPr>
              <w:t xml:space="preserve"> 作为一个开源数据库，性能稳定，国内拥有众多的企业级用户，在满足企业需求的同时，能够完全避免企业版权问题，规避因此而产生的企业纠纷。</w:t>
            </w:r>
          </w:p>
          <w:p w:rsidR="00CF1B19" w:rsidRDefault="00C94DD8">
            <w:pPr>
              <w:ind w:firstLineChars="200" w:firstLine="420"/>
              <w:rPr>
                <w:rFonts w:ascii="宋体" w:hAnsi="宋体" w:cs="宋体"/>
                <w:szCs w:val="21"/>
              </w:rPr>
            </w:pPr>
            <w:r>
              <w:rPr>
                <w:rFonts w:ascii="宋体" w:hAnsi="宋体" w:cs="宋体" w:hint="eastAsia"/>
                <w:szCs w:val="21"/>
              </w:rPr>
              <w:t>4．移动前端UI框架技术：</w:t>
            </w:r>
            <w:proofErr w:type="spellStart"/>
            <w:r>
              <w:rPr>
                <w:rFonts w:ascii="宋体" w:hAnsi="宋体" w:cs="宋体" w:hint="eastAsia"/>
                <w:szCs w:val="21"/>
              </w:rPr>
              <w:t>Vue+uniapp</w:t>
            </w:r>
            <w:proofErr w:type="spellEnd"/>
          </w:p>
          <w:p w:rsidR="00CF1B19" w:rsidRDefault="00C94DD8">
            <w:pPr>
              <w:ind w:firstLineChars="200" w:firstLine="420"/>
              <w:rPr>
                <w:rFonts w:ascii="宋体" w:hAnsi="宋体" w:cs="宋体"/>
                <w:szCs w:val="21"/>
              </w:rPr>
            </w:pPr>
            <w:proofErr w:type="spellStart"/>
            <w:r>
              <w:rPr>
                <w:rFonts w:ascii="宋体" w:hAnsi="宋体" w:cs="宋体" w:hint="eastAsia"/>
                <w:szCs w:val="21"/>
              </w:rPr>
              <w:t>uni</w:t>
            </w:r>
            <w:proofErr w:type="spellEnd"/>
            <w:r>
              <w:rPr>
                <w:rFonts w:ascii="宋体" w:hAnsi="宋体" w:cs="宋体" w:hint="eastAsia"/>
                <w:szCs w:val="21"/>
              </w:rPr>
              <w:t>-app可以适用多端的开源框架，一套代码可以同时生成</w:t>
            </w:r>
            <w:proofErr w:type="spellStart"/>
            <w:r>
              <w:rPr>
                <w:rFonts w:ascii="宋体" w:hAnsi="宋体" w:cs="宋体" w:hint="eastAsia"/>
                <w:szCs w:val="21"/>
              </w:rPr>
              <w:t>ios</w:t>
            </w:r>
            <w:proofErr w:type="spellEnd"/>
            <w:r>
              <w:rPr>
                <w:rFonts w:ascii="宋体" w:hAnsi="宋体" w:cs="宋体" w:hint="eastAsia"/>
                <w:szCs w:val="21"/>
              </w:rPr>
              <w:t>，Android，H5,极具灵活性；</w:t>
            </w:r>
            <w:proofErr w:type="spellStart"/>
            <w:r>
              <w:rPr>
                <w:rFonts w:ascii="宋体" w:hAnsi="宋体" w:cs="宋体" w:hint="eastAsia"/>
                <w:szCs w:val="21"/>
              </w:rPr>
              <w:t>uni</w:t>
            </w:r>
            <w:proofErr w:type="spellEnd"/>
            <w:r>
              <w:rPr>
                <w:rFonts w:ascii="宋体" w:hAnsi="宋体" w:cs="宋体" w:hint="eastAsia"/>
                <w:szCs w:val="21"/>
              </w:rPr>
              <w:t>-app是基于vue.js的，封装的组件</w:t>
            </w:r>
            <w:proofErr w:type="gramStart"/>
            <w:r>
              <w:rPr>
                <w:rFonts w:ascii="宋体" w:hAnsi="宋体" w:cs="宋体" w:hint="eastAsia"/>
                <w:szCs w:val="21"/>
              </w:rPr>
              <w:t>和微信小</w:t>
            </w:r>
            <w:proofErr w:type="gramEnd"/>
            <w:r>
              <w:rPr>
                <w:rFonts w:ascii="宋体" w:hAnsi="宋体" w:cs="宋体" w:hint="eastAsia"/>
                <w:szCs w:val="21"/>
              </w:rPr>
              <w:t>程序的组件差不多一样，便于应用；</w:t>
            </w:r>
            <w:proofErr w:type="spellStart"/>
            <w:r>
              <w:rPr>
                <w:rFonts w:ascii="宋体" w:hAnsi="宋体" w:cs="宋体" w:hint="eastAsia"/>
                <w:szCs w:val="21"/>
              </w:rPr>
              <w:t>uni</w:t>
            </w:r>
            <w:proofErr w:type="spellEnd"/>
            <w:r>
              <w:rPr>
                <w:rFonts w:ascii="宋体" w:hAnsi="宋体" w:cs="宋体" w:hint="eastAsia"/>
                <w:szCs w:val="21"/>
              </w:rPr>
              <w:t>-app拓展能力强，封装了H5+,支持</w:t>
            </w:r>
            <w:proofErr w:type="spellStart"/>
            <w:r>
              <w:rPr>
                <w:rFonts w:ascii="宋体" w:hAnsi="宋体" w:cs="宋体" w:hint="eastAsia"/>
                <w:szCs w:val="21"/>
              </w:rPr>
              <w:t>nvue</w:t>
            </w:r>
            <w:proofErr w:type="spellEnd"/>
            <w:r>
              <w:rPr>
                <w:rFonts w:ascii="宋体" w:hAnsi="宋体" w:cs="宋体" w:hint="eastAsia"/>
                <w:szCs w:val="21"/>
              </w:rPr>
              <w:t>，也支持原生Android、</w:t>
            </w:r>
            <w:proofErr w:type="spellStart"/>
            <w:r>
              <w:rPr>
                <w:rFonts w:ascii="宋体" w:hAnsi="宋体" w:cs="宋体" w:hint="eastAsia"/>
                <w:szCs w:val="21"/>
              </w:rPr>
              <w:t>ios</w:t>
            </w:r>
            <w:proofErr w:type="spellEnd"/>
            <w:r>
              <w:rPr>
                <w:rFonts w:ascii="宋体" w:hAnsi="宋体" w:cs="宋体" w:hint="eastAsia"/>
                <w:szCs w:val="21"/>
              </w:rPr>
              <w:t>开发。可以将原有的移动应用和H5应用改成</w:t>
            </w:r>
            <w:proofErr w:type="spellStart"/>
            <w:r>
              <w:rPr>
                <w:rFonts w:ascii="宋体" w:hAnsi="宋体" w:cs="宋体" w:hint="eastAsia"/>
                <w:szCs w:val="21"/>
              </w:rPr>
              <w:t>uni</w:t>
            </w:r>
            <w:proofErr w:type="spellEnd"/>
            <w:r>
              <w:rPr>
                <w:rFonts w:ascii="宋体" w:hAnsi="宋体" w:cs="宋体" w:hint="eastAsia"/>
                <w:szCs w:val="21"/>
              </w:rPr>
              <w:t>-app应用；</w:t>
            </w:r>
            <w:proofErr w:type="spellStart"/>
            <w:r>
              <w:rPr>
                <w:rFonts w:ascii="宋体" w:hAnsi="宋体" w:cs="宋体" w:hint="eastAsia"/>
                <w:szCs w:val="21"/>
              </w:rPr>
              <w:t>uni</w:t>
            </w:r>
            <w:proofErr w:type="spellEnd"/>
            <w:r>
              <w:rPr>
                <w:rFonts w:ascii="宋体" w:hAnsi="宋体" w:cs="宋体" w:hint="eastAsia"/>
                <w:szCs w:val="21"/>
              </w:rPr>
              <w:t>-app是</w:t>
            </w:r>
            <w:proofErr w:type="spellStart"/>
            <w:r>
              <w:rPr>
                <w:rFonts w:ascii="宋体" w:hAnsi="宋体" w:cs="宋体" w:hint="eastAsia"/>
                <w:szCs w:val="21"/>
              </w:rPr>
              <w:t>DCloud</w:t>
            </w:r>
            <w:proofErr w:type="spellEnd"/>
            <w:r>
              <w:rPr>
                <w:rFonts w:ascii="宋体" w:hAnsi="宋体" w:cs="宋体" w:hint="eastAsia"/>
                <w:szCs w:val="21"/>
              </w:rPr>
              <w:t>出品，属于国产。</w:t>
            </w:r>
          </w:p>
          <w:p w:rsidR="00CF1B19" w:rsidRDefault="00C94DD8">
            <w:pPr>
              <w:ind w:firstLineChars="200" w:firstLine="420"/>
              <w:rPr>
                <w:rFonts w:ascii="宋体" w:hAnsi="宋体" w:cs="宋体"/>
                <w:szCs w:val="21"/>
              </w:rPr>
            </w:pPr>
            <w:r>
              <w:rPr>
                <w:rFonts w:ascii="宋体" w:hAnsi="宋体" w:cs="宋体" w:hint="eastAsia"/>
                <w:szCs w:val="21"/>
              </w:rPr>
              <w:t>5．前端框架技术:</w:t>
            </w:r>
            <w:proofErr w:type="spellStart"/>
            <w:r>
              <w:rPr>
                <w:rFonts w:ascii="宋体" w:hAnsi="宋体" w:cs="宋体" w:hint="eastAsia"/>
                <w:szCs w:val="21"/>
              </w:rPr>
              <w:t>Vue</w:t>
            </w:r>
            <w:proofErr w:type="spellEnd"/>
          </w:p>
          <w:p w:rsidR="00CF1B19" w:rsidRDefault="00C94DD8">
            <w:pPr>
              <w:ind w:firstLineChars="200" w:firstLine="420"/>
              <w:rPr>
                <w:rFonts w:ascii="宋体" w:hAnsi="宋体" w:cs="宋体"/>
                <w:szCs w:val="21"/>
              </w:rPr>
            </w:pPr>
            <w:r>
              <w:rPr>
                <w:rFonts w:ascii="宋体" w:hAnsi="宋体" w:cs="宋体" w:hint="eastAsia"/>
                <w:szCs w:val="21"/>
              </w:rPr>
              <w:t>Vue.js是一套构建用户界面的渐进式框架。与其他重量级框架不同的是，</w:t>
            </w:r>
            <w:proofErr w:type="spellStart"/>
            <w:r>
              <w:rPr>
                <w:rFonts w:ascii="宋体" w:hAnsi="宋体" w:cs="宋体" w:hint="eastAsia"/>
                <w:szCs w:val="21"/>
              </w:rPr>
              <w:t>Vue</w:t>
            </w:r>
            <w:proofErr w:type="spellEnd"/>
            <w:r>
              <w:rPr>
                <w:rFonts w:ascii="宋体" w:hAnsi="宋体" w:cs="宋体" w:hint="eastAsia"/>
                <w:szCs w:val="21"/>
              </w:rPr>
              <w:t>采用自底向上增量开发的设计。</w:t>
            </w:r>
            <w:proofErr w:type="spellStart"/>
            <w:r>
              <w:rPr>
                <w:rFonts w:ascii="宋体" w:hAnsi="宋体" w:cs="宋体" w:hint="eastAsia"/>
                <w:szCs w:val="21"/>
              </w:rPr>
              <w:t>Vue</w:t>
            </w:r>
            <w:proofErr w:type="spellEnd"/>
            <w:r>
              <w:rPr>
                <w:rFonts w:ascii="宋体" w:hAnsi="宋体" w:cs="宋体" w:hint="eastAsia"/>
                <w:szCs w:val="21"/>
              </w:rPr>
              <w:t xml:space="preserve"> 的</w:t>
            </w:r>
            <w:proofErr w:type="gramStart"/>
            <w:r>
              <w:rPr>
                <w:rFonts w:ascii="宋体" w:hAnsi="宋体" w:cs="宋体" w:hint="eastAsia"/>
                <w:szCs w:val="21"/>
              </w:rPr>
              <w:t>核心库只关注</w:t>
            </w:r>
            <w:proofErr w:type="gramEnd"/>
            <w:r>
              <w:rPr>
                <w:rFonts w:ascii="宋体" w:hAnsi="宋体" w:cs="宋体" w:hint="eastAsia"/>
                <w:szCs w:val="21"/>
              </w:rPr>
              <w:t>视图层，并且非常容易学习，非常容易与其它库或已有项目整合。另一方面，</w:t>
            </w:r>
            <w:proofErr w:type="spellStart"/>
            <w:r>
              <w:rPr>
                <w:rFonts w:ascii="宋体" w:hAnsi="宋体" w:cs="宋体" w:hint="eastAsia"/>
                <w:szCs w:val="21"/>
              </w:rPr>
              <w:t>Vue</w:t>
            </w:r>
            <w:proofErr w:type="spellEnd"/>
            <w:r>
              <w:rPr>
                <w:rFonts w:ascii="宋体" w:hAnsi="宋体" w:cs="宋体" w:hint="eastAsia"/>
                <w:szCs w:val="21"/>
              </w:rPr>
              <w:t>完全有能力驱动采用</w:t>
            </w:r>
            <w:proofErr w:type="gramStart"/>
            <w:r>
              <w:rPr>
                <w:rFonts w:ascii="宋体" w:hAnsi="宋体" w:cs="宋体" w:hint="eastAsia"/>
                <w:szCs w:val="21"/>
              </w:rPr>
              <w:t>单文件</w:t>
            </w:r>
            <w:proofErr w:type="gramEnd"/>
            <w:r>
              <w:rPr>
                <w:rFonts w:ascii="宋体" w:hAnsi="宋体" w:cs="宋体" w:hint="eastAsia"/>
                <w:szCs w:val="21"/>
              </w:rPr>
              <w:t>组件和</w:t>
            </w:r>
            <w:proofErr w:type="spellStart"/>
            <w:r>
              <w:rPr>
                <w:rFonts w:ascii="宋体" w:hAnsi="宋体" w:cs="宋体" w:hint="eastAsia"/>
                <w:szCs w:val="21"/>
              </w:rPr>
              <w:t>Vue</w:t>
            </w:r>
            <w:proofErr w:type="spellEnd"/>
            <w:r>
              <w:rPr>
                <w:rFonts w:ascii="宋体" w:hAnsi="宋体" w:cs="宋体" w:hint="eastAsia"/>
                <w:szCs w:val="21"/>
              </w:rPr>
              <w:t>生态系统支持的</w:t>
            </w:r>
            <w:proofErr w:type="gramStart"/>
            <w:r>
              <w:rPr>
                <w:rFonts w:ascii="宋体" w:hAnsi="宋体" w:cs="宋体" w:hint="eastAsia"/>
                <w:szCs w:val="21"/>
              </w:rPr>
              <w:t>库开发</w:t>
            </w:r>
            <w:proofErr w:type="gramEnd"/>
            <w:r>
              <w:rPr>
                <w:rFonts w:ascii="宋体" w:hAnsi="宋体" w:cs="宋体" w:hint="eastAsia"/>
                <w:szCs w:val="21"/>
              </w:rPr>
              <w:t>的复杂单页应用。</w:t>
            </w:r>
          </w:p>
          <w:p w:rsidR="00CF1B19" w:rsidRDefault="00C94DD8">
            <w:pPr>
              <w:ind w:firstLineChars="200" w:firstLine="420"/>
              <w:rPr>
                <w:rFonts w:ascii="宋体" w:hAnsi="宋体" w:cs="宋体"/>
                <w:szCs w:val="21"/>
              </w:rPr>
            </w:pPr>
            <w:r>
              <w:rPr>
                <w:rFonts w:ascii="宋体" w:hAnsi="宋体" w:cs="宋体" w:hint="eastAsia"/>
                <w:szCs w:val="21"/>
              </w:rPr>
              <w:t>Vue.js 的目标是通过尽可能简单的 API 实现响应的</w:t>
            </w:r>
            <w:r>
              <w:rPr>
                <w:rFonts w:hint="eastAsia"/>
              </w:rPr>
              <w:fldChar w:fldCharType="begin"/>
            </w:r>
            <w:r>
              <w:instrText xml:space="preserve"> HYPERLINK "https://baike.baidu.com/item/</w:instrText>
            </w:r>
            <w:r>
              <w:instrText>数据绑定</w:instrText>
            </w:r>
            <w:r>
              <w:instrText xml:space="preserve">/2884939" \t "_blank" </w:instrText>
            </w:r>
            <w:r>
              <w:rPr>
                <w:rFonts w:hint="eastAsia"/>
              </w:rPr>
              <w:fldChar w:fldCharType="separate"/>
            </w:r>
            <w:r>
              <w:rPr>
                <w:rFonts w:ascii="宋体" w:hAnsi="宋体" w:cs="宋体" w:hint="eastAsia"/>
                <w:szCs w:val="21"/>
              </w:rPr>
              <w:t>数据绑定</w:t>
            </w:r>
            <w:r>
              <w:rPr>
                <w:rFonts w:ascii="宋体" w:hAnsi="宋体" w:cs="宋体" w:hint="eastAsia"/>
                <w:szCs w:val="21"/>
              </w:rPr>
              <w:fldChar w:fldCharType="end"/>
            </w:r>
            <w:r>
              <w:rPr>
                <w:rFonts w:ascii="宋体" w:hAnsi="宋体" w:cs="宋体" w:hint="eastAsia"/>
                <w:szCs w:val="21"/>
              </w:rPr>
              <w:t>和组合的视图组件。</w:t>
            </w:r>
          </w:p>
          <w:p w:rsidR="00CF1B19" w:rsidRDefault="00C94DD8">
            <w:pPr>
              <w:ind w:firstLineChars="200" w:firstLine="420"/>
              <w:rPr>
                <w:rFonts w:ascii="宋体" w:hAnsi="宋体" w:cs="宋体"/>
                <w:szCs w:val="21"/>
              </w:rPr>
            </w:pPr>
            <w:r>
              <w:rPr>
                <w:rFonts w:ascii="宋体" w:hAnsi="宋体" w:cs="宋体" w:hint="eastAsia"/>
                <w:szCs w:val="21"/>
              </w:rPr>
              <w:t>Vue.js 自身不是一个全能框架——它只聚焦于视图层。因此它非常容易学习，非常容易与其它库或已有项目整合。另一方面，在与相关工具和支持</w:t>
            </w:r>
            <w:proofErr w:type="gramStart"/>
            <w:r>
              <w:rPr>
                <w:rFonts w:ascii="宋体" w:hAnsi="宋体" w:cs="宋体" w:hint="eastAsia"/>
                <w:szCs w:val="21"/>
              </w:rPr>
              <w:t>库一起</w:t>
            </w:r>
            <w:proofErr w:type="gramEnd"/>
            <w:r>
              <w:rPr>
                <w:rFonts w:ascii="宋体" w:hAnsi="宋体" w:cs="宋体" w:hint="eastAsia"/>
                <w:szCs w:val="21"/>
              </w:rPr>
              <w:t>使用时，Vue.js 也能地驱动复杂的单页应用。</w:t>
            </w:r>
          </w:p>
          <w:p w:rsidR="00CF1B19" w:rsidRDefault="00C94DD8">
            <w:pPr>
              <w:numPr>
                <w:ilvl w:val="0"/>
                <w:numId w:val="2"/>
              </w:numPr>
              <w:rPr>
                <w:rFonts w:ascii="宋体" w:hAnsi="宋体" w:cs="宋体"/>
                <w:b/>
                <w:szCs w:val="21"/>
              </w:rPr>
            </w:pPr>
            <w:r>
              <w:rPr>
                <w:rFonts w:ascii="宋体" w:hAnsi="宋体" w:cs="宋体" w:hint="eastAsia"/>
                <w:b/>
                <w:szCs w:val="21"/>
              </w:rPr>
              <w:t>安全性</w:t>
            </w:r>
          </w:p>
          <w:p w:rsidR="00CF1B19" w:rsidRDefault="00C94DD8">
            <w:pPr>
              <w:ind w:firstLineChars="200" w:firstLine="420"/>
              <w:rPr>
                <w:rFonts w:ascii="宋体" w:hAnsi="宋体" w:cs="宋体"/>
                <w:szCs w:val="21"/>
              </w:rPr>
            </w:pPr>
            <w:r>
              <w:rPr>
                <w:rFonts w:ascii="宋体" w:hAnsi="宋体" w:cs="宋体" w:hint="eastAsia"/>
                <w:szCs w:val="21"/>
              </w:rPr>
              <w:t>1. 数据加密传输。前后台数据交换过程中，专门采用密钥双向加密模块，对前后台交互数据进行加密，即使交互数据被Http抓</w:t>
            </w:r>
            <w:proofErr w:type="gramStart"/>
            <w:r>
              <w:rPr>
                <w:rFonts w:ascii="宋体" w:hAnsi="宋体" w:cs="宋体" w:hint="eastAsia"/>
                <w:szCs w:val="21"/>
              </w:rPr>
              <w:t>包工具</w:t>
            </w:r>
            <w:proofErr w:type="gramEnd"/>
            <w:r>
              <w:rPr>
                <w:rFonts w:ascii="宋体" w:hAnsi="宋体" w:cs="宋体" w:hint="eastAsia"/>
                <w:szCs w:val="21"/>
              </w:rPr>
              <w:t>抓取，也无法被破解读取，除非加密密钥被恶意泄露。</w:t>
            </w:r>
          </w:p>
          <w:p w:rsidR="00CF1B19" w:rsidRDefault="00C94DD8">
            <w:pPr>
              <w:ind w:firstLineChars="200" w:firstLine="420"/>
              <w:rPr>
                <w:rFonts w:ascii="宋体" w:hAnsi="宋体" w:cs="宋体"/>
                <w:szCs w:val="21"/>
              </w:rPr>
            </w:pPr>
            <w:r>
              <w:rPr>
                <w:rFonts w:ascii="宋体" w:hAnsi="宋体" w:cs="宋体" w:hint="eastAsia"/>
                <w:szCs w:val="21"/>
              </w:rPr>
              <w:t>2. 敏感数据后台保存。在开发过程中，敏感数据全部保存到后台数据库，而不在App端存储。从而避免了程序被反编译工具破解导致数据泄漏。</w:t>
            </w:r>
          </w:p>
          <w:p w:rsidR="00CF1B19" w:rsidRDefault="00C94DD8">
            <w:pPr>
              <w:ind w:firstLineChars="200" w:firstLine="420"/>
              <w:rPr>
                <w:rFonts w:ascii="宋体" w:hAnsi="宋体" w:cs="宋体"/>
                <w:szCs w:val="21"/>
              </w:rPr>
            </w:pPr>
            <w:r>
              <w:rPr>
                <w:rFonts w:ascii="宋体" w:hAnsi="宋体" w:cs="宋体" w:hint="eastAsia"/>
                <w:szCs w:val="21"/>
              </w:rPr>
              <w:t xml:space="preserve">3. </w:t>
            </w:r>
            <w:proofErr w:type="spellStart"/>
            <w:r>
              <w:rPr>
                <w:rFonts w:ascii="宋体" w:hAnsi="宋体" w:cs="宋体"/>
                <w:szCs w:val="21"/>
              </w:rPr>
              <w:t>S</w:t>
            </w:r>
            <w:r>
              <w:rPr>
                <w:rFonts w:ascii="宋体" w:hAnsi="宋体" w:cs="宋体" w:hint="eastAsia"/>
                <w:szCs w:val="21"/>
              </w:rPr>
              <w:t>ql</w:t>
            </w:r>
            <w:proofErr w:type="spellEnd"/>
            <w:r>
              <w:rPr>
                <w:rFonts w:ascii="宋体" w:hAnsi="宋体" w:cs="宋体" w:hint="eastAsia"/>
                <w:szCs w:val="21"/>
              </w:rPr>
              <w:t>语句过滤。通过使用Hibernate 作为数据持久层，使得程序后台数据具备天然的防</w:t>
            </w:r>
            <w:proofErr w:type="spellStart"/>
            <w:r>
              <w:rPr>
                <w:rFonts w:ascii="宋体" w:hAnsi="宋体" w:cs="宋体" w:hint="eastAsia"/>
                <w:szCs w:val="21"/>
              </w:rPr>
              <w:t>sql</w:t>
            </w:r>
            <w:proofErr w:type="spellEnd"/>
            <w:r>
              <w:rPr>
                <w:rFonts w:ascii="宋体" w:hAnsi="宋体" w:cs="宋体" w:hint="eastAsia"/>
                <w:szCs w:val="21"/>
              </w:rPr>
              <w:t xml:space="preserve"> 注入工具。配合以正则表达式对</w:t>
            </w:r>
            <w:proofErr w:type="spellStart"/>
            <w:r>
              <w:rPr>
                <w:rFonts w:ascii="宋体" w:hAnsi="宋体" w:cs="宋体" w:hint="eastAsia"/>
                <w:szCs w:val="21"/>
              </w:rPr>
              <w:t>sql</w:t>
            </w:r>
            <w:proofErr w:type="spellEnd"/>
            <w:r>
              <w:rPr>
                <w:rFonts w:ascii="宋体" w:hAnsi="宋体" w:cs="宋体" w:hint="eastAsia"/>
                <w:szCs w:val="21"/>
              </w:rPr>
              <w:t>语句进行匹配过滤。使得</w:t>
            </w:r>
            <w:proofErr w:type="spellStart"/>
            <w:r>
              <w:rPr>
                <w:rFonts w:ascii="宋体" w:hAnsi="宋体" w:cs="宋体" w:hint="eastAsia"/>
                <w:szCs w:val="21"/>
              </w:rPr>
              <w:t>sql</w:t>
            </w:r>
            <w:proofErr w:type="spellEnd"/>
            <w:r>
              <w:rPr>
                <w:rFonts w:ascii="宋体" w:hAnsi="宋体" w:cs="宋体" w:hint="eastAsia"/>
                <w:szCs w:val="21"/>
              </w:rPr>
              <w:t>注入攻击的成功可能性微乎其微</w:t>
            </w:r>
          </w:p>
          <w:p w:rsidR="00CF1B19" w:rsidRDefault="00C94DD8">
            <w:pPr>
              <w:ind w:firstLineChars="200" w:firstLine="420"/>
              <w:rPr>
                <w:rFonts w:ascii="宋体" w:hAnsi="宋体" w:cs="宋体"/>
                <w:szCs w:val="21"/>
              </w:rPr>
            </w:pPr>
            <w:r>
              <w:rPr>
                <w:rFonts w:ascii="宋体" w:hAnsi="宋体" w:cs="宋体" w:hint="eastAsia"/>
                <w:szCs w:val="21"/>
              </w:rPr>
              <w:t>4. 服务器防火墙。通过阿里</w:t>
            </w:r>
            <w:proofErr w:type="gramStart"/>
            <w:r>
              <w:rPr>
                <w:rFonts w:ascii="宋体" w:hAnsi="宋体" w:cs="宋体" w:hint="eastAsia"/>
                <w:szCs w:val="21"/>
              </w:rPr>
              <w:t>云或者</w:t>
            </w:r>
            <w:proofErr w:type="gramEnd"/>
            <w:r>
              <w:rPr>
                <w:rFonts w:ascii="宋体" w:hAnsi="宋体" w:cs="宋体" w:hint="eastAsia"/>
                <w:szCs w:val="21"/>
              </w:rPr>
              <w:t>其他的云服务器的防火墙功能，使得后台服务器能够承受较大流量的Dos攻击。</w:t>
            </w:r>
          </w:p>
          <w:p w:rsidR="00CF1B19" w:rsidRDefault="00C94DD8">
            <w:pPr>
              <w:ind w:firstLineChars="200" w:firstLine="420"/>
              <w:rPr>
                <w:rFonts w:ascii="宋体" w:hAnsi="宋体" w:cs="宋体"/>
                <w:szCs w:val="21"/>
              </w:rPr>
            </w:pPr>
            <w:r>
              <w:rPr>
                <w:rFonts w:ascii="宋体" w:hAnsi="宋体" w:cs="宋体" w:hint="eastAsia"/>
                <w:szCs w:val="21"/>
              </w:rPr>
              <w:t>5.系统针对内部不同级别的权限用户在控制数据实现数据隔离。数据传输、访问使用用户登录数据作为依据，非本系统用户无法使用以及调用接口，并且用户操作权限均在客户端与服务端进行双重验证。敏感数转输及存储需使用独立的加密系统进行双向加密，保证数据安全性。</w:t>
            </w:r>
          </w:p>
          <w:p w:rsidR="00CF1B19" w:rsidRDefault="00C94DD8">
            <w:pPr>
              <w:ind w:firstLineChars="200" w:firstLine="420"/>
              <w:rPr>
                <w:rFonts w:ascii="宋体" w:hAnsi="宋体" w:cs="宋体"/>
                <w:szCs w:val="21"/>
              </w:rPr>
            </w:pPr>
            <w:r>
              <w:rPr>
                <w:rFonts w:ascii="宋体" w:hAnsi="宋体" w:cs="宋体" w:hint="eastAsia"/>
                <w:szCs w:val="21"/>
              </w:rPr>
              <w:t>6.并发量要求系统容量保证满足</w:t>
            </w:r>
            <w:r>
              <w:rPr>
                <w:rFonts w:ascii="宋体" w:hAnsi="宋体" w:cs="宋体"/>
                <w:szCs w:val="21"/>
              </w:rPr>
              <w:t>100</w:t>
            </w:r>
            <w:r>
              <w:rPr>
                <w:rFonts w:ascii="宋体" w:hAnsi="宋体" w:cs="宋体" w:hint="eastAsia"/>
                <w:szCs w:val="21"/>
              </w:rPr>
              <w:t>以上用户同时在线使用，系统满足高并发运行，系统能及时的响应用户操作请求。</w:t>
            </w:r>
          </w:p>
          <w:p w:rsidR="00CF1B19" w:rsidRDefault="00C94DD8">
            <w:pPr>
              <w:ind w:firstLineChars="200" w:firstLine="420"/>
              <w:rPr>
                <w:rFonts w:ascii="宋体" w:hAnsi="宋体" w:cs="宋体"/>
                <w:szCs w:val="21"/>
              </w:rPr>
            </w:pPr>
            <w:r>
              <w:rPr>
                <w:rFonts w:ascii="宋体" w:hAnsi="宋体" w:cs="宋体" w:hint="eastAsia"/>
                <w:szCs w:val="21"/>
              </w:rPr>
              <w:t>7.稳定性要求，平台在架构设计、功能规划、配置设置上重点考虑业务对稳定性的要求，确保未来运行的高可靠性和高可用性，平台架构应基于容器架构。平台需要具备较好的兼容性，能够在目前主流服务器操作系统上运行。用户</w:t>
            </w:r>
            <w:proofErr w:type="gramStart"/>
            <w:r>
              <w:rPr>
                <w:rFonts w:ascii="宋体" w:hAnsi="宋体" w:cs="宋体" w:hint="eastAsia"/>
                <w:szCs w:val="21"/>
              </w:rPr>
              <w:t>端要求</w:t>
            </w:r>
            <w:proofErr w:type="gramEnd"/>
            <w:r>
              <w:rPr>
                <w:rFonts w:ascii="宋体" w:hAnsi="宋体" w:cs="宋体" w:hint="eastAsia"/>
                <w:szCs w:val="21"/>
              </w:rPr>
              <w:t>能够在多种常见浏览器上浏览。</w:t>
            </w:r>
          </w:p>
          <w:p w:rsidR="00CF1B19" w:rsidRDefault="00C94DD8">
            <w:pPr>
              <w:ind w:firstLineChars="200" w:firstLine="420"/>
              <w:rPr>
                <w:rFonts w:ascii="宋体" w:hAnsi="宋体" w:cs="宋体"/>
                <w:szCs w:val="21"/>
              </w:rPr>
            </w:pPr>
            <w:r>
              <w:rPr>
                <w:rFonts w:ascii="宋体" w:hAnsi="宋体" w:cs="宋体" w:hint="eastAsia"/>
                <w:szCs w:val="21"/>
              </w:rPr>
              <w:t>8.可维护性要求，平台在无人工干预条件下的稳定性，自排错能力，可测试性都能够满足用户需求。故障的可排查能力，系统的修正、升级、备份、恢复机制也能够通过运</w:t>
            </w:r>
            <w:proofErr w:type="gramStart"/>
            <w:r>
              <w:rPr>
                <w:rFonts w:ascii="宋体" w:hAnsi="宋体" w:cs="宋体" w:hint="eastAsia"/>
                <w:szCs w:val="21"/>
              </w:rPr>
              <w:t>维能力</w:t>
            </w:r>
            <w:proofErr w:type="gramEnd"/>
            <w:r>
              <w:rPr>
                <w:rFonts w:ascii="宋体" w:hAnsi="宋体" w:cs="宋体" w:hint="eastAsia"/>
                <w:szCs w:val="21"/>
              </w:rPr>
              <w:t>达到学校要求。</w:t>
            </w:r>
          </w:p>
          <w:p w:rsidR="00CF1B19" w:rsidRDefault="00C94DD8">
            <w:pPr>
              <w:ind w:firstLineChars="200" w:firstLine="420"/>
              <w:rPr>
                <w:rFonts w:ascii="宋体" w:hAnsi="宋体" w:cs="宋体"/>
                <w:szCs w:val="21"/>
              </w:rPr>
            </w:pPr>
            <w:r>
              <w:rPr>
                <w:rFonts w:ascii="宋体" w:hAnsi="宋体" w:cs="宋体" w:hint="eastAsia"/>
                <w:szCs w:val="21"/>
              </w:rPr>
              <w:t>9.平台需要保证信息安全，防止信息在产生、存储、传递和处理过程中发生泄漏。其他未提及的内容按照《柳州职业技术学院信息系统安全准入管理办法(暂行)》要求实施。</w:t>
            </w:r>
          </w:p>
          <w:p w:rsidR="00CF1B19" w:rsidRDefault="00C94DD8">
            <w:pPr>
              <w:rPr>
                <w:rFonts w:ascii="宋体" w:hAnsi="宋体" w:cs="宋体"/>
                <w:b/>
                <w:szCs w:val="21"/>
              </w:rPr>
            </w:pPr>
            <w:r>
              <w:rPr>
                <w:rFonts w:ascii="宋体" w:hAnsi="宋体" w:cs="宋体" w:hint="eastAsia"/>
                <w:b/>
                <w:szCs w:val="21"/>
              </w:rPr>
              <w:t>（五）扩展性</w:t>
            </w:r>
          </w:p>
          <w:p w:rsidR="00CF1B19" w:rsidRDefault="00C94DD8">
            <w:pPr>
              <w:ind w:firstLineChars="200" w:firstLine="420"/>
              <w:rPr>
                <w:rFonts w:ascii="宋体" w:hAnsi="宋体" w:cs="宋体"/>
                <w:szCs w:val="21"/>
              </w:rPr>
            </w:pPr>
            <w:r>
              <w:rPr>
                <w:rFonts w:ascii="宋体" w:hAnsi="宋体" w:cs="宋体" w:hint="eastAsia"/>
                <w:szCs w:val="21"/>
              </w:rPr>
              <w:lastRenderedPageBreak/>
              <w:t>1.项目设计的功能模块进行抽象划分，模块式的开发，前后台的分离的模式，降低后期的维护成本，提升了程序扩展性。当需要增加新的功能时，只需要抽象一个功能模块，并返回给前台一定格式的数据进行渲染展示即可。即使在开发期，也能快速响应项目需求的突然变更。</w:t>
            </w:r>
          </w:p>
          <w:p w:rsidR="00CF1B19" w:rsidRDefault="00C94DD8">
            <w:pPr>
              <w:ind w:firstLineChars="200" w:firstLine="420"/>
              <w:rPr>
                <w:rFonts w:ascii="宋体" w:hAnsi="宋体" w:cs="宋体"/>
                <w:szCs w:val="21"/>
              </w:rPr>
            </w:pPr>
            <w:r>
              <w:rPr>
                <w:rFonts w:ascii="宋体" w:hAnsi="宋体" w:cs="宋体" w:hint="eastAsia"/>
                <w:szCs w:val="21"/>
              </w:rPr>
              <w:t>2.提供源代码，支持二次开发扩展。</w:t>
            </w:r>
          </w:p>
          <w:p w:rsidR="00CF1B19" w:rsidRDefault="00C94DD8">
            <w:pPr>
              <w:rPr>
                <w:rFonts w:ascii="宋体" w:hAnsi="宋体" w:cs="宋体"/>
                <w:b/>
                <w:color w:val="000000" w:themeColor="text1"/>
                <w:szCs w:val="21"/>
              </w:rPr>
            </w:pPr>
            <w:r>
              <w:rPr>
                <w:rFonts w:ascii="宋体" w:hAnsi="宋体" w:cs="宋体" w:hint="eastAsia"/>
                <w:b/>
                <w:color w:val="000000" w:themeColor="text1"/>
                <w:szCs w:val="21"/>
              </w:rPr>
              <w:t>（六）数据</w:t>
            </w:r>
            <w:r>
              <w:rPr>
                <w:rFonts w:ascii="宋体" w:hAnsi="宋体" w:cs="宋体"/>
                <w:b/>
                <w:color w:val="000000" w:themeColor="text1"/>
                <w:szCs w:val="21"/>
              </w:rPr>
              <w:t>对接</w:t>
            </w:r>
          </w:p>
          <w:p w:rsidR="00CF1B19" w:rsidRDefault="00C94DD8">
            <w:pPr>
              <w:ind w:firstLineChars="200" w:firstLine="420"/>
              <w:rPr>
                <w:rFonts w:ascii="宋体" w:hAnsi="宋体" w:cs="宋体"/>
                <w:color w:val="000000" w:themeColor="text1"/>
                <w:szCs w:val="21"/>
              </w:rPr>
            </w:pPr>
            <w:r>
              <w:rPr>
                <w:rFonts w:ascii="宋体" w:hAnsi="宋体" w:cs="宋体" w:hint="eastAsia"/>
                <w:color w:val="000000" w:themeColor="text1"/>
                <w:szCs w:val="21"/>
              </w:rPr>
              <w:t>按学校实际业务需求实现与学校数据中心的数据共享、数据交换，通过开放数据库只读权限或者数据接口的方式向学校提供业务数据采集。</w:t>
            </w:r>
          </w:p>
          <w:p w:rsidR="00CF1B19" w:rsidRDefault="00C94DD8">
            <w:pPr>
              <w:rPr>
                <w:rFonts w:ascii="宋体" w:hAnsi="宋体" w:cs="宋体"/>
                <w:b/>
                <w:color w:val="000000" w:themeColor="text1"/>
                <w:szCs w:val="21"/>
              </w:rPr>
            </w:pPr>
            <w:r>
              <w:rPr>
                <w:rFonts w:ascii="宋体" w:hAnsi="宋体" w:cs="宋体" w:hint="eastAsia"/>
                <w:b/>
                <w:color w:val="000000" w:themeColor="text1"/>
                <w:szCs w:val="21"/>
              </w:rPr>
              <w:t>（七）单点</w:t>
            </w:r>
            <w:r>
              <w:rPr>
                <w:rFonts w:ascii="宋体" w:hAnsi="宋体" w:cs="宋体"/>
                <w:b/>
                <w:color w:val="000000" w:themeColor="text1"/>
                <w:szCs w:val="21"/>
              </w:rPr>
              <w:t>登录</w:t>
            </w:r>
            <w:r>
              <w:rPr>
                <w:rFonts w:ascii="宋体" w:hAnsi="宋体" w:cs="宋体" w:hint="eastAsia"/>
                <w:b/>
                <w:color w:val="000000" w:themeColor="text1"/>
                <w:szCs w:val="21"/>
              </w:rPr>
              <w:t xml:space="preserve"> </w:t>
            </w:r>
          </w:p>
          <w:p w:rsidR="00CF1B19" w:rsidRDefault="00C94DD8">
            <w:pPr>
              <w:rPr>
                <w:rFonts w:asciiTheme="majorEastAsia" w:eastAsiaTheme="majorEastAsia" w:hAnsiTheme="majorEastAsia"/>
                <w:color w:val="000000" w:themeColor="text1"/>
                <w:szCs w:val="24"/>
              </w:rPr>
            </w:pPr>
            <w:r>
              <w:rPr>
                <w:rFonts w:ascii="宋体" w:hAnsi="宋体" w:cs="宋体"/>
                <w:b/>
                <w:color w:val="000000" w:themeColor="text1"/>
                <w:szCs w:val="21"/>
              </w:rPr>
              <w:t xml:space="preserve">    </w:t>
            </w:r>
            <w:r>
              <w:rPr>
                <w:rFonts w:asciiTheme="majorEastAsia" w:eastAsiaTheme="majorEastAsia" w:hAnsiTheme="majorEastAsia" w:hint="eastAsia"/>
                <w:color w:val="000000" w:themeColor="text1"/>
                <w:szCs w:val="24"/>
              </w:rPr>
              <w:t>系统要纳入学校智慧校园统一门户平台、统一身份认证平台进行管理。</w:t>
            </w:r>
          </w:p>
          <w:p w:rsidR="00CF1B19" w:rsidRDefault="00C94DD8">
            <w:pPr>
              <w:rPr>
                <w:rFonts w:ascii="宋体" w:hAnsi="宋体" w:cs="宋体"/>
                <w:b/>
                <w:color w:val="000000" w:themeColor="text1"/>
                <w:szCs w:val="21"/>
              </w:rPr>
            </w:pPr>
            <w:r>
              <w:rPr>
                <w:rFonts w:ascii="宋体" w:hAnsi="宋体" w:cs="宋体" w:hint="eastAsia"/>
                <w:b/>
                <w:color w:val="000000" w:themeColor="text1"/>
                <w:szCs w:val="21"/>
              </w:rPr>
              <w:t>（八）服务要求</w:t>
            </w:r>
          </w:p>
          <w:p w:rsidR="00CF1B19" w:rsidRDefault="00C94DD8">
            <w:pPr>
              <w:ind w:firstLineChars="200" w:firstLine="420"/>
              <w:rPr>
                <w:rFonts w:ascii="宋体" w:hAnsi="宋体" w:cs="宋体"/>
                <w:color w:val="000000" w:themeColor="text1"/>
                <w:szCs w:val="21"/>
              </w:rPr>
            </w:pPr>
            <w:r>
              <w:rPr>
                <w:rFonts w:ascii="宋体" w:hAnsi="宋体" w:cs="宋体" w:hint="eastAsia"/>
                <w:color w:val="000000" w:themeColor="text1"/>
                <w:szCs w:val="21"/>
              </w:rPr>
              <w:t>1.信息系统出现重大故障（包含：网站被误删、出现异常）时：紧急故障1小时到达现场，一般故障2小时内到达现场，8小时处理完毕。</w:t>
            </w:r>
          </w:p>
          <w:p w:rsidR="00AE080E" w:rsidRDefault="00C94DD8" w:rsidP="00AE080E">
            <w:pPr>
              <w:pStyle w:val="a4"/>
            </w:pPr>
            <w:r>
              <w:rPr>
                <w:rFonts w:ascii="宋体" w:hAnsi="宋体" w:cs="宋体" w:hint="eastAsia"/>
                <w:color w:val="000000" w:themeColor="text1"/>
                <w:szCs w:val="21"/>
              </w:rPr>
              <w:t>2.</w:t>
            </w:r>
            <w:r w:rsidR="00AE080E">
              <w:rPr>
                <w:rFonts w:ascii="宋体" w:hAnsi="宋体" w:cs="宋体" w:hint="eastAsia"/>
                <w:color w:val="000000" w:themeColor="text1"/>
                <w:szCs w:val="21"/>
              </w:rPr>
              <w:t xml:space="preserve"> 信息系统出现重大问题（包含：系统本身出错、bug引起的问题）时：提供7x24小时的远程、电话服务。响应时间为：15分钟内响应，4小时内到达现场，8小时内处理完毕。</w:t>
            </w:r>
          </w:p>
          <w:p w:rsidR="00CF1B19" w:rsidRDefault="00C94DD8">
            <w:pPr>
              <w:ind w:firstLineChars="200" w:firstLine="420"/>
              <w:rPr>
                <w:rFonts w:ascii="宋体" w:hAnsi="宋体" w:cs="宋体"/>
                <w:color w:val="000000" w:themeColor="text1"/>
                <w:szCs w:val="21"/>
              </w:rPr>
            </w:pPr>
            <w:r>
              <w:rPr>
                <w:rFonts w:ascii="宋体" w:hAnsi="宋体" w:cs="宋体" w:hint="eastAsia"/>
                <w:color w:val="000000" w:themeColor="text1"/>
                <w:szCs w:val="21"/>
              </w:rPr>
              <w:t>3.信息系统出现一般故障（包含：除2、3项之外的其他问题）时：提供5x8小时的远程、电话服务。</w:t>
            </w:r>
          </w:p>
          <w:p w:rsidR="00CF1B19" w:rsidRDefault="00C94DD8" w:rsidP="00AE080E">
            <w:pPr>
              <w:pStyle w:val="a4"/>
              <w:ind w:firstLineChars="200" w:firstLine="420"/>
              <w:rPr>
                <w:rFonts w:ascii="宋体" w:hAnsi="宋体" w:cs="宋体"/>
                <w:color w:val="000000" w:themeColor="text1"/>
                <w:szCs w:val="21"/>
              </w:rPr>
            </w:pPr>
            <w:r>
              <w:rPr>
                <w:rFonts w:ascii="宋体" w:hAnsi="宋体" w:cs="宋体" w:hint="eastAsia"/>
                <w:color w:val="000000" w:themeColor="text1"/>
                <w:szCs w:val="21"/>
              </w:rPr>
              <w:t>4.</w:t>
            </w:r>
            <w:r w:rsidR="00AE080E">
              <w:rPr>
                <w:rFonts w:ascii="宋体" w:hAnsi="宋体" w:cs="宋体" w:hint="eastAsia"/>
                <w:color w:val="000000" w:themeColor="text1"/>
                <w:szCs w:val="21"/>
              </w:rPr>
              <w:t>根据采购人实际时间，安排</w:t>
            </w:r>
            <w:r w:rsidR="00AE080E">
              <w:rPr>
                <w:rFonts w:hint="eastAsia"/>
              </w:rPr>
              <w:t>每年</w:t>
            </w:r>
            <w:r w:rsidR="00AE080E">
              <w:rPr>
                <w:rFonts w:hint="eastAsia"/>
              </w:rPr>
              <w:t>2</w:t>
            </w:r>
            <w:r w:rsidR="00AE080E">
              <w:rPr>
                <w:rFonts w:hint="eastAsia"/>
              </w:rPr>
              <w:t>次</w:t>
            </w:r>
            <w:r>
              <w:rPr>
                <w:rFonts w:ascii="宋体" w:hAnsi="宋体" w:cs="宋体" w:hint="eastAsia"/>
                <w:color w:val="000000" w:themeColor="text1"/>
                <w:szCs w:val="21"/>
              </w:rPr>
              <w:t>免费上门培训服务，支持3年内系统版本内免费更新维护及升级。</w:t>
            </w:r>
          </w:p>
          <w:p w:rsidR="00AE080E" w:rsidRPr="00511FC8" w:rsidRDefault="00AE080E" w:rsidP="00AE080E">
            <w:pPr>
              <w:pStyle w:val="a4"/>
              <w:ind w:firstLineChars="200" w:firstLine="420"/>
              <w:rPr>
                <w:rFonts w:ascii="宋体" w:hAnsi="宋体" w:cs="宋体"/>
                <w:color w:val="000000" w:themeColor="text1"/>
                <w:szCs w:val="21"/>
              </w:rPr>
            </w:pPr>
            <w:r>
              <w:rPr>
                <w:rFonts w:ascii="宋体" w:hAnsi="宋体" w:cs="宋体" w:hint="eastAsia"/>
                <w:color w:val="000000" w:themeColor="text1"/>
                <w:szCs w:val="21"/>
              </w:rPr>
              <w:t>5.</w:t>
            </w:r>
            <w:r w:rsidRPr="00511FC8">
              <w:rPr>
                <w:rFonts w:ascii="宋体" w:hAnsi="宋体" w:cs="宋体" w:hint="eastAsia"/>
                <w:color w:val="000000" w:themeColor="text1"/>
                <w:szCs w:val="21"/>
              </w:rPr>
              <w:t>服务期限：</w:t>
            </w:r>
            <w:r w:rsidR="004714BD">
              <w:rPr>
                <w:rFonts w:hint="eastAsia"/>
              </w:rPr>
              <w:t>自</w:t>
            </w:r>
            <w:r w:rsidRPr="00511FC8">
              <w:rPr>
                <w:rFonts w:hint="eastAsia"/>
              </w:rPr>
              <w:t>验收合格并交付使用之日起</w:t>
            </w:r>
            <w:r w:rsidRPr="00511FC8">
              <w:rPr>
                <w:rFonts w:ascii="宋体" w:hAnsi="宋体" w:cs="宋体" w:hint="eastAsia"/>
                <w:color w:val="000000" w:themeColor="text1"/>
                <w:szCs w:val="21"/>
              </w:rPr>
              <w:t>三年内免费使用。</w:t>
            </w:r>
          </w:p>
          <w:p w:rsidR="00CF1B19" w:rsidRDefault="00AE080E" w:rsidP="00893A9D">
            <w:pPr>
              <w:pStyle w:val="a5"/>
              <w:ind w:firstLineChars="200" w:firstLine="420"/>
              <w:rPr>
                <w:rFonts w:cs="Times New Roman"/>
                <w:color w:val="FF0000"/>
                <w:sz w:val="24"/>
                <w:szCs w:val="24"/>
              </w:rPr>
            </w:pPr>
            <w:r w:rsidRPr="00511FC8">
              <w:rPr>
                <w:rFonts w:ascii="宋体" w:hAnsi="宋体" w:cs="宋体" w:hint="eastAsia"/>
                <w:color w:val="000000" w:themeColor="text1"/>
                <w:szCs w:val="21"/>
              </w:rPr>
              <w:t>6</w:t>
            </w:r>
            <w:r w:rsidR="00C94DD8" w:rsidRPr="00511FC8">
              <w:rPr>
                <w:rFonts w:ascii="宋体" w:hAnsi="宋体" w:cs="宋体" w:hint="eastAsia"/>
                <w:color w:val="000000" w:themeColor="text1"/>
                <w:szCs w:val="21"/>
              </w:rPr>
              <w:t>.</w:t>
            </w:r>
            <w:r w:rsidRPr="00511FC8">
              <w:rPr>
                <w:rFonts w:ascii="宋体" w:hAnsi="宋体" w:cs="宋体" w:hint="eastAsia"/>
                <w:color w:val="000000" w:themeColor="text1"/>
                <w:szCs w:val="21"/>
              </w:rPr>
              <w:t>质保期：</w:t>
            </w:r>
            <w:r w:rsidR="004714BD">
              <w:rPr>
                <w:rFonts w:hint="eastAsia"/>
              </w:rPr>
              <w:t>自</w:t>
            </w:r>
            <w:r w:rsidR="00893A9D" w:rsidRPr="00511FC8">
              <w:rPr>
                <w:rFonts w:hint="eastAsia"/>
              </w:rPr>
              <w:t>验收合格并交付使用之日起</w:t>
            </w:r>
            <w:r w:rsidR="00C94DD8" w:rsidRPr="00511FC8">
              <w:rPr>
                <w:rFonts w:ascii="宋体" w:hAnsi="宋体" w:cs="宋体" w:hint="eastAsia"/>
                <w:color w:val="000000" w:themeColor="text1"/>
                <w:szCs w:val="21"/>
              </w:rPr>
              <w:t>系统提供三年全免费保修。</w:t>
            </w:r>
            <w:bookmarkStart w:id="0" w:name="_GoBack"/>
            <w:bookmarkEnd w:id="0"/>
          </w:p>
        </w:tc>
        <w:tc>
          <w:tcPr>
            <w:tcW w:w="375" w:type="dxa"/>
            <w:shd w:val="clear" w:color="auto" w:fill="auto"/>
            <w:noWrap/>
            <w:vAlign w:val="center"/>
          </w:tcPr>
          <w:p w:rsidR="00CF1B19" w:rsidRDefault="00C94DD8">
            <w:pPr>
              <w:jc w:val="center"/>
              <w:rPr>
                <w:rFonts w:ascii="Arial" w:hAnsi="Arial" w:cs="Arial"/>
                <w:color w:val="FF0000"/>
                <w:kern w:val="0"/>
                <w:szCs w:val="21"/>
              </w:rPr>
            </w:pPr>
            <w:r>
              <w:rPr>
                <w:rFonts w:hint="eastAsia"/>
                <w:szCs w:val="21"/>
              </w:rPr>
              <w:lastRenderedPageBreak/>
              <w:t>1</w:t>
            </w:r>
          </w:p>
        </w:tc>
        <w:tc>
          <w:tcPr>
            <w:tcW w:w="465" w:type="dxa"/>
            <w:shd w:val="clear" w:color="auto" w:fill="auto"/>
            <w:noWrap/>
            <w:vAlign w:val="center"/>
          </w:tcPr>
          <w:p w:rsidR="00CF1B19" w:rsidRDefault="00C94DD8">
            <w:pPr>
              <w:jc w:val="center"/>
              <w:rPr>
                <w:rFonts w:ascii="Arial" w:hAnsi="Arial" w:cs="Arial"/>
                <w:color w:val="FF0000"/>
                <w:kern w:val="0"/>
                <w:szCs w:val="21"/>
              </w:rPr>
            </w:pPr>
            <w:r>
              <w:rPr>
                <w:rFonts w:hint="eastAsia"/>
                <w:szCs w:val="21"/>
              </w:rPr>
              <w:t>套</w:t>
            </w:r>
          </w:p>
        </w:tc>
      </w:tr>
      <w:tr w:rsidR="00CF1B19">
        <w:trPr>
          <w:trHeight w:val="988"/>
          <w:jc w:val="center"/>
        </w:trPr>
        <w:tc>
          <w:tcPr>
            <w:tcW w:w="616" w:type="dxa"/>
            <w:vAlign w:val="center"/>
          </w:tcPr>
          <w:p w:rsidR="00CF1B19" w:rsidRDefault="00C94DD8">
            <w:pPr>
              <w:widowControl/>
              <w:jc w:val="center"/>
              <w:rPr>
                <w:rFonts w:ascii="Arial" w:hAnsi="Arial" w:cs="Arial"/>
                <w:color w:val="000000"/>
                <w:kern w:val="0"/>
                <w:szCs w:val="21"/>
              </w:rPr>
            </w:pPr>
            <w:r>
              <w:rPr>
                <w:rFonts w:ascii="Arial" w:hAnsi="Arial" w:cs="Arial" w:hint="eastAsia"/>
                <w:color w:val="000000"/>
                <w:kern w:val="0"/>
                <w:szCs w:val="21"/>
              </w:rPr>
              <w:lastRenderedPageBreak/>
              <w:t>2</w:t>
            </w:r>
          </w:p>
        </w:tc>
        <w:tc>
          <w:tcPr>
            <w:tcW w:w="851" w:type="dxa"/>
            <w:shd w:val="clear" w:color="auto" w:fill="auto"/>
            <w:noWrap/>
            <w:vAlign w:val="center"/>
          </w:tcPr>
          <w:p w:rsidR="00CF1B19" w:rsidRDefault="00C94DD8">
            <w:pPr>
              <w:jc w:val="center"/>
              <w:rPr>
                <w:rFonts w:ascii="Arial" w:hAnsi="Arial" w:cs="Arial"/>
                <w:color w:val="FF0000"/>
                <w:kern w:val="0"/>
                <w:szCs w:val="21"/>
              </w:rPr>
            </w:pPr>
            <w:proofErr w:type="gramStart"/>
            <w:r>
              <w:rPr>
                <w:rFonts w:asciiTheme="minorEastAsia" w:hAnsiTheme="minorEastAsia" w:cs="宋体" w:hint="eastAsia"/>
                <w:szCs w:val="21"/>
              </w:rPr>
              <w:t>有</w:t>
            </w:r>
            <w:r>
              <w:rPr>
                <w:rFonts w:asciiTheme="minorEastAsia" w:hAnsiTheme="minorEastAsia" w:cs="宋体"/>
                <w:szCs w:val="21"/>
              </w:rPr>
              <w:t>线扫</w:t>
            </w:r>
            <w:r>
              <w:rPr>
                <w:rFonts w:asciiTheme="minorEastAsia" w:hAnsiTheme="minorEastAsia" w:cs="宋体" w:hint="eastAsia"/>
                <w:szCs w:val="21"/>
              </w:rPr>
              <w:t>码</w:t>
            </w:r>
            <w:r>
              <w:rPr>
                <w:rFonts w:asciiTheme="minorEastAsia" w:hAnsiTheme="minorEastAsia" w:cs="宋体"/>
                <w:szCs w:val="21"/>
              </w:rPr>
              <w:t>设备</w:t>
            </w:r>
            <w:proofErr w:type="gramEnd"/>
          </w:p>
        </w:tc>
        <w:tc>
          <w:tcPr>
            <w:tcW w:w="7759" w:type="dxa"/>
            <w:shd w:val="clear" w:color="auto" w:fill="auto"/>
            <w:noWrap/>
            <w:vAlign w:val="center"/>
          </w:tcPr>
          <w:p w:rsidR="009D4778" w:rsidRDefault="00C94DD8">
            <w:pPr>
              <w:jc w:val="left"/>
              <w:rPr>
                <w:rFonts w:ascii="宋体" w:hAnsi="宋体" w:cs="宋体"/>
                <w:szCs w:val="21"/>
              </w:rPr>
            </w:pPr>
            <w:r>
              <w:rPr>
                <w:rFonts w:ascii="宋体" w:hAnsi="宋体" w:cs="宋体" w:hint="eastAsia"/>
                <w:szCs w:val="21"/>
              </w:rPr>
              <w:t>用于读取二维码，扫描精度：4mil；抗震能力：100~150mm ；支持一维码、二维码。</w:t>
            </w:r>
          </w:p>
          <w:p w:rsidR="00CF1B19" w:rsidRDefault="009D4778">
            <w:pPr>
              <w:jc w:val="left"/>
              <w:rPr>
                <w:rFonts w:ascii="宋体" w:hAnsi="宋体" w:cs="宋体"/>
                <w:szCs w:val="21"/>
              </w:rPr>
            </w:pPr>
            <w:r>
              <w:rPr>
                <w:rFonts w:ascii="宋体" w:hAnsi="宋体" w:cs="宋体" w:hint="eastAsia"/>
                <w:szCs w:val="21"/>
              </w:rPr>
              <w:t>质保期：自验收合格并交付使用之日起三年内免费保修。</w:t>
            </w:r>
            <w:r w:rsidR="00C94DD8">
              <w:rPr>
                <w:rFonts w:ascii="宋体" w:hAnsi="宋体" w:cs="宋体" w:hint="eastAsia"/>
                <w:szCs w:val="21"/>
              </w:rPr>
              <w:t xml:space="preserve"> </w:t>
            </w:r>
          </w:p>
        </w:tc>
        <w:tc>
          <w:tcPr>
            <w:tcW w:w="375" w:type="dxa"/>
            <w:shd w:val="clear" w:color="auto" w:fill="auto"/>
            <w:noWrap/>
            <w:vAlign w:val="center"/>
          </w:tcPr>
          <w:p w:rsidR="00CF1B19" w:rsidRDefault="00C94DD8">
            <w:pPr>
              <w:jc w:val="center"/>
              <w:rPr>
                <w:rFonts w:ascii="宋体" w:hAnsi="宋体" w:cs="宋体"/>
                <w:szCs w:val="21"/>
              </w:rPr>
            </w:pPr>
            <w:r>
              <w:rPr>
                <w:rFonts w:hint="eastAsia"/>
                <w:szCs w:val="21"/>
              </w:rPr>
              <w:t>5</w:t>
            </w:r>
          </w:p>
        </w:tc>
        <w:tc>
          <w:tcPr>
            <w:tcW w:w="465" w:type="dxa"/>
            <w:shd w:val="clear" w:color="auto" w:fill="auto"/>
            <w:noWrap/>
            <w:vAlign w:val="center"/>
          </w:tcPr>
          <w:p w:rsidR="00CF1B19" w:rsidRDefault="00AE080E">
            <w:pPr>
              <w:jc w:val="center"/>
              <w:rPr>
                <w:rFonts w:ascii="宋体" w:hAnsi="宋体" w:cs="宋体"/>
                <w:szCs w:val="21"/>
              </w:rPr>
            </w:pPr>
            <w:r>
              <w:rPr>
                <w:rFonts w:hint="eastAsia"/>
                <w:szCs w:val="21"/>
              </w:rPr>
              <w:t>台</w:t>
            </w:r>
          </w:p>
        </w:tc>
      </w:tr>
      <w:tr w:rsidR="00CF1B19">
        <w:trPr>
          <w:trHeight w:val="875"/>
          <w:jc w:val="center"/>
        </w:trPr>
        <w:tc>
          <w:tcPr>
            <w:tcW w:w="616" w:type="dxa"/>
            <w:vAlign w:val="center"/>
          </w:tcPr>
          <w:p w:rsidR="00CF1B19" w:rsidRDefault="00C94DD8">
            <w:pPr>
              <w:widowControl/>
              <w:jc w:val="center"/>
              <w:rPr>
                <w:rFonts w:ascii="Arial" w:hAnsi="Arial" w:cs="Arial"/>
                <w:color w:val="000000"/>
                <w:kern w:val="0"/>
                <w:szCs w:val="21"/>
              </w:rPr>
            </w:pPr>
            <w:r>
              <w:rPr>
                <w:rFonts w:ascii="Arial" w:hAnsi="Arial" w:cs="Arial" w:hint="eastAsia"/>
                <w:color w:val="000000"/>
                <w:kern w:val="0"/>
                <w:szCs w:val="21"/>
              </w:rPr>
              <w:t>3</w:t>
            </w:r>
          </w:p>
        </w:tc>
        <w:tc>
          <w:tcPr>
            <w:tcW w:w="851" w:type="dxa"/>
            <w:shd w:val="clear" w:color="auto" w:fill="auto"/>
            <w:noWrap/>
            <w:vAlign w:val="center"/>
          </w:tcPr>
          <w:p w:rsidR="00CF1B19" w:rsidRDefault="00C94DD8">
            <w:pPr>
              <w:jc w:val="center"/>
              <w:rPr>
                <w:rFonts w:ascii="Arial" w:hAnsi="Arial" w:cs="Arial"/>
                <w:color w:val="FF0000"/>
                <w:kern w:val="0"/>
                <w:szCs w:val="21"/>
              </w:rPr>
            </w:pPr>
            <w:proofErr w:type="gramStart"/>
            <w:r>
              <w:rPr>
                <w:rFonts w:ascii="宋体" w:hAnsi="宋体" w:cs="宋体" w:hint="eastAsia"/>
                <w:color w:val="000000"/>
                <w:kern w:val="0"/>
                <w:sz w:val="18"/>
                <w:szCs w:val="18"/>
              </w:rPr>
              <w:t>无</w:t>
            </w:r>
            <w:r>
              <w:rPr>
                <w:rFonts w:ascii="宋体" w:hAnsi="宋体" w:cs="宋体"/>
                <w:color w:val="000000"/>
                <w:kern w:val="0"/>
                <w:sz w:val="18"/>
                <w:szCs w:val="18"/>
              </w:rPr>
              <w:t>线扫码设备</w:t>
            </w:r>
            <w:proofErr w:type="gramEnd"/>
          </w:p>
        </w:tc>
        <w:tc>
          <w:tcPr>
            <w:tcW w:w="7759" w:type="dxa"/>
            <w:shd w:val="clear" w:color="auto" w:fill="auto"/>
            <w:noWrap/>
            <w:vAlign w:val="center"/>
          </w:tcPr>
          <w:p w:rsidR="00CF1B19" w:rsidRDefault="00C94DD8">
            <w:pPr>
              <w:jc w:val="left"/>
              <w:rPr>
                <w:rFonts w:ascii="宋体" w:hAnsi="宋体" w:cs="宋体"/>
                <w:szCs w:val="21"/>
              </w:rPr>
            </w:pPr>
            <w:r>
              <w:rPr>
                <w:rFonts w:ascii="宋体" w:hAnsi="宋体" w:cs="宋体" w:hint="eastAsia"/>
                <w:szCs w:val="21"/>
              </w:rPr>
              <w:t>用于读取二维码，扫描精度：4mil ；无线距离：≥16000mm ；支持一维码、二维码。</w:t>
            </w:r>
          </w:p>
          <w:p w:rsidR="009D4778" w:rsidRDefault="009D4778">
            <w:pPr>
              <w:jc w:val="left"/>
              <w:rPr>
                <w:rFonts w:ascii="宋体" w:hAnsi="宋体" w:cs="宋体"/>
                <w:szCs w:val="21"/>
              </w:rPr>
            </w:pPr>
            <w:r>
              <w:rPr>
                <w:rFonts w:ascii="宋体" w:hAnsi="宋体" w:cs="宋体" w:hint="eastAsia"/>
                <w:szCs w:val="21"/>
              </w:rPr>
              <w:t>质保期：自验收合格并交付使用之日起三年内免费保修。</w:t>
            </w:r>
          </w:p>
        </w:tc>
        <w:tc>
          <w:tcPr>
            <w:tcW w:w="375" w:type="dxa"/>
            <w:shd w:val="clear" w:color="auto" w:fill="auto"/>
            <w:noWrap/>
            <w:vAlign w:val="center"/>
          </w:tcPr>
          <w:p w:rsidR="00CF1B19" w:rsidRDefault="00C94DD8">
            <w:pPr>
              <w:jc w:val="center"/>
              <w:rPr>
                <w:rFonts w:ascii="宋体" w:hAnsi="宋体" w:cs="宋体"/>
                <w:szCs w:val="21"/>
              </w:rPr>
            </w:pPr>
            <w:r>
              <w:rPr>
                <w:rFonts w:hint="eastAsia"/>
                <w:szCs w:val="21"/>
              </w:rPr>
              <w:t>5</w:t>
            </w:r>
          </w:p>
        </w:tc>
        <w:tc>
          <w:tcPr>
            <w:tcW w:w="465" w:type="dxa"/>
            <w:shd w:val="clear" w:color="auto" w:fill="auto"/>
            <w:noWrap/>
            <w:vAlign w:val="center"/>
          </w:tcPr>
          <w:p w:rsidR="00CF1B19" w:rsidRDefault="00C94DD8">
            <w:pPr>
              <w:jc w:val="center"/>
              <w:rPr>
                <w:rFonts w:ascii="宋体" w:hAnsi="宋体" w:cs="宋体"/>
                <w:szCs w:val="21"/>
              </w:rPr>
            </w:pPr>
            <w:r>
              <w:rPr>
                <w:rFonts w:asciiTheme="minorEastAsia" w:hAnsiTheme="minorEastAsia" w:cs="宋体" w:hint="eastAsia"/>
                <w:kern w:val="0"/>
                <w:szCs w:val="21"/>
              </w:rPr>
              <w:t>台</w:t>
            </w:r>
          </w:p>
        </w:tc>
      </w:tr>
      <w:tr w:rsidR="00CF1B19">
        <w:trPr>
          <w:trHeight w:val="643"/>
          <w:jc w:val="center"/>
        </w:trPr>
        <w:tc>
          <w:tcPr>
            <w:tcW w:w="616" w:type="dxa"/>
            <w:vAlign w:val="center"/>
          </w:tcPr>
          <w:p w:rsidR="00CF1B19" w:rsidRDefault="00C94DD8">
            <w:pPr>
              <w:widowControl/>
              <w:jc w:val="center"/>
              <w:rPr>
                <w:rFonts w:ascii="Arial" w:hAnsi="Arial" w:cs="Arial"/>
                <w:color w:val="000000"/>
                <w:kern w:val="0"/>
                <w:szCs w:val="21"/>
              </w:rPr>
            </w:pPr>
            <w:r>
              <w:rPr>
                <w:rFonts w:ascii="Arial" w:hAnsi="Arial" w:cs="Arial" w:hint="eastAsia"/>
                <w:color w:val="000000"/>
                <w:kern w:val="0"/>
                <w:szCs w:val="21"/>
              </w:rPr>
              <w:t>4</w:t>
            </w:r>
          </w:p>
        </w:tc>
        <w:tc>
          <w:tcPr>
            <w:tcW w:w="851" w:type="dxa"/>
            <w:shd w:val="clear" w:color="auto" w:fill="auto"/>
            <w:noWrap/>
            <w:vAlign w:val="center"/>
          </w:tcPr>
          <w:p w:rsidR="00CF1B19" w:rsidRDefault="00C94DD8">
            <w:pPr>
              <w:jc w:val="center"/>
              <w:rPr>
                <w:rFonts w:ascii="Arial" w:hAnsi="Arial" w:cs="Arial"/>
                <w:color w:val="FF0000"/>
                <w:kern w:val="0"/>
                <w:szCs w:val="21"/>
              </w:rPr>
            </w:pPr>
            <w:r>
              <w:rPr>
                <w:rFonts w:ascii="宋体" w:hAnsi="宋体" w:cs="宋体" w:hint="eastAsia"/>
                <w:color w:val="000000"/>
                <w:kern w:val="0"/>
                <w:sz w:val="18"/>
                <w:szCs w:val="18"/>
              </w:rPr>
              <w:t>音箱</w:t>
            </w:r>
          </w:p>
        </w:tc>
        <w:tc>
          <w:tcPr>
            <w:tcW w:w="7759" w:type="dxa"/>
            <w:shd w:val="clear" w:color="auto" w:fill="auto"/>
            <w:noWrap/>
            <w:vAlign w:val="center"/>
          </w:tcPr>
          <w:p w:rsidR="00CF1B19" w:rsidRDefault="00C94DD8">
            <w:pPr>
              <w:jc w:val="left"/>
              <w:rPr>
                <w:rFonts w:ascii="宋体" w:hAnsi="宋体" w:cs="宋体"/>
                <w:color w:val="000000" w:themeColor="text1"/>
                <w:szCs w:val="21"/>
              </w:rPr>
            </w:pPr>
            <w:r>
              <w:rPr>
                <w:rFonts w:ascii="宋体" w:hAnsi="宋体" w:cs="宋体" w:hint="eastAsia"/>
                <w:color w:val="000000" w:themeColor="text1"/>
                <w:szCs w:val="21"/>
              </w:rPr>
              <w:t>部署在门卫</w:t>
            </w:r>
            <w:proofErr w:type="gramStart"/>
            <w:r>
              <w:rPr>
                <w:rFonts w:ascii="宋体" w:hAnsi="宋体" w:cs="宋体" w:hint="eastAsia"/>
                <w:color w:val="000000" w:themeColor="text1"/>
                <w:szCs w:val="21"/>
              </w:rPr>
              <w:t>处用于连接扫码</w:t>
            </w:r>
            <w:proofErr w:type="gramEnd"/>
            <w:r>
              <w:rPr>
                <w:rFonts w:ascii="宋体" w:hAnsi="宋体" w:cs="宋体" w:hint="eastAsia"/>
                <w:color w:val="000000" w:themeColor="text1"/>
                <w:szCs w:val="21"/>
              </w:rPr>
              <w:t>设备，USB接口，</w:t>
            </w:r>
            <w:proofErr w:type="gramStart"/>
            <w:r>
              <w:rPr>
                <w:rFonts w:ascii="宋体" w:hAnsi="宋体" w:cs="宋体" w:hint="eastAsia"/>
                <w:color w:val="000000" w:themeColor="text1"/>
                <w:szCs w:val="21"/>
              </w:rPr>
              <w:t>独立重</w:t>
            </w:r>
            <w:proofErr w:type="gramEnd"/>
            <w:r>
              <w:rPr>
                <w:rFonts w:ascii="宋体" w:hAnsi="宋体" w:cs="宋体" w:hint="eastAsia"/>
                <w:color w:val="000000" w:themeColor="text1"/>
                <w:szCs w:val="21"/>
              </w:rPr>
              <w:t>低音。额定功率：≥4W（2</w:t>
            </w:r>
            <w:r>
              <w:rPr>
                <w:rFonts w:ascii="宋体" w:hAnsi="宋体" w:cs="宋体" w:hint="eastAsia"/>
                <w:szCs w:val="21"/>
              </w:rPr>
              <w:t>W</w:t>
            </w:r>
            <w:r>
              <w:rPr>
                <w:rFonts w:cs="Times New Roman" w:hint="eastAsia"/>
                <w:sz w:val="24"/>
                <w:szCs w:val="24"/>
              </w:rPr>
              <w:t>x</w:t>
            </w:r>
            <w:r>
              <w:rPr>
                <w:rFonts w:ascii="宋体" w:hAnsi="宋体" w:cs="宋体" w:hint="eastAsia"/>
                <w:szCs w:val="21"/>
              </w:rPr>
              <w:t>2）</w:t>
            </w:r>
            <w:r>
              <w:rPr>
                <w:rFonts w:ascii="宋体" w:hAnsi="宋体" w:cs="宋体" w:hint="eastAsia"/>
                <w:color w:val="000000" w:themeColor="text1"/>
                <w:szCs w:val="21"/>
              </w:rPr>
              <w:t>；信噪比：&gt;55dB；电源输入：USB 5V~1A</w:t>
            </w:r>
          </w:p>
          <w:p w:rsidR="009D4778" w:rsidRDefault="009D4778">
            <w:pPr>
              <w:jc w:val="left"/>
              <w:rPr>
                <w:rFonts w:ascii="宋体" w:hAnsi="宋体" w:cs="宋体"/>
                <w:szCs w:val="21"/>
              </w:rPr>
            </w:pPr>
            <w:r>
              <w:rPr>
                <w:rFonts w:ascii="宋体" w:hAnsi="宋体" w:cs="宋体" w:hint="eastAsia"/>
                <w:szCs w:val="21"/>
              </w:rPr>
              <w:t>质保期：自验收合格并交付使用之日起三年内免费保修。</w:t>
            </w:r>
          </w:p>
        </w:tc>
        <w:tc>
          <w:tcPr>
            <w:tcW w:w="375" w:type="dxa"/>
            <w:shd w:val="clear" w:color="auto" w:fill="auto"/>
            <w:noWrap/>
            <w:vAlign w:val="center"/>
          </w:tcPr>
          <w:p w:rsidR="00CF1B19" w:rsidRDefault="00C94DD8">
            <w:pPr>
              <w:jc w:val="center"/>
              <w:rPr>
                <w:rFonts w:ascii="宋体" w:hAnsi="宋体" w:cs="宋体"/>
                <w:szCs w:val="21"/>
              </w:rPr>
            </w:pPr>
            <w:r>
              <w:rPr>
                <w:rFonts w:hint="eastAsia"/>
                <w:szCs w:val="21"/>
              </w:rPr>
              <w:t>5</w:t>
            </w:r>
          </w:p>
        </w:tc>
        <w:tc>
          <w:tcPr>
            <w:tcW w:w="465" w:type="dxa"/>
            <w:shd w:val="clear" w:color="auto" w:fill="auto"/>
            <w:noWrap/>
            <w:vAlign w:val="center"/>
          </w:tcPr>
          <w:p w:rsidR="00CF1B19" w:rsidRDefault="00C94DD8">
            <w:pPr>
              <w:jc w:val="center"/>
              <w:rPr>
                <w:rFonts w:ascii="宋体" w:hAnsi="宋体" w:cs="宋体"/>
                <w:szCs w:val="21"/>
              </w:rPr>
            </w:pPr>
            <w:r>
              <w:rPr>
                <w:rFonts w:asciiTheme="minorEastAsia" w:hAnsiTheme="minorEastAsia" w:cs="宋体" w:hint="eastAsia"/>
                <w:kern w:val="0"/>
                <w:szCs w:val="21"/>
              </w:rPr>
              <w:t>台</w:t>
            </w:r>
          </w:p>
        </w:tc>
      </w:tr>
      <w:tr w:rsidR="00CF1B19">
        <w:trPr>
          <w:trHeight w:val="1384"/>
          <w:jc w:val="center"/>
        </w:trPr>
        <w:tc>
          <w:tcPr>
            <w:tcW w:w="616" w:type="dxa"/>
            <w:vAlign w:val="center"/>
          </w:tcPr>
          <w:p w:rsidR="00CF1B19" w:rsidRDefault="00C94DD8">
            <w:pPr>
              <w:widowControl/>
              <w:jc w:val="center"/>
              <w:rPr>
                <w:rFonts w:ascii="Arial" w:hAnsi="Arial" w:cs="Arial"/>
                <w:color w:val="000000"/>
                <w:kern w:val="0"/>
                <w:szCs w:val="21"/>
              </w:rPr>
            </w:pPr>
            <w:r>
              <w:rPr>
                <w:rFonts w:ascii="Arial" w:hAnsi="Arial" w:cs="Arial" w:hint="eastAsia"/>
                <w:color w:val="000000"/>
                <w:kern w:val="0"/>
                <w:szCs w:val="21"/>
              </w:rPr>
              <w:t>5</w:t>
            </w:r>
          </w:p>
        </w:tc>
        <w:tc>
          <w:tcPr>
            <w:tcW w:w="851" w:type="dxa"/>
            <w:shd w:val="clear" w:color="auto" w:fill="auto"/>
            <w:noWrap/>
            <w:vAlign w:val="center"/>
          </w:tcPr>
          <w:p w:rsidR="00CF1B19" w:rsidRDefault="00C94DD8">
            <w:pPr>
              <w:jc w:val="center"/>
              <w:rPr>
                <w:rFonts w:ascii="Arial" w:hAnsi="Arial" w:cs="Arial"/>
                <w:color w:val="FF0000"/>
                <w:kern w:val="0"/>
                <w:szCs w:val="21"/>
              </w:rPr>
            </w:pPr>
            <w:r>
              <w:rPr>
                <w:rFonts w:ascii="宋体" w:hAnsi="宋体" w:cs="宋体" w:hint="eastAsia"/>
                <w:color w:val="000000"/>
                <w:kern w:val="0"/>
                <w:sz w:val="18"/>
                <w:szCs w:val="18"/>
              </w:rPr>
              <w:t>系统集成</w:t>
            </w:r>
          </w:p>
        </w:tc>
        <w:tc>
          <w:tcPr>
            <w:tcW w:w="7759" w:type="dxa"/>
            <w:shd w:val="clear" w:color="auto" w:fill="auto"/>
            <w:noWrap/>
            <w:vAlign w:val="center"/>
          </w:tcPr>
          <w:p w:rsidR="00CF1B19" w:rsidRDefault="00C94DD8">
            <w:pPr>
              <w:jc w:val="left"/>
              <w:rPr>
                <w:rFonts w:ascii="宋体" w:hAnsi="宋体" w:cs="宋体"/>
                <w:szCs w:val="21"/>
              </w:rPr>
            </w:pPr>
            <w:r>
              <w:rPr>
                <w:rFonts w:ascii="宋体" w:hAnsi="宋体" w:cs="宋体" w:hint="eastAsia"/>
                <w:szCs w:val="21"/>
              </w:rPr>
              <w:t>定制</w:t>
            </w:r>
          </w:p>
          <w:p w:rsidR="00CF1B19" w:rsidRDefault="00C94DD8">
            <w:pPr>
              <w:jc w:val="left"/>
              <w:rPr>
                <w:rFonts w:ascii="宋体" w:hAnsi="宋体" w:cs="宋体"/>
                <w:szCs w:val="21"/>
              </w:rPr>
            </w:pPr>
            <w:r>
              <w:rPr>
                <w:rFonts w:ascii="宋体" w:hAnsi="宋体" w:cs="宋体" w:hint="eastAsia"/>
                <w:szCs w:val="21"/>
              </w:rPr>
              <w:t>系统集成（包含产品的安装，调试，以及与学校</w:t>
            </w:r>
            <w:proofErr w:type="gramStart"/>
            <w:r>
              <w:rPr>
                <w:rFonts w:ascii="宋体" w:hAnsi="宋体" w:cs="宋体" w:hint="eastAsia"/>
                <w:szCs w:val="21"/>
              </w:rPr>
              <w:t>微信公众号、腾讯微校</w:t>
            </w:r>
            <w:proofErr w:type="gramEnd"/>
            <w:r>
              <w:rPr>
                <w:rFonts w:ascii="宋体" w:hAnsi="宋体" w:cs="宋体" w:hint="eastAsia"/>
                <w:szCs w:val="21"/>
              </w:rPr>
              <w:t>校园卡、人脸识别系统、车辆管理系统等系统的对接及相关中间件）、施工管理、平台接入及其它费用等。</w:t>
            </w:r>
          </w:p>
        </w:tc>
        <w:tc>
          <w:tcPr>
            <w:tcW w:w="375" w:type="dxa"/>
            <w:shd w:val="clear" w:color="auto" w:fill="auto"/>
            <w:noWrap/>
            <w:vAlign w:val="center"/>
          </w:tcPr>
          <w:p w:rsidR="00CF1B19" w:rsidRDefault="00C94DD8">
            <w:pPr>
              <w:jc w:val="center"/>
              <w:rPr>
                <w:rFonts w:ascii="宋体" w:hAnsi="宋体" w:cs="宋体"/>
                <w:szCs w:val="21"/>
              </w:rPr>
            </w:pPr>
            <w:r>
              <w:rPr>
                <w:rFonts w:hint="eastAsia"/>
                <w:szCs w:val="21"/>
              </w:rPr>
              <w:t>1</w:t>
            </w:r>
          </w:p>
        </w:tc>
        <w:tc>
          <w:tcPr>
            <w:tcW w:w="465" w:type="dxa"/>
            <w:shd w:val="clear" w:color="auto" w:fill="auto"/>
            <w:noWrap/>
            <w:vAlign w:val="center"/>
          </w:tcPr>
          <w:p w:rsidR="00CF1B19" w:rsidRDefault="00AE080E">
            <w:pPr>
              <w:jc w:val="center"/>
              <w:rPr>
                <w:rFonts w:ascii="宋体" w:hAnsi="宋体" w:cs="宋体"/>
                <w:szCs w:val="21"/>
              </w:rPr>
            </w:pPr>
            <w:r>
              <w:rPr>
                <w:rFonts w:asciiTheme="minorEastAsia" w:hAnsiTheme="minorEastAsia" w:cs="宋体" w:hint="eastAsia"/>
                <w:kern w:val="0"/>
                <w:szCs w:val="21"/>
              </w:rPr>
              <w:t>项</w:t>
            </w:r>
          </w:p>
        </w:tc>
      </w:tr>
    </w:tbl>
    <w:p w:rsidR="00CF1B19" w:rsidRDefault="00C94DD8">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CF1B19" w:rsidRDefault="00C94DD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CF1B19" w:rsidRDefault="00C94DD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CF1B19" w:rsidRDefault="00C94DD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CF1B19" w:rsidRDefault="00C94DD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CF1B19" w:rsidRDefault="00C94DD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CF1B19" w:rsidRDefault="00C94DD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CF1B19" w:rsidRDefault="00C94DD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CF1B19" w:rsidRDefault="00C94DD8">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w:t>
      </w:r>
      <w:r w:rsidRPr="00AE080E">
        <w:rPr>
          <w:rFonts w:ascii="Arial" w:eastAsia="宋体" w:hAnsi="Arial" w:cs="Arial"/>
          <w:kern w:val="0"/>
          <w:sz w:val="24"/>
          <w:szCs w:val="28"/>
        </w:rPr>
        <w:t>到发票后</w:t>
      </w:r>
      <w:r w:rsidRPr="00AE080E">
        <w:rPr>
          <w:rFonts w:ascii="Arial" w:eastAsia="宋体" w:hAnsi="Arial" w:cs="Arial" w:hint="eastAsia"/>
          <w:b/>
          <w:kern w:val="0"/>
          <w:sz w:val="24"/>
          <w:szCs w:val="28"/>
          <w:u w:val="single"/>
        </w:rPr>
        <w:t xml:space="preserve"> 20 </w:t>
      </w:r>
      <w:r w:rsidRPr="00AE080E">
        <w:rPr>
          <w:rFonts w:ascii="Arial" w:eastAsia="宋体" w:hAnsi="Arial" w:cs="Arial" w:hint="eastAsia"/>
          <w:b/>
          <w:kern w:val="0"/>
          <w:sz w:val="24"/>
          <w:szCs w:val="28"/>
        </w:rPr>
        <w:t>日</w:t>
      </w:r>
      <w:r w:rsidRPr="00AE080E">
        <w:rPr>
          <w:rFonts w:ascii="Arial" w:eastAsia="宋体" w:hAnsi="Arial" w:cs="Arial"/>
          <w:b/>
          <w:kern w:val="0"/>
          <w:sz w:val="24"/>
          <w:szCs w:val="28"/>
        </w:rPr>
        <w:t>内</w:t>
      </w:r>
      <w:r w:rsidRPr="00AE080E">
        <w:rPr>
          <w:rFonts w:ascii="Arial" w:eastAsia="宋体" w:hAnsi="Arial" w:cs="Arial"/>
          <w:kern w:val="0"/>
          <w:sz w:val="24"/>
          <w:szCs w:val="28"/>
        </w:rPr>
        <w:t>付清合同金额</w:t>
      </w:r>
      <w:r>
        <w:rPr>
          <w:rFonts w:ascii="Arial" w:eastAsia="宋体" w:hAnsi="Arial" w:cs="Arial"/>
          <w:kern w:val="0"/>
          <w:sz w:val="24"/>
          <w:szCs w:val="28"/>
        </w:rPr>
        <w:t>全部货款。</w:t>
      </w:r>
    </w:p>
    <w:p w:rsidR="00CF1B19" w:rsidRDefault="00C94DD8">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CF1B19" w:rsidRDefault="00C94DD8">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CF1B19" w:rsidRDefault="00C94DD8">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CF1B19" w:rsidRDefault="00C94DD8">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CF1B19" w:rsidRDefault="00C94DD8">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CF1B19" w:rsidRDefault="00C94DD8">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9D4778" w:rsidRPr="009D4778">
        <w:rPr>
          <w:rFonts w:ascii="Arial" w:eastAsia="宋体" w:hAnsi="Arial" w:cs="Arial" w:hint="eastAsia"/>
          <w:b/>
          <w:kern w:val="0"/>
          <w:sz w:val="24"/>
          <w:szCs w:val="28"/>
        </w:rPr>
        <w:t>智慧门岗管理平台项目</w:t>
      </w:r>
      <w:proofErr w:type="gramStart"/>
      <w:r>
        <w:rPr>
          <w:rFonts w:ascii="Arial" w:eastAsia="宋体" w:hAnsi="Arial" w:cs="Arial" w:hint="eastAsia"/>
          <w:b/>
          <w:kern w:val="0"/>
          <w:sz w:val="24"/>
          <w:szCs w:val="28"/>
        </w:rPr>
        <w:t>项目</w:t>
      </w:r>
      <w:proofErr w:type="gramEnd"/>
      <w:r>
        <w:rPr>
          <w:rFonts w:ascii="Arial" w:eastAsia="宋体" w:hAnsi="Arial" w:cs="Arial" w:hint="eastAsia"/>
          <w:b/>
          <w:kern w:val="0"/>
          <w:sz w:val="24"/>
          <w:szCs w:val="28"/>
        </w:rPr>
        <w:t>，采购编号</w:t>
      </w:r>
      <w:r w:rsidR="009D4778" w:rsidRPr="00B40FA0">
        <w:rPr>
          <w:rFonts w:ascii="Arial" w:eastAsia="宋体" w:hAnsi="Arial" w:cs="Arial" w:hint="eastAsia"/>
          <w:b/>
          <w:kern w:val="0"/>
          <w:sz w:val="24"/>
          <w:szCs w:val="28"/>
        </w:rPr>
        <w:t>LZY2023-</w:t>
      </w:r>
      <w:r w:rsidR="00B40FA0" w:rsidRPr="00B40FA0">
        <w:rPr>
          <w:rFonts w:ascii="Arial" w:eastAsia="宋体" w:hAnsi="Arial" w:cs="Arial" w:hint="eastAsia"/>
          <w:b/>
          <w:kern w:val="0"/>
          <w:sz w:val="24"/>
          <w:szCs w:val="28"/>
        </w:rPr>
        <w:t>39</w:t>
      </w:r>
      <w:r>
        <w:rPr>
          <w:rFonts w:ascii="Arial" w:eastAsia="宋体" w:hAnsi="Arial" w:cs="Arial" w:hint="eastAsia"/>
          <w:b/>
          <w:kern w:val="0"/>
          <w:sz w:val="24"/>
          <w:szCs w:val="28"/>
        </w:rPr>
        <w:t>履约保证金</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60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B40FA0">
        <w:rPr>
          <w:rFonts w:ascii="Arial" w:eastAsia="宋体" w:hAnsi="Arial" w:cs="Arial" w:hint="eastAsia"/>
          <w:b/>
          <w:kern w:val="0"/>
          <w:sz w:val="24"/>
          <w:szCs w:val="28"/>
        </w:rPr>
        <w:t>11</w:t>
      </w:r>
      <w:r>
        <w:rPr>
          <w:rFonts w:ascii="Arial" w:eastAsia="宋体" w:hAnsi="Arial" w:cs="Arial"/>
          <w:b/>
          <w:kern w:val="0"/>
          <w:sz w:val="24"/>
          <w:szCs w:val="28"/>
        </w:rPr>
        <w:t>月</w:t>
      </w:r>
      <w:r w:rsidR="00B40FA0">
        <w:rPr>
          <w:rFonts w:ascii="Arial" w:eastAsia="宋体" w:hAnsi="Arial" w:cs="Arial" w:hint="eastAsia"/>
          <w:b/>
          <w:kern w:val="0"/>
          <w:sz w:val="24"/>
          <w:szCs w:val="28"/>
        </w:rPr>
        <w:t>20</w:t>
      </w:r>
      <w:r>
        <w:rPr>
          <w:rFonts w:ascii="Arial" w:eastAsia="宋体" w:hAnsi="Arial" w:cs="Arial"/>
          <w:b/>
          <w:kern w:val="0"/>
          <w:sz w:val="24"/>
          <w:szCs w:val="28"/>
        </w:rPr>
        <w:t>日</w:t>
      </w:r>
      <w:r w:rsidR="00B40FA0">
        <w:rPr>
          <w:rFonts w:ascii="Arial" w:eastAsia="宋体" w:hAnsi="Arial" w:cs="Arial" w:hint="eastAsia"/>
          <w:b/>
          <w:kern w:val="0"/>
          <w:sz w:val="24"/>
          <w:szCs w:val="28"/>
        </w:rPr>
        <w:t>上</w:t>
      </w:r>
      <w:r>
        <w:rPr>
          <w:rFonts w:ascii="Arial" w:eastAsia="宋体" w:hAnsi="Arial" w:cs="Arial"/>
          <w:b/>
          <w:kern w:val="0"/>
          <w:sz w:val="24"/>
          <w:szCs w:val="28"/>
        </w:rPr>
        <w:t>午</w:t>
      </w:r>
      <w:r w:rsidR="00B40FA0">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sidR="00B40FA0">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lastRenderedPageBreak/>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宾哲桂</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13768868992</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rsidR="00CF1B19" w:rsidRDefault="00C94DD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CF1B19" w:rsidRDefault="00CF1B19">
      <w:pPr>
        <w:widowControl/>
        <w:jc w:val="left"/>
        <w:rPr>
          <w:rFonts w:ascii="Arial" w:hAnsi="Arial" w:cs="Arial"/>
          <w:sz w:val="24"/>
          <w:szCs w:val="24"/>
        </w:rPr>
      </w:pPr>
    </w:p>
    <w:p w:rsidR="00CF1B19" w:rsidRDefault="00C94DD8">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CF1B19" w:rsidRDefault="00C94DD8">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B40FA0">
        <w:rPr>
          <w:rFonts w:ascii="Arial" w:hAnsi="Arial" w:cs="Arial" w:hint="eastAsia"/>
          <w:b/>
          <w:sz w:val="24"/>
          <w:szCs w:val="24"/>
        </w:rPr>
        <w:t>11</w:t>
      </w:r>
      <w:r>
        <w:rPr>
          <w:rFonts w:ascii="Arial" w:hAnsi="Arial" w:cs="Arial"/>
          <w:b/>
          <w:sz w:val="24"/>
          <w:szCs w:val="24"/>
        </w:rPr>
        <w:t>月</w:t>
      </w:r>
      <w:r w:rsidR="00B40FA0">
        <w:rPr>
          <w:rFonts w:ascii="Arial" w:hAnsi="Arial" w:cs="Arial" w:hint="eastAsia"/>
          <w:b/>
          <w:sz w:val="24"/>
          <w:szCs w:val="24"/>
        </w:rPr>
        <w:t>10</w:t>
      </w:r>
      <w:r>
        <w:rPr>
          <w:rFonts w:ascii="Arial" w:hAnsi="Arial" w:cs="Arial"/>
          <w:b/>
          <w:sz w:val="24"/>
          <w:szCs w:val="24"/>
        </w:rPr>
        <w:t>日</w:t>
      </w:r>
    </w:p>
    <w:p w:rsidR="00CF1B19" w:rsidRDefault="00CF1B19">
      <w:pPr>
        <w:pStyle w:val="a6"/>
        <w:snapToGrid w:val="0"/>
        <w:spacing w:before="295" w:after="295" w:line="400" w:lineRule="exact"/>
        <w:rPr>
          <w:rFonts w:ascii="Arial" w:hAnsi="Arial" w:cs="Arial"/>
          <w:bCs/>
          <w:sz w:val="24"/>
          <w:szCs w:val="24"/>
        </w:rPr>
      </w:pPr>
    </w:p>
    <w:p w:rsidR="00CF1B19" w:rsidRDefault="00CF1B19">
      <w:pPr>
        <w:pStyle w:val="a5"/>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94DD8">
      <w:pPr>
        <w:pStyle w:val="a5"/>
        <w:jc w:val="center"/>
        <w:rPr>
          <w:b/>
          <w:sz w:val="44"/>
          <w:szCs w:val="36"/>
        </w:rPr>
      </w:pPr>
      <w:r>
        <w:rPr>
          <w:rFonts w:hint="eastAsia"/>
          <w:b/>
          <w:sz w:val="44"/>
          <w:szCs w:val="36"/>
        </w:rPr>
        <w:t>报价文件格式</w:t>
      </w:r>
    </w:p>
    <w:p w:rsidR="00CF1B19" w:rsidRDefault="00CF1B19">
      <w:pPr>
        <w:pStyle w:val="a5"/>
        <w:jc w:val="center"/>
        <w:rPr>
          <w:b/>
          <w:sz w:val="44"/>
          <w:szCs w:val="36"/>
        </w:rPr>
      </w:pPr>
    </w:p>
    <w:p w:rsidR="00CF1B19" w:rsidRDefault="00C94DD8">
      <w:pPr>
        <w:jc w:val="left"/>
        <w:outlineLvl w:val="1"/>
        <w:rPr>
          <w:rFonts w:ascii="宋体" w:eastAsia="仿宋" w:hAnsi="Times New Roman" w:cs="Times New Roman"/>
          <w:b/>
          <w:sz w:val="36"/>
          <w:szCs w:val="36"/>
        </w:rPr>
      </w:pPr>
      <w:bookmarkStart w:id="1" w:name="_Toc254970697"/>
      <w:bookmarkStart w:id="2" w:name="_Toc254970556"/>
      <w:bookmarkStart w:id="3" w:name="_Toc107424598"/>
      <w:r>
        <w:rPr>
          <w:rFonts w:ascii="宋体" w:eastAsia="仿宋" w:hAnsi="Times New Roman" w:cs="Times New Roman" w:hint="eastAsia"/>
          <w:b/>
          <w:sz w:val="36"/>
          <w:szCs w:val="36"/>
        </w:rPr>
        <w:lastRenderedPageBreak/>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CF1B19" w:rsidRDefault="00CF1B19">
      <w:pPr>
        <w:spacing w:line="440" w:lineRule="exact"/>
        <w:ind w:firstLineChars="200" w:firstLine="560"/>
        <w:jc w:val="left"/>
        <w:rPr>
          <w:rFonts w:ascii="宋体" w:eastAsia="仿宋" w:hAnsi="Times New Roman" w:cs="Times New Roman"/>
          <w:sz w:val="28"/>
          <w:szCs w:val="21"/>
        </w:rPr>
      </w:pPr>
    </w:p>
    <w:p w:rsidR="00CF1B19" w:rsidRDefault="00C94DD8">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CF1B19" w:rsidRDefault="00C94DD8">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CF1B19" w:rsidRDefault="00CF1B19">
      <w:pPr>
        <w:snapToGrid w:val="0"/>
        <w:spacing w:line="276" w:lineRule="auto"/>
        <w:ind w:firstLineChars="200" w:firstLine="720"/>
        <w:jc w:val="left"/>
        <w:rPr>
          <w:rFonts w:ascii="宋体" w:eastAsia="仿宋" w:hAnsi="宋体" w:cs="Times New Roman"/>
          <w:bCs/>
          <w:sz w:val="36"/>
          <w:szCs w:val="36"/>
        </w:rPr>
      </w:pPr>
    </w:p>
    <w:p w:rsidR="00CF1B19" w:rsidRDefault="00C94DD8">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CF1B19" w:rsidRDefault="00CF1B19">
      <w:pPr>
        <w:snapToGrid w:val="0"/>
        <w:spacing w:line="276" w:lineRule="auto"/>
        <w:ind w:firstLineChars="200" w:firstLine="720"/>
        <w:jc w:val="left"/>
        <w:rPr>
          <w:rFonts w:ascii="宋体" w:eastAsia="仿宋" w:hAnsi="宋体" w:cs="Times New Roman"/>
          <w:bCs/>
          <w:sz w:val="36"/>
          <w:szCs w:val="36"/>
        </w:rPr>
      </w:pPr>
    </w:p>
    <w:p w:rsidR="00CF1B19" w:rsidRDefault="00C94DD8">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CF1B19" w:rsidRDefault="00CF1B19">
      <w:pPr>
        <w:snapToGrid w:val="0"/>
        <w:spacing w:line="276" w:lineRule="auto"/>
        <w:ind w:firstLineChars="200" w:firstLine="720"/>
        <w:jc w:val="left"/>
        <w:rPr>
          <w:rFonts w:ascii="宋体" w:eastAsia="仿宋" w:hAnsi="宋体" w:cs="Times New Roman"/>
          <w:bCs/>
          <w:sz w:val="36"/>
          <w:szCs w:val="36"/>
        </w:rPr>
      </w:pPr>
    </w:p>
    <w:p w:rsidR="00CF1B19" w:rsidRDefault="00C94DD8">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CF1B19" w:rsidRDefault="00CF1B19">
      <w:pPr>
        <w:snapToGrid w:val="0"/>
        <w:spacing w:line="276" w:lineRule="auto"/>
        <w:ind w:firstLineChars="150" w:firstLine="540"/>
        <w:jc w:val="center"/>
        <w:rPr>
          <w:rFonts w:ascii="宋体" w:eastAsia="仿宋" w:hAnsi="宋体" w:cs="Times New Roman"/>
          <w:bCs/>
          <w:sz w:val="36"/>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F1B19">
      <w:pPr>
        <w:pStyle w:val="a5"/>
        <w:jc w:val="center"/>
        <w:rPr>
          <w:b/>
          <w:sz w:val="44"/>
          <w:szCs w:val="36"/>
        </w:rPr>
      </w:pPr>
    </w:p>
    <w:p w:rsidR="00CF1B19" w:rsidRDefault="00C94DD8">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CF1B19" w:rsidRDefault="00CF1B19">
      <w:pPr>
        <w:snapToGrid w:val="0"/>
        <w:spacing w:beforeLines="50" w:before="156" w:after="50" w:line="360" w:lineRule="exact"/>
        <w:rPr>
          <w:rFonts w:ascii="宋体" w:eastAsia="宋体" w:hAnsi="宋体" w:cs="Times New Roman"/>
          <w:b/>
          <w:sz w:val="44"/>
          <w:szCs w:val="24"/>
        </w:rPr>
      </w:pPr>
    </w:p>
    <w:p w:rsidR="00CF1B19" w:rsidRDefault="00CF1B19">
      <w:pPr>
        <w:snapToGrid w:val="0"/>
        <w:spacing w:beforeLines="50" w:before="156" w:after="50" w:line="360" w:lineRule="exact"/>
        <w:ind w:firstLineChars="742" w:firstLine="3278"/>
        <w:rPr>
          <w:rFonts w:ascii="宋体" w:eastAsia="宋体" w:hAnsi="宋体" w:cs="Times New Roman"/>
          <w:b/>
          <w:sz w:val="44"/>
          <w:szCs w:val="24"/>
        </w:rPr>
      </w:pPr>
    </w:p>
    <w:p w:rsidR="00CF1B19" w:rsidRDefault="00C94DD8">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lastRenderedPageBreak/>
        <w:t>响应文件</w:t>
      </w:r>
    </w:p>
    <w:p w:rsidR="00CF1B19" w:rsidRDefault="00CF1B19">
      <w:pPr>
        <w:snapToGrid w:val="0"/>
        <w:spacing w:beforeLines="50" w:before="156" w:after="50" w:line="360" w:lineRule="exact"/>
        <w:ind w:firstLineChars="742" w:firstLine="3278"/>
        <w:rPr>
          <w:rFonts w:ascii="宋体" w:eastAsia="宋体" w:hAnsi="宋体" w:cs="Times New Roman"/>
          <w:b/>
          <w:sz w:val="44"/>
          <w:szCs w:val="24"/>
        </w:rPr>
      </w:pPr>
    </w:p>
    <w:p w:rsidR="00CF1B19" w:rsidRDefault="00C94DD8">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CF1B19" w:rsidRDefault="00CF1B19">
      <w:pPr>
        <w:snapToGrid w:val="0"/>
        <w:spacing w:beforeLines="50" w:before="156" w:after="50" w:line="360" w:lineRule="exact"/>
        <w:rPr>
          <w:rFonts w:ascii="宋体" w:eastAsia="宋体" w:hAnsi="宋体" w:cs="Times New Roman"/>
          <w:szCs w:val="24"/>
        </w:rPr>
      </w:pPr>
    </w:p>
    <w:p w:rsidR="00CF1B19" w:rsidRDefault="00CF1B19">
      <w:pPr>
        <w:snapToGrid w:val="0"/>
        <w:spacing w:beforeLines="50" w:before="156" w:after="50" w:line="360" w:lineRule="exact"/>
        <w:rPr>
          <w:rFonts w:ascii="宋体" w:eastAsia="宋体" w:hAnsi="宋体" w:cs="Times New Roman"/>
          <w:szCs w:val="24"/>
        </w:rPr>
      </w:pPr>
    </w:p>
    <w:p w:rsidR="00CF1B19" w:rsidRDefault="00C94DD8">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CF1B19" w:rsidRDefault="00C94DD8">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CF1B19" w:rsidRDefault="00C94DD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CF1B19" w:rsidRDefault="00C94DD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CF1B19" w:rsidRDefault="00C94DD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CF1B19" w:rsidRDefault="00CF1B19">
      <w:pPr>
        <w:snapToGrid w:val="0"/>
        <w:spacing w:line="1000" w:lineRule="exact"/>
        <w:ind w:firstLineChars="300" w:firstLine="900"/>
        <w:rPr>
          <w:rFonts w:ascii="宋体" w:eastAsia="宋体" w:hAnsi="宋体" w:cs="Times New Roman"/>
          <w:bCs/>
          <w:sz w:val="30"/>
          <w:szCs w:val="28"/>
          <w:u w:val="single"/>
        </w:rPr>
      </w:pPr>
    </w:p>
    <w:p w:rsidR="00CF1B19" w:rsidRDefault="00CF1B19">
      <w:pPr>
        <w:snapToGrid w:val="0"/>
        <w:spacing w:beforeLines="50" w:before="156" w:after="50" w:line="360" w:lineRule="exact"/>
        <w:ind w:firstLineChars="1700" w:firstLine="5100"/>
        <w:rPr>
          <w:rFonts w:ascii="宋体" w:eastAsia="宋体" w:hAnsi="宋体" w:cs="Times New Roman"/>
          <w:bCs/>
          <w:sz w:val="30"/>
          <w:szCs w:val="28"/>
        </w:rPr>
      </w:pPr>
    </w:p>
    <w:p w:rsidR="00CF1B19" w:rsidRDefault="00CF1B19">
      <w:pPr>
        <w:snapToGrid w:val="0"/>
        <w:spacing w:beforeLines="50" w:before="156" w:after="50" w:line="360" w:lineRule="exact"/>
        <w:ind w:firstLine="645"/>
        <w:jc w:val="center"/>
        <w:rPr>
          <w:rFonts w:ascii="宋体" w:eastAsia="宋体" w:hAnsi="宋体" w:cs="Times New Roman"/>
          <w:bCs/>
          <w:sz w:val="30"/>
          <w:szCs w:val="28"/>
        </w:rPr>
      </w:pPr>
    </w:p>
    <w:p w:rsidR="00CF1B19" w:rsidRDefault="00CF1B19">
      <w:pPr>
        <w:snapToGrid w:val="0"/>
        <w:spacing w:beforeLines="50" w:before="156" w:after="50" w:line="360" w:lineRule="exact"/>
        <w:ind w:firstLine="645"/>
        <w:jc w:val="center"/>
        <w:rPr>
          <w:rFonts w:ascii="宋体" w:eastAsia="宋体" w:hAnsi="宋体" w:cs="Times New Roman"/>
          <w:bCs/>
          <w:sz w:val="30"/>
          <w:szCs w:val="28"/>
        </w:rPr>
      </w:pPr>
    </w:p>
    <w:p w:rsidR="00CF1B19" w:rsidRDefault="00C94DD8">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CF1B19" w:rsidRDefault="00CF1B19">
      <w:pPr>
        <w:pStyle w:val="a5"/>
        <w:rPr>
          <w:b/>
          <w:sz w:val="44"/>
          <w:szCs w:val="36"/>
        </w:rPr>
      </w:pPr>
    </w:p>
    <w:p w:rsidR="00CF1B19" w:rsidRDefault="00CF1B19">
      <w:pPr>
        <w:pStyle w:val="a5"/>
        <w:rPr>
          <w:sz w:val="24"/>
          <w:szCs w:val="24"/>
        </w:rPr>
      </w:pPr>
    </w:p>
    <w:p w:rsidR="00CF1B19" w:rsidRDefault="00CF1B19">
      <w:pPr>
        <w:pStyle w:val="a5"/>
        <w:rPr>
          <w:sz w:val="24"/>
          <w:szCs w:val="24"/>
        </w:rPr>
      </w:pPr>
    </w:p>
    <w:p w:rsidR="00CF1B19" w:rsidRDefault="00CF1B19">
      <w:pPr>
        <w:pStyle w:val="a5"/>
        <w:rPr>
          <w:sz w:val="24"/>
          <w:szCs w:val="24"/>
        </w:rPr>
      </w:pPr>
    </w:p>
    <w:p w:rsidR="00CF1B19" w:rsidRDefault="00CF1B19">
      <w:pPr>
        <w:pStyle w:val="a5"/>
        <w:rPr>
          <w:sz w:val="24"/>
          <w:szCs w:val="24"/>
        </w:rPr>
      </w:pPr>
    </w:p>
    <w:p w:rsidR="00CF1B19" w:rsidRDefault="00CF1B19">
      <w:pPr>
        <w:pStyle w:val="a5"/>
        <w:rPr>
          <w:sz w:val="24"/>
          <w:szCs w:val="24"/>
        </w:rPr>
      </w:pPr>
    </w:p>
    <w:p w:rsidR="00CF1B19" w:rsidRDefault="00CF1B19">
      <w:pPr>
        <w:pStyle w:val="a5"/>
        <w:rPr>
          <w:sz w:val="24"/>
          <w:szCs w:val="24"/>
        </w:rPr>
      </w:pPr>
    </w:p>
    <w:p w:rsidR="00CF1B19" w:rsidRDefault="00C94DD8">
      <w:pPr>
        <w:jc w:val="left"/>
        <w:outlineLvl w:val="1"/>
        <w:rPr>
          <w:rFonts w:ascii="仿宋" w:eastAsia="仿宋" w:hAnsi="仿宋" w:cs="Times New Roman"/>
          <w:b/>
          <w:sz w:val="36"/>
          <w:szCs w:val="21"/>
        </w:rPr>
      </w:pPr>
      <w:r>
        <w:rPr>
          <w:rFonts w:ascii="仿宋" w:eastAsia="仿宋" w:hAnsi="仿宋" w:cs="Times New Roman" w:hint="eastAsia"/>
          <w:b/>
          <w:sz w:val="36"/>
          <w:szCs w:val="21"/>
        </w:rPr>
        <w:t>3.报价人声明格式</w:t>
      </w:r>
    </w:p>
    <w:p w:rsidR="00CF1B19" w:rsidRDefault="00C94DD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CF1B19" w:rsidRDefault="00C94DD8">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lastRenderedPageBreak/>
        <w:t>致：</w:t>
      </w:r>
      <w:r>
        <w:rPr>
          <w:rFonts w:ascii="仿宋" w:eastAsia="仿宋" w:hAnsi="仿宋" w:cs="Times New Roman" w:hint="eastAsia"/>
          <w:b/>
          <w:bCs/>
          <w:sz w:val="30"/>
          <w:szCs w:val="30"/>
          <w:u w:val="single"/>
        </w:rPr>
        <w:t>采购人名称</w:t>
      </w:r>
    </w:p>
    <w:p w:rsidR="00CF1B19" w:rsidRDefault="00C94DD8">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CF1B19" w:rsidRDefault="00C94DD8">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CF1B19" w:rsidRDefault="00C94DD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CF1B19" w:rsidRDefault="00C94DD8">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CF1B19" w:rsidRDefault="00C94DD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CF1B19" w:rsidRDefault="00C94DD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CF1B19" w:rsidRDefault="00C94DD8">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CF1B19" w:rsidRDefault="00CF1B19">
      <w:pPr>
        <w:jc w:val="left"/>
        <w:outlineLvl w:val="1"/>
        <w:rPr>
          <w:rFonts w:ascii="仿宋" w:eastAsia="仿宋" w:hAnsi="仿宋" w:cs="Times New Roman"/>
          <w:b/>
          <w:sz w:val="36"/>
          <w:szCs w:val="21"/>
        </w:rPr>
      </w:pPr>
    </w:p>
    <w:p w:rsidR="00CF1B19" w:rsidRDefault="00C94DD8">
      <w:pPr>
        <w:jc w:val="left"/>
        <w:outlineLvl w:val="1"/>
        <w:rPr>
          <w:rFonts w:ascii="仿宋" w:eastAsia="仿宋" w:hAnsi="仿宋" w:cs="Times New Roman"/>
          <w:b/>
          <w:sz w:val="36"/>
          <w:szCs w:val="21"/>
        </w:rPr>
      </w:pPr>
      <w:r>
        <w:rPr>
          <w:rFonts w:ascii="仿宋" w:eastAsia="仿宋" w:hAnsi="仿宋" w:cs="Times New Roman" w:hint="eastAsia"/>
          <w:b/>
          <w:sz w:val="36"/>
          <w:szCs w:val="21"/>
        </w:rPr>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CF1B19" w:rsidRDefault="00C94DD8">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CF1B19" w:rsidRDefault="00C94DD8">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lastRenderedPageBreak/>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CF1B19" w:rsidRDefault="00C94DD8">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CF1B19" w:rsidRDefault="00C94DD8">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CF1B19" w:rsidRDefault="00C94DD8">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CF1B19" w:rsidRDefault="00C94DD8">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CF1B19" w:rsidRDefault="00C94DD8">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CF1B19" w:rsidRDefault="00CF1B19">
      <w:pPr>
        <w:pStyle w:val="a5"/>
        <w:rPr>
          <w:rFonts w:ascii="仿宋" w:eastAsia="仿宋" w:hAnsi="仿宋"/>
          <w:b/>
          <w:sz w:val="36"/>
          <w:szCs w:val="36"/>
        </w:rPr>
      </w:pPr>
    </w:p>
    <w:p w:rsidR="00CF1B19" w:rsidRDefault="00C94DD8">
      <w:pPr>
        <w:pStyle w:val="a5"/>
        <w:rPr>
          <w:rFonts w:ascii="仿宋" w:eastAsia="仿宋" w:hAnsi="仿宋"/>
          <w:b/>
          <w:sz w:val="36"/>
          <w:szCs w:val="36"/>
        </w:rPr>
      </w:pPr>
      <w:r>
        <w:rPr>
          <w:rFonts w:ascii="仿宋" w:eastAsia="仿宋" w:hAnsi="仿宋" w:hint="eastAsia"/>
          <w:b/>
          <w:sz w:val="36"/>
          <w:szCs w:val="36"/>
        </w:rPr>
        <w:t>5.法定代表人身份证明</w:t>
      </w:r>
    </w:p>
    <w:p w:rsidR="00CF1B19" w:rsidRDefault="00C94DD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CF1B19" w:rsidRDefault="00C94DD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lastRenderedPageBreak/>
        <w:t>报 价 人：</w:t>
      </w:r>
      <w:r>
        <w:rPr>
          <w:rFonts w:ascii="仿宋" w:eastAsia="仿宋" w:hAnsi="仿宋" w:cs="Times New Roman" w:hint="eastAsia"/>
          <w:sz w:val="30"/>
          <w:szCs w:val="30"/>
          <w:u w:val="single"/>
        </w:rPr>
        <w:t xml:space="preserve">                                                        </w:t>
      </w:r>
    </w:p>
    <w:p w:rsidR="00CF1B19" w:rsidRDefault="00C94DD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CF1B19" w:rsidRDefault="00C94DD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CF1B19" w:rsidRDefault="00C94DD8">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CF1B19" w:rsidRDefault="00C94DD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CF1B19" w:rsidRDefault="00C94DD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CF1B19" w:rsidRDefault="00C94DD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CF1B19" w:rsidRDefault="00CF1B19">
      <w:pPr>
        <w:spacing w:line="360" w:lineRule="auto"/>
        <w:ind w:left="540"/>
        <w:jc w:val="left"/>
        <w:rPr>
          <w:rFonts w:ascii="仿宋" w:eastAsia="仿宋" w:hAnsi="仿宋" w:cs="Times New Roman"/>
          <w:sz w:val="30"/>
          <w:szCs w:val="30"/>
        </w:rPr>
      </w:pPr>
    </w:p>
    <w:p w:rsidR="00CF1B19" w:rsidRDefault="00C94DD8">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CF1B19" w:rsidRDefault="00CF1B19">
      <w:pPr>
        <w:spacing w:line="360" w:lineRule="auto"/>
        <w:ind w:left="540"/>
        <w:jc w:val="left"/>
        <w:rPr>
          <w:rFonts w:ascii="仿宋" w:eastAsia="仿宋" w:hAnsi="仿宋" w:cs="Times New Roman"/>
          <w:sz w:val="30"/>
          <w:szCs w:val="30"/>
        </w:rPr>
      </w:pPr>
    </w:p>
    <w:p w:rsidR="00CF1B19" w:rsidRDefault="00C94DD8">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CF1B19" w:rsidRDefault="00C94DD8">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CF1B19" w:rsidRDefault="00CF1B19">
      <w:pPr>
        <w:snapToGrid w:val="0"/>
        <w:spacing w:beforeLines="50" w:before="156" w:after="50" w:line="360" w:lineRule="auto"/>
        <w:jc w:val="center"/>
        <w:rPr>
          <w:rFonts w:ascii="仿宋" w:eastAsia="仿宋" w:hAnsi="仿宋" w:cs="Times New Roman"/>
          <w:b/>
          <w:sz w:val="30"/>
          <w:szCs w:val="30"/>
        </w:rPr>
      </w:pPr>
    </w:p>
    <w:p w:rsidR="00CF1B19" w:rsidRDefault="00C94DD8">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CF1B19" w:rsidRDefault="00C94DD8">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CF1B19" w:rsidRDefault="00C94DD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CF1B19" w:rsidRDefault="00C94DD8">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CF1B19" w:rsidRDefault="00C94DD8">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CF1B19" w:rsidRDefault="00C94DD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CF1B19" w:rsidRDefault="00C94DD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CF1B19" w:rsidRDefault="00C94DD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CF1B19" w:rsidRDefault="00C94DD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CF1B19" w:rsidRDefault="00C94DD8">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CF1B19" w:rsidRDefault="00C94DD8">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CF1B19" w:rsidRDefault="00C94DD8">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CF1B19" w:rsidRDefault="00C94DD8">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CF1B19" w:rsidRDefault="00C94DD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CF1B19" w:rsidRDefault="00C94DD8">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CF1B19" w:rsidRDefault="00C94DD8">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CF1B19" w:rsidRDefault="00C94DD8">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CF1B19" w:rsidRDefault="00C94DD8">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CF1B19" w:rsidRDefault="00CF1B19">
      <w:pPr>
        <w:pStyle w:val="a5"/>
      </w:pPr>
    </w:p>
    <w:p w:rsidR="00CF1B19" w:rsidRDefault="00CF1B19">
      <w:pPr>
        <w:pStyle w:val="a6"/>
        <w:snapToGrid w:val="0"/>
        <w:spacing w:before="295" w:after="295" w:line="400" w:lineRule="exact"/>
        <w:jc w:val="center"/>
        <w:rPr>
          <w:rFonts w:ascii="Arial" w:hAnsi="Arial" w:cs="Arial"/>
          <w:bCs/>
          <w:sz w:val="24"/>
          <w:szCs w:val="24"/>
        </w:rPr>
      </w:pPr>
    </w:p>
    <w:p w:rsidR="00CF1B19" w:rsidRDefault="00C94DD8">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CF1B19" w:rsidRDefault="00C94DD8">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CF1B19" w:rsidRDefault="00C94DD8">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CF1B19" w:rsidRDefault="00C94DD8">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CF1B19">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CF1B19" w:rsidRDefault="00C94DD8">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CF1B19" w:rsidRDefault="00C94DD8">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CF1B19">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rPr>
                <w:rFonts w:ascii="仿宋" w:eastAsia="仿宋" w:hAnsi="仿宋" w:cs="Arial"/>
                <w:bCs/>
                <w:sz w:val="30"/>
                <w:szCs w:val="30"/>
              </w:rPr>
            </w:pPr>
          </w:p>
          <w:p w:rsidR="00CF1B19" w:rsidRDefault="00CF1B19">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jc w:val="center"/>
              <w:rPr>
                <w:rFonts w:ascii="仿宋" w:eastAsia="仿宋" w:hAnsi="仿宋" w:cs="Arial"/>
                <w:bCs/>
                <w:sz w:val="30"/>
                <w:szCs w:val="30"/>
              </w:rPr>
            </w:pPr>
          </w:p>
        </w:tc>
      </w:tr>
      <w:tr w:rsidR="00CF1B1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jc w:val="center"/>
              <w:rPr>
                <w:rFonts w:ascii="仿宋" w:eastAsia="仿宋" w:hAnsi="仿宋" w:cs="Arial"/>
                <w:bCs/>
                <w:sz w:val="30"/>
                <w:szCs w:val="30"/>
              </w:rPr>
            </w:pPr>
          </w:p>
        </w:tc>
      </w:tr>
      <w:tr w:rsidR="00CF1B1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CF1B19" w:rsidRDefault="00CF1B19">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F1B19" w:rsidRDefault="00CF1B19">
            <w:pPr>
              <w:spacing w:line="360" w:lineRule="exact"/>
              <w:jc w:val="center"/>
              <w:rPr>
                <w:rFonts w:ascii="仿宋" w:eastAsia="仿宋" w:hAnsi="仿宋" w:cs="Arial"/>
                <w:bCs/>
                <w:sz w:val="30"/>
                <w:szCs w:val="30"/>
              </w:rPr>
            </w:pPr>
          </w:p>
        </w:tc>
      </w:tr>
      <w:tr w:rsidR="00CF1B19">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CF1B19" w:rsidRDefault="00C94DD8">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CF1B19">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CF1B19" w:rsidRDefault="00C94DD8">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CF1B19" w:rsidRDefault="00C94DD8">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CF1B19" w:rsidRDefault="00C94DD8">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CF1B19" w:rsidRDefault="00C94DD8">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CF1B19" w:rsidRDefault="00C94DD8">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CF1B19" w:rsidRDefault="00C94DD8">
      <w:pPr>
        <w:pStyle w:val="a6"/>
        <w:rPr>
          <w:rFonts w:ascii="仿宋" w:eastAsia="仿宋" w:hAnsi="仿宋" w:cs="Arial"/>
          <w:sz w:val="30"/>
          <w:szCs w:val="30"/>
        </w:rPr>
      </w:pPr>
      <w:r>
        <w:rPr>
          <w:rFonts w:ascii="仿宋" w:eastAsia="仿宋" w:hAnsi="仿宋" w:cs="Arial"/>
          <w:sz w:val="30"/>
          <w:szCs w:val="30"/>
        </w:rPr>
        <w:t>说明：</w:t>
      </w:r>
    </w:p>
    <w:p w:rsidR="00CF1B19" w:rsidRDefault="00C94DD8">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CF1B19" w:rsidRDefault="00C94DD8">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CF1B19" w:rsidRDefault="00CF1B19">
      <w:pPr>
        <w:pStyle w:val="a5"/>
      </w:pPr>
    </w:p>
    <w:sectPr w:rsidR="00CF1B19">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E760BF" w15:done="0"/>
  <w15:commentEx w15:paraId="30E30C37" w15:done="0"/>
  <w15:commentEx w15:paraId="1995113A" w15:done="0"/>
  <w15:commentEx w15:paraId="28B07AB9" w15:done="0"/>
  <w15:commentEx w15:paraId="103C183A" w15:done="0"/>
  <w15:commentEx w15:paraId="0A257B87" w15:done="0" w15:paraIdParent="103C183A"/>
  <w15:commentEx w15:paraId="53E04D79" w15:done="0"/>
  <w15:commentEx w15:paraId="3EA335B0" w15:done="0"/>
  <w15:commentEx w15:paraId="2E913055" w15:done="0"/>
  <w15:commentEx w15:paraId="1C590F14" w15:done="0"/>
  <w15:commentEx w15:paraId="74A466CB" w15:done="0"/>
  <w15:commentEx w15:paraId="4C0177BB" w15:done="0"/>
  <w15:commentEx w15:paraId="53354C42" w15:done="0"/>
  <w15:commentEx w15:paraId="171D6A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236C9"/>
    <w:multiLevelType w:val="multilevel"/>
    <w:tmpl w:val="333236C9"/>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神秘小子">
    <w15:presenceInfo w15:providerId="WPS Office" w15:userId="3892315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ZWJiZjJiYWVjNzUyY2E1ZTRmYjVmMzVhMjFkNmEifQ=="/>
  </w:docVars>
  <w:rsids>
    <w:rsidRoot w:val="00B936BD"/>
    <w:rsid w:val="000018D7"/>
    <w:rsid w:val="00004473"/>
    <w:rsid w:val="000172DB"/>
    <w:rsid w:val="000371B6"/>
    <w:rsid w:val="00041884"/>
    <w:rsid w:val="00055D18"/>
    <w:rsid w:val="00085DC7"/>
    <w:rsid w:val="00091BBA"/>
    <w:rsid w:val="00093CB1"/>
    <w:rsid w:val="00097D3A"/>
    <w:rsid w:val="000A3C1B"/>
    <w:rsid w:val="000C12D4"/>
    <w:rsid w:val="000C7233"/>
    <w:rsid w:val="000E7B28"/>
    <w:rsid w:val="00103A4C"/>
    <w:rsid w:val="00110976"/>
    <w:rsid w:val="00125DE1"/>
    <w:rsid w:val="00134FBB"/>
    <w:rsid w:val="00137857"/>
    <w:rsid w:val="00147DB2"/>
    <w:rsid w:val="00161A9C"/>
    <w:rsid w:val="0016583F"/>
    <w:rsid w:val="00170FBE"/>
    <w:rsid w:val="001819B9"/>
    <w:rsid w:val="001A3AD1"/>
    <w:rsid w:val="001B5FA5"/>
    <w:rsid w:val="001C3BDA"/>
    <w:rsid w:val="001D3CCC"/>
    <w:rsid w:val="001E526E"/>
    <w:rsid w:val="00203CF6"/>
    <w:rsid w:val="00223015"/>
    <w:rsid w:val="00245A85"/>
    <w:rsid w:val="00254C6A"/>
    <w:rsid w:val="0026380E"/>
    <w:rsid w:val="002720D2"/>
    <w:rsid w:val="002724AA"/>
    <w:rsid w:val="002E25C1"/>
    <w:rsid w:val="003005C7"/>
    <w:rsid w:val="003006F3"/>
    <w:rsid w:val="00302685"/>
    <w:rsid w:val="0031193C"/>
    <w:rsid w:val="003517AE"/>
    <w:rsid w:val="00352B26"/>
    <w:rsid w:val="003841BF"/>
    <w:rsid w:val="0038527D"/>
    <w:rsid w:val="0038781F"/>
    <w:rsid w:val="003A7361"/>
    <w:rsid w:val="003B2D64"/>
    <w:rsid w:val="003C27EA"/>
    <w:rsid w:val="003C6AF5"/>
    <w:rsid w:val="003D1DF7"/>
    <w:rsid w:val="003F002C"/>
    <w:rsid w:val="003F4F5F"/>
    <w:rsid w:val="00406025"/>
    <w:rsid w:val="004215D2"/>
    <w:rsid w:val="00435A85"/>
    <w:rsid w:val="00450776"/>
    <w:rsid w:val="004714BD"/>
    <w:rsid w:val="00473999"/>
    <w:rsid w:val="00475758"/>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4853"/>
    <w:rsid w:val="00511FC8"/>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C7082"/>
    <w:rsid w:val="005E6B06"/>
    <w:rsid w:val="005F2931"/>
    <w:rsid w:val="00601983"/>
    <w:rsid w:val="00602370"/>
    <w:rsid w:val="00646167"/>
    <w:rsid w:val="00664795"/>
    <w:rsid w:val="00677DB4"/>
    <w:rsid w:val="006A4D42"/>
    <w:rsid w:val="006C7F0E"/>
    <w:rsid w:val="006E3DB3"/>
    <w:rsid w:val="006E627A"/>
    <w:rsid w:val="00704EEE"/>
    <w:rsid w:val="0071754A"/>
    <w:rsid w:val="00746EB5"/>
    <w:rsid w:val="00771256"/>
    <w:rsid w:val="00780E24"/>
    <w:rsid w:val="00787A90"/>
    <w:rsid w:val="007A25FA"/>
    <w:rsid w:val="007B3216"/>
    <w:rsid w:val="007F5CD8"/>
    <w:rsid w:val="007F67CC"/>
    <w:rsid w:val="00804F65"/>
    <w:rsid w:val="008450BD"/>
    <w:rsid w:val="00853E6F"/>
    <w:rsid w:val="00870FEB"/>
    <w:rsid w:val="00893A92"/>
    <w:rsid w:val="00893A9D"/>
    <w:rsid w:val="00895149"/>
    <w:rsid w:val="008A0FDD"/>
    <w:rsid w:val="008D285C"/>
    <w:rsid w:val="008E0AA6"/>
    <w:rsid w:val="009225D0"/>
    <w:rsid w:val="009225FE"/>
    <w:rsid w:val="009276C3"/>
    <w:rsid w:val="00933B9B"/>
    <w:rsid w:val="00951FAE"/>
    <w:rsid w:val="00955C64"/>
    <w:rsid w:val="00982041"/>
    <w:rsid w:val="00992C20"/>
    <w:rsid w:val="009B316D"/>
    <w:rsid w:val="009B56E3"/>
    <w:rsid w:val="009D231C"/>
    <w:rsid w:val="009D3F71"/>
    <w:rsid w:val="009D4778"/>
    <w:rsid w:val="009E741C"/>
    <w:rsid w:val="009F61EB"/>
    <w:rsid w:val="00A02E6E"/>
    <w:rsid w:val="00A05B62"/>
    <w:rsid w:val="00A20C30"/>
    <w:rsid w:val="00A5798F"/>
    <w:rsid w:val="00A64F73"/>
    <w:rsid w:val="00A669E2"/>
    <w:rsid w:val="00A92E08"/>
    <w:rsid w:val="00AA101B"/>
    <w:rsid w:val="00AB4824"/>
    <w:rsid w:val="00AC4444"/>
    <w:rsid w:val="00AC66CC"/>
    <w:rsid w:val="00AD1AC3"/>
    <w:rsid w:val="00AD3232"/>
    <w:rsid w:val="00AD3C1E"/>
    <w:rsid w:val="00AE080E"/>
    <w:rsid w:val="00AE5463"/>
    <w:rsid w:val="00AF4A09"/>
    <w:rsid w:val="00B02F55"/>
    <w:rsid w:val="00B07F1A"/>
    <w:rsid w:val="00B300A6"/>
    <w:rsid w:val="00B3500A"/>
    <w:rsid w:val="00B40FA0"/>
    <w:rsid w:val="00B566C4"/>
    <w:rsid w:val="00B766AF"/>
    <w:rsid w:val="00B936BD"/>
    <w:rsid w:val="00BA1CC8"/>
    <w:rsid w:val="00BB7677"/>
    <w:rsid w:val="00C31B42"/>
    <w:rsid w:val="00C43775"/>
    <w:rsid w:val="00C53746"/>
    <w:rsid w:val="00C608B4"/>
    <w:rsid w:val="00C72A1B"/>
    <w:rsid w:val="00C9263A"/>
    <w:rsid w:val="00C928EB"/>
    <w:rsid w:val="00C94DD8"/>
    <w:rsid w:val="00CA1EE1"/>
    <w:rsid w:val="00CB1097"/>
    <w:rsid w:val="00CC299B"/>
    <w:rsid w:val="00CD438B"/>
    <w:rsid w:val="00CF0708"/>
    <w:rsid w:val="00CF1B19"/>
    <w:rsid w:val="00D137C2"/>
    <w:rsid w:val="00D21FA4"/>
    <w:rsid w:val="00D53546"/>
    <w:rsid w:val="00D749F4"/>
    <w:rsid w:val="00D931C0"/>
    <w:rsid w:val="00D94717"/>
    <w:rsid w:val="00D94744"/>
    <w:rsid w:val="00DA141F"/>
    <w:rsid w:val="00DD299E"/>
    <w:rsid w:val="00DD2AF4"/>
    <w:rsid w:val="00DE1083"/>
    <w:rsid w:val="00DF1487"/>
    <w:rsid w:val="00E126EC"/>
    <w:rsid w:val="00E325EC"/>
    <w:rsid w:val="00E364D2"/>
    <w:rsid w:val="00E5096A"/>
    <w:rsid w:val="00E55527"/>
    <w:rsid w:val="00E70646"/>
    <w:rsid w:val="00F13735"/>
    <w:rsid w:val="00F2656E"/>
    <w:rsid w:val="00F37774"/>
    <w:rsid w:val="00F51F16"/>
    <w:rsid w:val="00F53703"/>
    <w:rsid w:val="00F73AA4"/>
    <w:rsid w:val="00F762F8"/>
    <w:rsid w:val="00F9005E"/>
    <w:rsid w:val="00FA0419"/>
    <w:rsid w:val="00FB08FE"/>
    <w:rsid w:val="00FC331E"/>
    <w:rsid w:val="00FD5DFE"/>
    <w:rsid w:val="00FE2318"/>
    <w:rsid w:val="036B7036"/>
    <w:rsid w:val="03BE7AAE"/>
    <w:rsid w:val="03E219EE"/>
    <w:rsid w:val="044C330C"/>
    <w:rsid w:val="055B0E7D"/>
    <w:rsid w:val="05A3319B"/>
    <w:rsid w:val="05B955A9"/>
    <w:rsid w:val="061208CB"/>
    <w:rsid w:val="068E19BA"/>
    <w:rsid w:val="0749768F"/>
    <w:rsid w:val="0772363D"/>
    <w:rsid w:val="08365E65"/>
    <w:rsid w:val="08B33959"/>
    <w:rsid w:val="09C37BCC"/>
    <w:rsid w:val="09DB54E7"/>
    <w:rsid w:val="09E428B0"/>
    <w:rsid w:val="0A116B8A"/>
    <w:rsid w:val="0B2B77D7"/>
    <w:rsid w:val="0BB53545"/>
    <w:rsid w:val="0C197F77"/>
    <w:rsid w:val="0C360B29"/>
    <w:rsid w:val="0C911AFA"/>
    <w:rsid w:val="0D295F98"/>
    <w:rsid w:val="0D631507"/>
    <w:rsid w:val="0D8E04F1"/>
    <w:rsid w:val="0D9F26FE"/>
    <w:rsid w:val="0DE15120"/>
    <w:rsid w:val="0E060087"/>
    <w:rsid w:val="0E7C47EE"/>
    <w:rsid w:val="0ED97690"/>
    <w:rsid w:val="0F3C13FA"/>
    <w:rsid w:val="0F7909A8"/>
    <w:rsid w:val="0FE93A22"/>
    <w:rsid w:val="102E4BC5"/>
    <w:rsid w:val="105D1B31"/>
    <w:rsid w:val="10645539"/>
    <w:rsid w:val="11050ACA"/>
    <w:rsid w:val="11230F50"/>
    <w:rsid w:val="11E84674"/>
    <w:rsid w:val="11F72BD0"/>
    <w:rsid w:val="124E4E5A"/>
    <w:rsid w:val="128F4AEF"/>
    <w:rsid w:val="15E96C0C"/>
    <w:rsid w:val="16695657"/>
    <w:rsid w:val="17BD20FF"/>
    <w:rsid w:val="182F06CB"/>
    <w:rsid w:val="192835A8"/>
    <w:rsid w:val="1A342515"/>
    <w:rsid w:val="1A424257"/>
    <w:rsid w:val="1A675CCB"/>
    <w:rsid w:val="1AAB0964"/>
    <w:rsid w:val="1AC55469"/>
    <w:rsid w:val="1B6F2CAC"/>
    <w:rsid w:val="1B912C21"/>
    <w:rsid w:val="1CB35E67"/>
    <w:rsid w:val="1CFA525B"/>
    <w:rsid w:val="1D474C36"/>
    <w:rsid w:val="1DFC440F"/>
    <w:rsid w:val="1E6908EA"/>
    <w:rsid w:val="1E7E1EBC"/>
    <w:rsid w:val="1F06438B"/>
    <w:rsid w:val="1F2D6B06"/>
    <w:rsid w:val="1F647C63"/>
    <w:rsid w:val="1F752E36"/>
    <w:rsid w:val="205D60AA"/>
    <w:rsid w:val="228C104B"/>
    <w:rsid w:val="22A52928"/>
    <w:rsid w:val="234A77AC"/>
    <w:rsid w:val="252218B8"/>
    <w:rsid w:val="25B032A3"/>
    <w:rsid w:val="25EA35B4"/>
    <w:rsid w:val="26127ABA"/>
    <w:rsid w:val="26303C7B"/>
    <w:rsid w:val="278D7653"/>
    <w:rsid w:val="285C326E"/>
    <w:rsid w:val="28AC5FA3"/>
    <w:rsid w:val="2907142C"/>
    <w:rsid w:val="293B2E83"/>
    <w:rsid w:val="2AE80DE9"/>
    <w:rsid w:val="2B08148B"/>
    <w:rsid w:val="2B5B3134"/>
    <w:rsid w:val="2B6C1A1A"/>
    <w:rsid w:val="2B817065"/>
    <w:rsid w:val="2C320D68"/>
    <w:rsid w:val="2C8F0B18"/>
    <w:rsid w:val="2CB847EB"/>
    <w:rsid w:val="2D0B3B48"/>
    <w:rsid w:val="2D917516"/>
    <w:rsid w:val="2E8E7EF9"/>
    <w:rsid w:val="2EAC7D17"/>
    <w:rsid w:val="2EDF69A7"/>
    <w:rsid w:val="2FAE299B"/>
    <w:rsid w:val="2FE778C1"/>
    <w:rsid w:val="303A0730"/>
    <w:rsid w:val="30444D13"/>
    <w:rsid w:val="308B46F0"/>
    <w:rsid w:val="30FF55DA"/>
    <w:rsid w:val="316424EB"/>
    <w:rsid w:val="32E91BA2"/>
    <w:rsid w:val="33194A17"/>
    <w:rsid w:val="332E3A59"/>
    <w:rsid w:val="336244FF"/>
    <w:rsid w:val="33927DEC"/>
    <w:rsid w:val="33A55C06"/>
    <w:rsid w:val="33E5680D"/>
    <w:rsid w:val="34142C4F"/>
    <w:rsid w:val="34316BEF"/>
    <w:rsid w:val="34E42621"/>
    <w:rsid w:val="35E11256"/>
    <w:rsid w:val="361A2073"/>
    <w:rsid w:val="36315D3A"/>
    <w:rsid w:val="3652180C"/>
    <w:rsid w:val="376F3EDE"/>
    <w:rsid w:val="37FC2926"/>
    <w:rsid w:val="38382BC7"/>
    <w:rsid w:val="38F22625"/>
    <w:rsid w:val="39124E76"/>
    <w:rsid w:val="391E6420"/>
    <w:rsid w:val="397228F1"/>
    <w:rsid w:val="3AFF6407"/>
    <w:rsid w:val="3C145EE2"/>
    <w:rsid w:val="3D271595"/>
    <w:rsid w:val="3DC53153"/>
    <w:rsid w:val="3E506F79"/>
    <w:rsid w:val="3E743B99"/>
    <w:rsid w:val="3FA65FE9"/>
    <w:rsid w:val="3FB47094"/>
    <w:rsid w:val="401F30A7"/>
    <w:rsid w:val="417C3E12"/>
    <w:rsid w:val="41D028AB"/>
    <w:rsid w:val="41E719A3"/>
    <w:rsid w:val="421F113C"/>
    <w:rsid w:val="428216CB"/>
    <w:rsid w:val="42B37AD7"/>
    <w:rsid w:val="436D237B"/>
    <w:rsid w:val="43E97C54"/>
    <w:rsid w:val="44056C97"/>
    <w:rsid w:val="44F117CC"/>
    <w:rsid w:val="45790B64"/>
    <w:rsid w:val="45D71D2E"/>
    <w:rsid w:val="46A3775F"/>
    <w:rsid w:val="49673D15"/>
    <w:rsid w:val="4A630034"/>
    <w:rsid w:val="4B4A023B"/>
    <w:rsid w:val="4B657D8F"/>
    <w:rsid w:val="4BC66E74"/>
    <w:rsid w:val="4DA4699A"/>
    <w:rsid w:val="4DA9608F"/>
    <w:rsid w:val="4DE45BEA"/>
    <w:rsid w:val="4DFB14AD"/>
    <w:rsid w:val="4E067654"/>
    <w:rsid w:val="4F4B17C3"/>
    <w:rsid w:val="51F003FF"/>
    <w:rsid w:val="520804DF"/>
    <w:rsid w:val="53213917"/>
    <w:rsid w:val="532B6F7F"/>
    <w:rsid w:val="537B043F"/>
    <w:rsid w:val="5503669C"/>
    <w:rsid w:val="557B0928"/>
    <w:rsid w:val="56837A94"/>
    <w:rsid w:val="57650F48"/>
    <w:rsid w:val="5A865DA5"/>
    <w:rsid w:val="5B33135D"/>
    <w:rsid w:val="5C1C2E1C"/>
    <w:rsid w:val="5D611601"/>
    <w:rsid w:val="5DFD28D7"/>
    <w:rsid w:val="5EC6574C"/>
    <w:rsid w:val="60CB5ED0"/>
    <w:rsid w:val="62620EA5"/>
    <w:rsid w:val="62662018"/>
    <w:rsid w:val="62AE5E99"/>
    <w:rsid w:val="63220635"/>
    <w:rsid w:val="63772297"/>
    <w:rsid w:val="63EE34BC"/>
    <w:rsid w:val="666F1DE3"/>
    <w:rsid w:val="68A43AD7"/>
    <w:rsid w:val="68B65AA7"/>
    <w:rsid w:val="68BD127B"/>
    <w:rsid w:val="68D73C6F"/>
    <w:rsid w:val="6BDB5825"/>
    <w:rsid w:val="6D910891"/>
    <w:rsid w:val="6DD52B8E"/>
    <w:rsid w:val="7066285B"/>
    <w:rsid w:val="706B361B"/>
    <w:rsid w:val="70843F93"/>
    <w:rsid w:val="70BA2651"/>
    <w:rsid w:val="70CA18C4"/>
    <w:rsid w:val="71E72C19"/>
    <w:rsid w:val="74026044"/>
    <w:rsid w:val="74094463"/>
    <w:rsid w:val="75106CE6"/>
    <w:rsid w:val="75822D8C"/>
    <w:rsid w:val="75970A0E"/>
    <w:rsid w:val="75AA195E"/>
    <w:rsid w:val="75D25EEA"/>
    <w:rsid w:val="761262E7"/>
    <w:rsid w:val="76EE28B0"/>
    <w:rsid w:val="798B6ADC"/>
    <w:rsid w:val="7A8770A4"/>
    <w:rsid w:val="7BA30B19"/>
    <w:rsid w:val="7C9557AD"/>
    <w:rsid w:val="7C9712F4"/>
    <w:rsid w:val="7CC20969"/>
    <w:rsid w:val="7CD07DD8"/>
    <w:rsid w:val="7E8C34AC"/>
    <w:rsid w:val="7EC87E8B"/>
    <w:rsid w:val="7EE2719E"/>
    <w:rsid w:val="7FAF7120"/>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1702</Words>
  <Characters>9706</Characters>
  <Application>Microsoft Office Word</Application>
  <DocSecurity>0</DocSecurity>
  <Lines>80</Lines>
  <Paragraphs>22</Paragraphs>
  <ScaleCrop>false</ScaleCrop>
  <Company>Microsoft</Company>
  <LinksUpToDate>false</LinksUpToDate>
  <CharactersWithSpaces>11386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cp:revision>
  <dcterms:created xsi:type="dcterms:W3CDTF">2023-11-01T03:54:00Z</dcterms:created>
  <dcterms:modified xsi:type="dcterms:W3CDTF">2023-11-10T02:13:00Z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FCA32658845C495B91AA74D036F068C5_12</vt:lpwstr>
  </property>
</Properties>
</file>