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EC58DF" w:rsidRPr="00EC58D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商品信息采编实训室升级建设（摄影设备）采购项目(LZY2023-34)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的</w:t>
      </w:r>
      <w:r w:rsidR="004651F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877BCA" w:rsidRPr="00877BCA">
        <w:rPr>
          <w:rFonts w:asciiTheme="minorEastAsia" w:hAnsiTheme="minorEastAsia"/>
          <w:sz w:val="28"/>
          <w:szCs w:val="28"/>
        </w:rPr>
        <w:t xml:space="preserve"> LZY2023-3</w:t>
      </w:r>
      <w:r w:rsidR="00EC58DF">
        <w:rPr>
          <w:rFonts w:asciiTheme="minorEastAsia" w:hAnsiTheme="minorEastAsia" w:hint="eastAsia"/>
          <w:sz w:val="28"/>
          <w:szCs w:val="28"/>
        </w:rPr>
        <w:t>4</w:t>
      </w:r>
    </w:p>
    <w:p w:rsidR="005B0E6F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C58DF" w:rsidRPr="00EC58DF">
        <w:rPr>
          <w:rFonts w:asciiTheme="minorEastAsia" w:hAnsiTheme="minorEastAsia" w:hint="eastAsia"/>
          <w:sz w:val="28"/>
          <w:szCs w:val="28"/>
        </w:rPr>
        <w:t>商品信息采编实训室升级建设（摄影设备）采购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</w:t>
      </w:r>
      <w:r w:rsidR="004651FC" w:rsidRPr="0085429B">
        <w:rPr>
          <w:rFonts w:asciiTheme="minorEastAsia" w:hAnsiTheme="minorEastAsia" w:hint="eastAsia"/>
          <w:sz w:val="28"/>
          <w:szCs w:val="28"/>
        </w:rPr>
        <w:t>（成交）</w:t>
      </w:r>
      <w:r w:rsidRPr="0085429B">
        <w:rPr>
          <w:rFonts w:asciiTheme="minorEastAsia" w:hAnsiTheme="minorEastAsia" w:hint="eastAsia"/>
          <w:sz w:val="28"/>
          <w:szCs w:val="28"/>
        </w:rPr>
        <w:t>结果：</w:t>
      </w:r>
    </w:p>
    <w:tbl>
      <w:tblPr>
        <w:tblW w:w="10936" w:type="dxa"/>
        <w:tblInd w:w="-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470"/>
        <w:gridCol w:w="3119"/>
        <w:gridCol w:w="4212"/>
      </w:tblGrid>
      <w:tr w:rsidR="00F43D62" w:rsidRPr="0085429B" w:rsidTr="00EC58DF">
        <w:trPr>
          <w:trHeight w:val="564"/>
          <w:tblHeader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 w:rsidRPr="00EC58DF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EC58DF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</w:t>
            </w:r>
            <w:r w:rsidR="00123059">
              <w:rPr>
                <w:rFonts w:asciiTheme="minorEastAsia" w:hAnsiTheme="minorEastAsia" w:hint="eastAsia"/>
                <w:sz w:val="28"/>
                <w:szCs w:val="28"/>
              </w:rPr>
              <w:t>收费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EC58DF">
        <w:trPr>
          <w:trHeight w:val="996"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C58DF" w:rsidP="00877BC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118900.00元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C58DF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广西贝利科技有限公司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C58DF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柳州市三中路39号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凯凌大厦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1栋1-5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0D2E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 w:rsidTr="00EC58DF">
        <w:trPr>
          <w:trHeight w:val="500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0D2E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EC58DF">
        <w:trPr>
          <w:trHeight w:val="413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CA" w:rsidRDefault="002701CA" w:rsidP="0085429B">
      <w:r>
        <w:separator/>
      </w:r>
    </w:p>
  </w:endnote>
  <w:endnote w:type="continuationSeparator" w:id="0">
    <w:p w:rsidR="002701CA" w:rsidRDefault="002701CA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CA" w:rsidRDefault="002701CA" w:rsidP="0085429B">
      <w:r>
        <w:separator/>
      </w:r>
    </w:p>
  </w:footnote>
  <w:footnote w:type="continuationSeparator" w:id="0">
    <w:p w:rsidR="002701CA" w:rsidRDefault="002701CA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5135F"/>
    <w:rsid w:val="00123059"/>
    <w:rsid w:val="0014770A"/>
    <w:rsid w:val="002701CA"/>
    <w:rsid w:val="002D1F07"/>
    <w:rsid w:val="00363443"/>
    <w:rsid w:val="004651FC"/>
    <w:rsid w:val="005B0E6F"/>
    <w:rsid w:val="007C0B8B"/>
    <w:rsid w:val="0085429B"/>
    <w:rsid w:val="00877BCA"/>
    <w:rsid w:val="009E0D2E"/>
    <w:rsid w:val="00A7453A"/>
    <w:rsid w:val="00BB564A"/>
    <w:rsid w:val="00CD3703"/>
    <w:rsid w:val="00DA54EB"/>
    <w:rsid w:val="00EC58DF"/>
    <w:rsid w:val="00F11D42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14</cp:revision>
  <dcterms:created xsi:type="dcterms:W3CDTF">2023-03-20T02:51:00Z</dcterms:created>
  <dcterms:modified xsi:type="dcterms:W3CDTF">2023-10-13T03:27:00Z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