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024CD4" w:rsidRDefault="006D72CE">
      <w:pPr>
        <w:spacing w:line="520" w:lineRule="exact"/>
        <w:jc w:val="center"/>
        <w:rPr>
          <w:rFonts w:ascii="Arial" w:hAnsi="Arial" w:cs="Arial"/>
          <w:b/>
          <w:color w:val="FF0000"/>
          <w:kern w:val="0"/>
          <w:szCs w:val="32"/>
          <w:lang w:bidi="en-US"/>
        </w:rPr>
      </w:pPr>
      <w:r>
        <w:rPr>
          <w:rFonts w:ascii="Arial" w:hAnsi="Arial" w:cs="Arial"/>
          <w:b/>
          <w:kern w:val="0"/>
          <w:sz w:val="28"/>
          <w:szCs w:val="32"/>
          <w:lang w:bidi="en-US"/>
        </w:rPr>
        <w:t>柳州职业技术学院</w:t>
      </w:r>
    </w:p>
    <w:p w:rsidR="00024CD4" w:rsidRDefault="006D72CE">
      <w:pPr>
        <w:jc w:val="center"/>
        <w:rPr>
          <w:rFonts w:ascii="Arial" w:hAnsi="Arial" w:cs="Arial"/>
          <w:b/>
          <w:sz w:val="28"/>
          <w:szCs w:val="32"/>
        </w:rPr>
      </w:pPr>
      <w:proofErr w:type="gramStart"/>
      <w:r>
        <w:rPr>
          <w:rFonts w:ascii="Arial" w:hAnsi="Arial" w:cs="Arial" w:hint="eastAsia"/>
          <w:b/>
          <w:color w:val="000000" w:themeColor="text1"/>
          <w:sz w:val="28"/>
          <w:szCs w:val="32"/>
        </w:rPr>
        <w:t>社湾校区</w:t>
      </w:r>
      <w:proofErr w:type="gramEnd"/>
      <w:r>
        <w:rPr>
          <w:rFonts w:ascii="Arial" w:hAnsi="Arial" w:cs="Arial" w:hint="eastAsia"/>
          <w:b/>
          <w:color w:val="000000" w:themeColor="text1"/>
          <w:sz w:val="28"/>
          <w:szCs w:val="32"/>
        </w:rPr>
        <w:t>消防系统维修整改升级项目</w:t>
      </w:r>
      <w:r w:rsidR="00514B9D">
        <w:rPr>
          <w:rFonts w:ascii="Arial" w:hAnsi="Arial" w:cs="Arial" w:hint="eastAsia"/>
          <w:b/>
          <w:sz w:val="28"/>
          <w:szCs w:val="32"/>
        </w:rPr>
        <w:t>（重）</w:t>
      </w:r>
      <w:r>
        <w:rPr>
          <w:rFonts w:ascii="Arial" w:hAnsi="Arial" w:cs="Arial"/>
          <w:b/>
          <w:sz w:val="28"/>
          <w:szCs w:val="32"/>
        </w:rPr>
        <w:t>询价采购公告</w:t>
      </w:r>
    </w:p>
    <w:p w:rsidR="00024CD4" w:rsidRDefault="006D72CE">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2023-</w:t>
      </w:r>
      <w:r w:rsidR="002D5ACA">
        <w:rPr>
          <w:rFonts w:ascii="Arial" w:hAnsi="Arial" w:cs="Arial" w:hint="eastAsia"/>
          <w:b/>
          <w:kern w:val="0"/>
          <w:sz w:val="22"/>
          <w:szCs w:val="24"/>
          <w:lang w:bidi="en-US"/>
        </w:rPr>
        <w:t>21</w:t>
      </w:r>
      <w:r>
        <w:rPr>
          <w:rFonts w:ascii="Arial" w:hAnsi="Arial" w:cs="Arial" w:hint="eastAsia"/>
          <w:b/>
          <w:kern w:val="0"/>
          <w:sz w:val="22"/>
          <w:szCs w:val="24"/>
          <w:lang w:bidi="en-US"/>
        </w:rPr>
        <w:t xml:space="preserve"> </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2023</w:t>
      </w:r>
      <w:r>
        <w:rPr>
          <w:rFonts w:ascii="Arial" w:hAnsi="Arial" w:cs="Arial" w:hint="eastAsia"/>
          <w:b/>
          <w:kern w:val="0"/>
          <w:sz w:val="22"/>
          <w:szCs w:val="24"/>
          <w:lang w:bidi="en-US"/>
        </w:rPr>
        <w:t>年</w:t>
      </w:r>
      <w:r w:rsidR="002D5ACA" w:rsidRPr="002D5ACA">
        <w:rPr>
          <w:rFonts w:ascii="Arial" w:hAnsi="Arial" w:cs="Arial" w:hint="eastAsia"/>
          <w:b/>
          <w:kern w:val="0"/>
          <w:sz w:val="22"/>
          <w:szCs w:val="24"/>
          <w:lang w:bidi="en-US"/>
        </w:rPr>
        <w:t>8</w:t>
      </w:r>
      <w:r w:rsidRPr="002D5ACA">
        <w:rPr>
          <w:rFonts w:ascii="Arial" w:hAnsi="Arial" w:cs="Arial" w:hint="eastAsia"/>
          <w:b/>
          <w:kern w:val="0"/>
          <w:sz w:val="22"/>
          <w:szCs w:val="24"/>
          <w:lang w:bidi="en-US"/>
        </w:rPr>
        <w:t>月</w:t>
      </w:r>
      <w:r w:rsidR="002D5ACA" w:rsidRPr="002D5ACA">
        <w:rPr>
          <w:rFonts w:ascii="Arial" w:hAnsi="Arial" w:cs="Arial" w:hint="eastAsia"/>
          <w:b/>
          <w:kern w:val="0"/>
          <w:sz w:val="22"/>
          <w:szCs w:val="24"/>
          <w:lang w:bidi="en-US"/>
        </w:rPr>
        <w:t>10</w:t>
      </w:r>
      <w:r>
        <w:rPr>
          <w:rFonts w:ascii="Arial" w:hAnsi="Arial" w:cs="Arial" w:hint="eastAsia"/>
          <w:b/>
          <w:kern w:val="0"/>
          <w:sz w:val="22"/>
          <w:szCs w:val="24"/>
          <w:lang w:bidi="en-US"/>
        </w:rPr>
        <w:t>日</w:t>
      </w:r>
    </w:p>
    <w:p w:rsidR="00024CD4" w:rsidRDefault="006D72CE">
      <w:pPr>
        <w:numPr>
          <w:ilvl w:val="0"/>
          <w:numId w:val="1"/>
        </w:numPr>
        <w:spacing w:line="520" w:lineRule="exact"/>
        <w:rPr>
          <w:rFonts w:ascii="Arial" w:hAnsi="Arial" w:cs="Arial"/>
          <w:b/>
          <w:bCs/>
          <w:color w:val="FF0000"/>
          <w:kern w:val="0"/>
          <w:sz w:val="24"/>
          <w:szCs w:val="28"/>
          <w:lang w:bidi="en-US"/>
        </w:rPr>
      </w:pPr>
      <w:r>
        <w:rPr>
          <w:rFonts w:ascii="Arial" w:hAnsi="Arial" w:cs="Arial"/>
          <w:bCs/>
          <w:kern w:val="0"/>
          <w:sz w:val="24"/>
          <w:szCs w:val="28"/>
          <w:lang w:bidi="en-US"/>
        </w:rPr>
        <w:t>项目名称：</w:t>
      </w:r>
      <w:proofErr w:type="gramStart"/>
      <w:r>
        <w:rPr>
          <w:rFonts w:ascii="Arial" w:hAnsi="Arial" w:cs="Arial" w:hint="eastAsia"/>
          <w:b/>
          <w:kern w:val="0"/>
          <w:sz w:val="24"/>
          <w:szCs w:val="28"/>
          <w:lang w:bidi="en-US"/>
        </w:rPr>
        <w:t>社湾校区</w:t>
      </w:r>
      <w:proofErr w:type="gramEnd"/>
      <w:r>
        <w:rPr>
          <w:rFonts w:ascii="Arial" w:hAnsi="Arial" w:cs="Arial" w:hint="eastAsia"/>
          <w:b/>
          <w:kern w:val="0"/>
          <w:sz w:val="24"/>
          <w:szCs w:val="28"/>
          <w:lang w:bidi="en-US"/>
        </w:rPr>
        <w:t>消防系统维修整改升级项目</w:t>
      </w:r>
      <w:r w:rsidR="002D5ACA">
        <w:rPr>
          <w:rFonts w:ascii="Arial" w:hAnsi="Arial" w:cs="Arial" w:hint="eastAsia"/>
          <w:b/>
          <w:kern w:val="0"/>
          <w:sz w:val="24"/>
          <w:szCs w:val="28"/>
          <w:lang w:bidi="en-US"/>
        </w:rPr>
        <w:t>（重）</w:t>
      </w:r>
    </w:p>
    <w:p w:rsidR="00024CD4" w:rsidRDefault="006D72CE">
      <w:pPr>
        <w:numPr>
          <w:ilvl w:val="0"/>
          <w:numId w:val="1"/>
        </w:numPr>
        <w:rPr>
          <w:rFonts w:ascii="Arial" w:hAnsi="Arial" w:cs="Arial"/>
          <w:bCs/>
          <w:color w:val="000000" w:themeColor="text1"/>
          <w:kern w:val="0"/>
          <w:sz w:val="24"/>
          <w:szCs w:val="28"/>
          <w:lang w:bidi="en-US"/>
        </w:rPr>
      </w:pPr>
      <w:r>
        <w:rPr>
          <w:rFonts w:ascii="Arial" w:hAnsi="Arial" w:cs="Arial"/>
          <w:bCs/>
          <w:kern w:val="0"/>
          <w:sz w:val="24"/>
          <w:szCs w:val="28"/>
          <w:lang w:bidi="en-US"/>
        </w:rPr>
        <w:t>询价采购项目预算金额：</w:t>
      </w:r>
      <w:r>
        <w:rPr>
          <w:rFonts w:ascii="Arial" w:hAnsi="Arial" w:cs="Arial"/>
          <w:b/>
          <w:color w:val="000000" w:themeColor="text1"/>
          <w:kern w:val="0"/>
          <w:sz w:val="24"/>
          <w:szCs w:val="28"/>
          <w:lang w:bidi="en-US"/>
        </w:rPr>
        <w:t>（人民币）</w:t>
      </w:r>
      <w:r>
        <w:rPr>
          <w:rFonts w:ascii="Arial" w:hAnsi="Arial" w:cs="Arial" w:hint="eastAsia"/>
          <w:b/>
          <w:color w:val="000000" w:themeColor="text1"/>
          <w:kern w:val="0"/>
          <w:sz w:val="24"/>
          <w:szCs w:val="28"/>
          <w:lang w:bidi="en-US"/>
        </w:rPr>
        <w:t>捌万伍仟贰佰陆拾捌元</w:t>
      </w:r>
      <w:r>
        <w:rPr>
          <w:rFonts w:ascii="Arial" w:hAnsi="Arial" w:cs="Arial"/>
          <w:b/>
          <w:color w:val="000000" w:themeColor="text1"/>
          <w:kern w:val="0"/>
          <w:sz w:val="24"/>
          <w:szCs w:val="28"/>
          <w:lang w:bidi="en-US"/>
        </w:rPr>
        <w:t>（</w:t>
      </w:r>
      <w:r>
        <w:rPr>
          <w:rFonts w:ascii="Arial" w:hAnsi="Arial" w:cs="Arial"/>
          <w:b/>
          <w:color w:val="000000" w:themeColor="text1"/>
          <w:kern w:val="0"/>
          <w:sz w:val="24"/>
          <w:szCs w:val="28"/>
          <w:lang w:bidi="en-US"/>
        </w:rPr>
        <w:t>¥</w:t>
      </w:r>
      <w:r>
        <w:rPr>
          <w:rFonts w:ascii="Arial" w:hAnsi="Arial" w:cs="Arial" w:hint="eastAsia"/>
          <w:b/>
          <w:color w:val="000000" w:themeColor="text1"/>
          <w:kern w:val="0"/>
          <w:sz w:val="24"/>
          <w:szCs w:val="28"/>
          <w:lang w:bidi="en-US"/>
        </w:rPr>
        <w:t>85268.00</w:t>
      </w:r>
      <w:r>
        <w:rPr>
          <w:rFonts w:ascii="Arial" w:hAnsi="Arial" w:cs="Arial"/>
          <w:b/>
          <w:color w:val="000000" w:themeColor="text1"/>
          <w:kern w:val="0"/>
          <w:sz w:val="24"/>
          <w:szCs w:val="28"/>
          <w:lang w:bidi="en-US"/>
        </w:rPr>
        <w:t>）</w:t>
      </w:r>
    </w:p>
    <w:p w:rsidR="00024CD4" w:rsidRDefault="006D72CE">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p>
    <w:p w:rsidR="00024CD4" w:rsidRDefault="006D72CE">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024CD4" w:rsidRDefault="006D72CE">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246"/>
        <w:gridCol w:w="6961"/>
        <w:gridCol w:w="620"/>
        <w:gridCol w:w="623"/>
      </w:tblGrid>
      <w:tr w:rsidR="00024CD4">
        <w:trPr>
          <w:trHeight w:val="465"/>
          <w:jc w:val="center"/>
        </w:trPr>
        <w:tc>
          <w:tcPr>
            <w:tcW w:w="616" w:type="dxa"/>
            <w:vAlign w:val="center"/>
          </w:tcPr>
          <w:p w:rsidR="00024CD4" w:rsidRDefault="006D72CE">
            <w:pPr>
              <w:widowControl/>
              <w:jc w:val="center"/>
              <w:rPr>
                <w:rFonts w:ascii="Arial" w:hAnsi="Arial" w:cs="Arial"/>
                <w:color w:val="000000"/>
                <w:kern w:val="0"/>
                <w:szCs w:val="21"/>
              </w:rPr>
            </w:pPr>
            <w:r>
              <w:rPr>
                <w:rFonts w:ascii="Arial" w:hAnsi="Arial" w:cs="Arial"/>
                <w:color w:val="000000"/>
                <w:kern w:val="0"/>
                <w:szCs w:val="21"/>
              </w:rPr>
              <w:t>序号</w:t>
            </w:r>
          </w:p>
        </w:tc>
        <w:tc>
          <w:tcPr>
            <w:tcW w:w="1246" w:type="dxa"/>
            <w:shd w:val="clear" w:color="auto" w:fill="auto"/>
            <w:noWrap/>
            <w:vAlign w:val="center"/>
          </w:tcPr>
          <w:p w:rsidR="00024CD4" w:rsidRDefault="006D72CE">
            <w:pPr>
              <w:widowControl/>
              <w:jc w:val="center"/>
              <w:rPr>
                <w:rFonts w:ascii="Arial" w:hAnsi="Arial" w:cs="Arial"/>
                <w:color w:val="000000"/>
                <w:kern w:val="0"/>
                <w:szCs w:val="21"/>
              </w:rPr>
            </w:pPr>
            <w:r>
              <w:rPr>
                <w:rFonts w:ascii="Arial" w:hAnsi="Arial" w:cs="Arial"/>
                <w:color w:val="000000"/>
                <w:kern w:val="0"/>
                <w:szCs w:val="21"/>
              </w:rPr>
              <w:t>名称</w:t>
            </w:r>
          </w:p>
        </w:tc>
        <w:tc>
          <w:tcPr>
            <w:tcW w:w="6961" w:type="dxa"/>
            <w:shd w:val="clear" w:color="auto" w:fill="auto"/>
            <w:noWrap/>
            <w:vAlign w:val="center"/>
          </w:tcPr>
          <w:p w:rsidR="00024CD4" w:rsidRDefault="006D72CE">
            <w:pPr>
              <w:widowControl/>
              <w:jc w:val="center"/>
              <w:rPr>
                <w:rFonts w:ascii="Arial" w:hAnsi="Arial" w:cs="Arial"/>
                <w:color w:val="000000"/>
                <w:kern w:val="0"/>
                <w:szCs w:val="21"/>
              </w:rPr>
            </w:pPr>
            <w:r>
              <w:rPr>
                <w:rFonts w:ascii="Arial" w:hAnsi="Arial" w:cs="Arial" w:hint="eastAsia"/>
                <w:color w:val="000000" w:themeColor="text1"/>
                <w:kern w:val="0"/>
                <w:szCs w:val="21"/>
              </w:rPr>
              <w:t>参数要求</w:t>
            </w:r>
          </w:p>
        </w:tc>
        <w:tc>
          <w:tcPr>
            <w:tcW w:w="620" w:type="dxa"/>
            <w:shd w:val="clear" w:color="auto" w:fill="auto"/>
            <w:noWrap/>
            <w:vAlign w:val="center"/>
          </w:tcPr>
          <w:p w:rsidR="00024CD4" w:rsidRDefault="006D72CE">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623" w:type="dxa"/>
            <w:shd w:val="clear" w:color="auto" w:fill="auto"/>
            <w:noWrap/>
            <w:vAlign w:val="center"/>
          </w:tcPr>
          <w:p w:rsidR="00024CD4" w:rsidRDefault="006D72CE">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024CD4">
        <w:trPr>
          <w:trHeight w:val="1117"/>
          <w:jc w:val="center"/>
        </w:trPr>
        <w:tc>
          <w:tcPr>
            <w:tcW w:w="616" w:type="dxa"/>
            <w:vAlign w:val="center"/>
          </w:tcPr>
          <w:p w:rsidR="00024CD4" w:rsidRDefault="006D72CE">
            <w:pPr>
              <w:widowControl/>
              <w:textAlignment w:val="center"/>
            </w:pPr>
            <w:r>
              <w:rPr>
                <w:rFonts w:hint="eastAsia"/>
              </w:rPr>
              <w:t>1</w:t>
            </w:r>
          </w:p>
        </w:tc>
        <w:tc>
          <w:tcPr>
            <w:tcW w:w="1246" w:type="dxa"/>
            <w:shd w:val="clear" w:color="auto" w:fill="auto"/>
            <w:noWrap/>
            <w:vAlign w:val="center"/>
          </w:tcPr>
          <w:p w:rsidR="00024CD4" w:rsidRDefault="006D72CE">
            <w:pPr>
              <w:widowControl/>
              <w:textAlignment w:val="center"/>
            </w:pPr>
            <w:r>
              <w:rPr>
                <w:rFonts w:hint="eastAsia"/>
              </w:rPr>
              <w:t>消防增压稳压合用给水设备</w:t>
            </w:r>
          </w:p>
        </w:tc>
        <w:tc>
          <w:tcPr>
            <w:tcW w:w="6961" w:type="dxa"/>
            <w:shd w:val="clear" w:color="auto" w:fill="auto"/>
            <w:noWrap/>
            <w:vAlign w:val="center"/>
          </w:tcPr>
          <w:p w:rsidR="00024CD4" w:rsidRDefault="006D72CE">
            <w:pPr>
              <w:widowControl/>
              <w:textAlignment w:val="center"/>
            </w:pPr>
            <w:r>
              <w:rPr>
                <w:rFonts w:hint="eastAsia"/>
              </w:rPr>
              <w:t>1.</w:t>
            </w:r>
            <w:r>
              <w:rPr>
                <w:rFonts w:hint="eastAsia"/>
              </w:rPr>
              <w:t>规格：</w:t>
            </w:r>
            <w:r>
              <w:rPr>
                <w:rFonts w:hint="eastAsia"/>
              </w:rPr>
              <w:t>W1.5/0.45-HQ</w:t>
            </w:r>
            <w:r>
              <w:rPr>
                <w:rFonts w:hint="eastAsia"/>
              </w:rPr>
              <w:t>，执行标准：</w:t>
            </w:r>
            <w:r>
              <w:rPr>
                <w:rFonts w:hint="eastAsia"/>
              </w:rPr>
              <w:t>GB278983-2021</w:t>
            </w:r>
            <w:r>
              <w:rPr>
                <w:rFonts w:hint="eastAsia"/>
              </w:rPr>
              <w:br/>
              <w:t>2.</w:t>
            </w:r>
            <w:r>
              <w:rPr>
                <w:rFonts w:hint="eastAsia"/>
              </w:rPr>
              <w:t>设计压力≥</w:t>
            </w:r>
            <w:r>
              <w:rPr>
                <w:rFonts w:hint="eastAsia"/>
              </w:rPr>
              <w:t xml:space="preserve">1.0 </w:t>
            </w:r>
            <w:proofErr w:type="spellStart"/>
            <w:r>
              <w:rPr>
                <w:rFonts w:hint="eastAsia"/>
              </w:rPr>
              <w:t>MPa</w:t>
            </w:r>
            <w:proofErr w:type="spellEnd"/>
          </w:p>
          <w:p w:rsidR="00024CD4" w:rsidRDefault="006D72CE">
            <w:r>
              <w:rPr>
                <w:rFonts w:hint="eastAsia"/>
              </w:rPr>
              <w:t>3.</w:t>
            </w:r>
            <w:r>
              <w:rPr>
                <w:rFonts w:hint="eastAsia"/>
              </w:rPr>
              <w:t>最高工作压力</w:t>
            </w:r>
            <w:r>
              <w:rPr>
                <w:rFonts w:hint="eastAsia"/>
              </w:rPr>
              <w:t>1.25MPa</w:t>
            </w:r>
          </w:p>
          <w:p w:rsidR="00024CD4" w:rsidRDefault="006D72CE">
            <w:pPr>
              <w:widowControl/>
              <w:textAlignment w:val="center"/>
            </w:pPr>
            <w:r>
              <w:rPr>
                <w:rFonts w:hint="eastAsia"/>
              </w:rPr>
              <w:t>4.</w:t>
            </w:r>
            <w:r>
              <w:rPr>
                <w:rFonts w:hint="eastAsia"/>
              </w:rPr>
              <w:t>总容积≥</w:t>
            </w:r>
            <w:r>
              <w:rPr>
                <w:rFonts w:hint="eastAsia"/>
              </w:rPr>
              <w:t>1.4</w:t>
            </w:r>
            <w:r>
              <w:rPr>
                <w:rFonts w:hint="eastAsia"/>
              </w:rPr>
              <w:t>立方米</w:t>
            </w:r>
          </w:p>
          <w:p w:rsidR="00024CD4" w:rsidRDefault="006D72CE">
            <w:pPr>
              <w:widowControl/>
              <w:textAlignment w:val="center"/>
            </w:pPr>
            <w:r>
              <w:rPr>
                <w:rFonts w:hint="eastAsia"/>
              </w:rPr>
              <w:t>5.</w:t>
            </w:r>
            <w:r>
              <w:rPr>
                <w:rFonts w:hint="eastAsia"/>
              </w:rPr>
              <w:t>含更换的人工及耗材费用；</w:t>
            </w:r>
          </w:p>
          <w:p w:rsidR="00024CD4" w:rsidRDefault="006D72CE">
            <w:pPr>
              <w:pStyle w:val="a0"/>
            </w:pPr>
            <w:r>
              <w:rPr>
                <w:rFonts w:hint="eastAsia"/>
              </w:rPr>
              <w:t>6.</w:t>
            </w:r>
            <w:r>
              <w:rPr>
                <w:rFonts w:hint="eastAsia"/>
              </w:rPr>
              <w:t>质保期≥</w:t>
            </w:r>
            <w:r>
              <w:rPr>
                <w:rFonts w:hint="eastAsia"/>
              </w:rPr>
              <w:t>2</w:t>
            </w:r>
            <w:r>
              <w:rPr>
                <w:rFonts w:hint="eastAsia"/>
              </w:rPr>
              <w:t>年，从采购人验收合格并交付使用之日起计算。</w:t>
            </w:r>
          </w:p>
        </w:tc>
        <w:tc>
          <w:tcPr>
            <w:tcW w:w="620" w:type="dxa"/>
            <w:shd w:val="clear" w:color="auto" w:fill="auto"/>
            <w:noWrap/>
            <w:vAlign w:val="center"/>
          </w:tcPr>
          <w:p w:rsidR="00024CD4" w:rsidRDefault="006D72CE">
            <w:pPr>
              <w:widowControl/>
              <w:textAlignment w:val="center"/>
            </w:pPr>
            <w:r>
              <w:rPr>
                <w:rFonts w:hint="eastAsia"/>
              </w:rPr>
              <w:t>1</w:t>
            </w:r>
          </w:p>
        </w:tc>
        <w:tc>
          <w:tcPr>
            <w:tcW w:w="623" w:type="dxa"/>
            <w:shd w:val="clear" w:color="auto" w:fill="auto"/>
            <w:noWrap/>
            <w:vAlign w:val="center"/>
          </w:tcPr>
          <w:p w:rsidR="00024CD4" w:rsidRDefault="006D72CE">
            <w:pPr>
              <w:widowControl/>
              <w:textAlignment w:val="center"/>
            </w:pPr>
            <w:proofErr w:type="gramStart"/>
            <w:r>
              <w:rPr>
                <w:rFonts w:hint="eastAsia"/>
              </w:rPr>
              <w:t>个</w:t>
            </w:r>
            <w:proofErr w:type="gramEnd"/>
          </w:p>
        </w:tc>
      </w:tr>
      <w:tr w:rsidR="00024CD4">
        <w:trPr>
          <w:trHeight w:val="90"/>
          <w:jc w:val="center"/>
        </w:trPr>
        <w:tc>
          <w:tcPr>
            <w:tcW w:w="616" w:type="dxa"/>
            <w:vAlign w:val="center"/>
          </w:tcPr>
          <w:p w:rsidR="00024CD4" w:rsidRDefault="006D72CE">
            <w:pPr>
              <w:widowControl/>
              <w:textAlignment w:val="center"/>
            </w:pPr>
            <w:r>
              <w:rPr>
                <w:rFonts w:hint="eastAsia"/>
              </w:rPr>
              <w:t>2</w:t>
            </w:r>
          </w:p>
        </w:tc>
        <w:tc>
          <w:tcPr>
            <w:tcW w:w="1246" w:type="dxa"/>
            <w:shd w:val="clear" w:color="auto" w:fill="auto"/>
            <w:noWrap/>
            <w:vAlign w:val="center"/>
          </w:tcPr>
          <w:p w:rsidR="00024CD4" w:rsidRDefault="006D72CE">
            <w:pPr>
              <w:widowControl/>
              <w:textAlignment w:val="center"/>
            </w:pPr>
            <w:r>
              <w:rPr>
                <w:rFonts w:hint="eastAsia"/>
              </w:rPr>
              <w:t>稳压泵</w:t>
            </w:r>
          </w:p>
        </w:tc>
        <w:tc>
          <w:tcPr>
            <w:tcW w:w="6961" w:type="dxa"/>
            <w:shd w:val="clear" w:color="auto" w:fill="auto"/>
            <w:noWrap/>
            <w:vAlign w:val="center"/>
          </w:tcPr>
          <w:p w:rsidR="00024CD4" w:rsidRDefault="006D72CE">
            <w:pPr>
              <w:widowControl/>
              <w:textAlignment w:val="center"/>
            </w:pPr>
            <w:r>
              <w:rPr>
                <w:rFonts w:hint="eastAsia"/>
              </w:rPr>
              <w:t>1.</w:t>
            </w:r>
            <w:r>
              <w:rPr>
                <w:rFonts w:hint="eastAsia"/>
              </w:rPr>
              <w:t>功率≥</w:t>
            </w:r>
            <w:r>
              <w:rPr>
                <w:rFonts w:hint="eastAsia"/>
              </w:rPr>
              <w:t>2.2KW</w:t>
            </w:r>
          </w:p>
          <w:p w:rsidR="00024CD4" w:rsidRDefault="006D72CE">
            <w:pPr>
              <w:widowControl/>
              <w:textAlignment w:val="center"/>
            </w:pPr>
            <w:r>
              <w:rPr>
                <w:rFonts w:hint="eastAsia"/>
              </w:rPr>
              <w:t>2.</w:t>
            </w:r>
            <w:r>
              <w:rPr>
                <w:rFonts w:hint="eastAsia"/>
              </w:rPr>
              <w:t>电压：</w:t>
            </w:r>
            <w:r>
              <w:rPr>
                <w:rFonts w:hint="eastAsia"/>
              </w:rPr>
              <w:t xml:space="preserve">380V 50Hz </w:t>
            </w:r>
          </w:p>
          <w:p w:rsidR="00024CD4" w:rsidRDefault="006D72CE">
            <w:pPr>
              <w:widowControl/>
              <w:textAlignment w:val="center"/>
            </w:pPr>
            <w:r>
              <w:rPr>
                <w:rFonts w:hint="eastAsia"/>
              </w:rPr>
              <w:t>3.</w:t>
            </w:r>
            <w:r>
              <w:rPr>
                <w:rFonts w:hint="eastAsia"/>
              </w:rPr>
              <w:t>转速≥</w:t>
            </w:r>
            <w:r>
              <w:rPr>
                <w:rFonts w:hint="eastAsia"/>
              </w:rPr>
              <w:t>2900</w:t>
            </w:r>
            <w:r>
              <w:rPr>
                <w:rFonts w:hint="eastAsia"/>
              </w:rPr>
              <w:t>转</w:t>
            </w:r>
            <w:r>
              <w:rPr>
                <w:rFonts w:hint="eastAsia"/>
              </w:rPr>
              <w:t>/</w:t>
            </w:r>
            <w:r>
              <w:rPr>
                <w:rFonts w:hint="eastAsia"/>
              </w:rPr>
              <w:t>分</w:t>
            </w:r>
          </w:p>
          <w:p w:rsidR="00024CD4" w:rsidRDefault="006D72CE">
            <w:pPr>
              <w:widowControl/>
              <w:textAlignment w:val="center"/>
            </w:pPr>
            <w:r>
              <w:rPr>
                <w:rFonts w:hint="eastAsia"/>
              </w:rPr>
              <w:t>4.</w:t>
            </w:r>
            <w:r>
              <w:rPr>
                <w:rFonts w:hint="eastAsia"/>
              </w:rPr>
              <w:t>扬程：</w:t>
            </w:r>
            <w:r>
              <w:rPr>
                <w:rFonts w:hint="eastAsia"/>
              </w:rPr>
              <w:t>30-1</w:t>
            </w:r>
            <w:r>
              <w:t>5</w:t>
            </w:r>
            <w:r>
              <w:rPr>
                <w:rFonts w:hint="eastAsia"/>
              </w:rPr>
              <w:t>0</w:t>
            </w:r>
            <w:r>
              <w:rPr>
                <w:rFonts w:hint="eastAsia"/>
              </w:rPr>
              <w:t>米</w:t>
            </w:r>
          </w:p>
          <w:p w:rsidR="00024CD4" w:rsidRDefault="006D72CE">
            <w:pPr>
              <w:widowControl/>
              <w:textAlignment w:val="center"/>
            </w:pPr>
            <w:r>
              <w:rPr>
                <w:rFonts w:hint="eastAsia"/>
              </w:rPr>
              <w:t>5.</w:t>
            </w:r>
            <w:r>
              <w:rPr>
                <w:rFonts w:hint="eastAsia"/>
              </w:rPr>
              <w:t>含更换的人工及耗材费用；</w:t>
            </w:r>
          </w:p>
          <w:p w:rsidR="00024CD4" w:rsidRDefault="006D72CE">
            <w:pPr>
              <w:pStyle w:val="a0"/>
            </w:pPr>
            <w:r>
              <w:rPr>
                <w:rFonts w:hint="eastAsia"/>
              </w:rPr>
              <w:t>6.</w:t>
            </w:r>
            <w:r>
              <w:rPr>
                <w:rFonts w:hint="eastAsia"/>
              </w:rPr>
              <w:t>质保期≥</w:t>
            </w:r>
            <w:r>
              <w:rPr>
                <w:rFonts w:hint="eastAsia"/>
              </w:rPr>
              <w:t>2</w:t>
            </w:r>
            <w:r>
              <w:rPr>
                <w:rFonts w:hint="eastAsia"/>
              </w:rPr>
              <w:t>年，从采购人验收合格并交付使用之日起计算。</w:t>
            </w:r>
          </w:p>
        </w:tc>
        <w:tc>
          <w:tcPr>
            <w:tcW w:w="620" w:type="dxa"/>
            <w:shd w:val="clear" w:color="auto" w:fill="auto"/>
            <w:noWrap/>
            <w:vAlign w:val="center"/>
          </w:tcPr>
          <w:p w:rsidR="00024CD4" w:rsidRDefault="006D72CE">
            <w:pPr>
              <w:widowControl/>
              <w:textAlignment w:val="center"/>
            </w:pPr>
            <w:r>
              <w:rPr>
                <w:rFonts w:hint="eastAsia"/>
              </w:rPr>
              <w:t>2</w:t>
            </w:r>
          </w:p>
        </w:tc>
        <w:tc>
          <w:tcPr>
            <w:tcW w:w="623" w:type="dxa"/>
            <w:shd w:val="clear" w:color="auto" w:fill="auto"/>
            <w:noWrap/>
            <w:vAlign w:val="center"/>
          </w:tcPr>
          <w:p w:rsidR="00024CD4" w:rsidRDefault="006D72CE">
            <w:pPr>
              <w:widowControl/>
              <w:textAlignment w:val="center"/>
            </w:pPr>
            <w:proofErr w:type="gramStart"/>
            <w:r>
              <w:rPr>
                <w:rFonts w:hint="eastAsia"/>
              </w:rPr>
              <w:t>个</w:t>
            </w:r>
            <w:proofErr w:type="gramEnd"/>
          </w:p>
        </w:tc>
      </w:tr>
      <w:tr w:rsidR="00024CD4">
        <w:trPr>
          <w:trHeight w:val="1094"/>
          <w:jc w:val="center"/>
        </w:trPr>
        <w:tc>
          <w:tcPr>
            <w:tcW w:w="616" w:type="dxa"/>
            <w:vAlign w:val="center"/>
          </w:tcPr>
          <w:p w:rsidR="00024CD4" w:rsidRDefault="006D72CE">
            <w:pPr>
              <w:widowControl/>
              <w:textAlignment w:val="center"/>
            </w:pPr>
            <w:r>
              <w:rPr>
                <w:rFonts w:hint="eastAsia"/>
              </w:rPr>
              <w:t>3</w:t>
            </w:r>
          </w:p>
        </w:tc>
        <w:tc>
          <w:tcPr>
            <w:tcW w:w="1246" w:type="dxa"/>
            <w:shd w:val="clear" w:color="auto" w:fill="auto"/>
            <w:noWrap/>
            <w:vAlign w:val="center"/>
          </w:tcPr>
          <w:p w:rsidR="00024CD4" w:rsidRDefault="006D72CE">
            <w:pPr>
              <w:widowControl/>
              <w:textAlignment w:val="center"/>
            </w:pPr>
            <w:r>
              <w:rPr>
                <w:rFonts w:hint="eastAsia"/>
              </w:rPr>
              <w:t>喷头</w:t>
            </w:r>
          </w:p>
        </w:tc>
        <w:tc>
          <w:tcPr>
            <w:tcW w:w="6961" w:type="dxa"/>
            <w:shd w:val="clear" w:color="auto" w:fill="auto"/>
            <w:noWrap/>
            <w:vAlign w:val="center"/>
          </w:tcPr>
          <w:p w:rsidR="00024CD4" w:rsidRDefault="006D72CE">
            <w:pPr>
              <w:widowControl/>
              <w:textAlignment w:val="center"/>
            </w:pPr>
            <w:r>
              <w:rPr>
                <w:rFonts w:hint="eastAsia"/>
              </w:rPr>
              <w:t>1.</w:t>
            </w:r>
            <w:r>
              <w:rPr>
                <w:rFonts w:hint="eastAsia"/>
              </w:rPr>
              <w:t>规格：</w:t>
            </w:r>
            <w:r>
              <w:rPr>
                <w:rFonts w:hint="eastAsia"/>
              </w:rPr>
              <w:t>DN15</w:t>
            </w:r>
          </w:p>
          <w:p w:rsidR="00024CD4" w:rsidRDefault="006D72CE">
            <w:pPr>
              <w:widowControl/>
              <w:textAlignment w:val="center"/>
            </w:pPr>
            <w:r>
              <w:rPr>
                <w:rFonts w:hint="eastAsia"/>
              </w:rPr>
              <w:t>2.</w:t>
            </w:r>
            <w:r>
              <w:rPr>
                <w:rFonts w:hint="eastAsia"/>
              </w:rPr>
              <w:t>流量系数</w:t>
            </w:r>
            <w:r>
              <w:rPr>
                <w:rFonts w:hint="eastAsia"/>
              </w:rPr>
              <w:t xml:space="preserve"> K=80</w:t>
            </w:r>
          </w:p>
          <w:p w:rsidR="00024CD4" w:rsidRDefault="006D72CE">
            <w:pPr>
              <w:widowControl/>
              <w:textAlignment w:val="center"/>
            </w:pPr>
            <w:r>
              <w:rPr>
                <w:rFonts w:hint="eastAsia"/>
              </w:rPr>
              <w:t>2.</w:t>
            </w:r>
            <w:r>
              <w:rPr>
                <w:rFonts w:hint="eastAsia"/>
              </w:rPr>
              <w:t>最小压力为</w:t>
            </w:r>
            <w:r>
              <w:rPr>
                <w:rFonts w:hint="eastAsia"/>
              </w:rPr>
              <w:t>1.2MPA</w:t>
            </w:r>
          </w:p>
          <w:p w:rsidR="00024CD4" w:rsidRDefault="006D72CE">
            <w:pPr>
              <w:widowControl/>
              <w:textAlignment w:val="center"/>
            </w:pPr>
            <w:r>
              <w:rPr>
                <w:rFonts w:hint="eastAsia"/>
              </w:rPr>
              <w:t>3.</w:t>
            </w:r>
            <w:r>
              <w:rPr>
                <w:rFonts w:hint="eastAsia"/>
              </w:rPr>
              <w:t>喷头耐受温度为</w:t>
            </w:r>
            <w:r>
              <w:rPr>
                <w:rFonts w:hint="eastAsia"/>
              </w:rPr>
              <w:t>68</w:t>
            </w:r>
            <w:r>
              <w:rPr>
                <w:rFonts w:hint="eastAsia"/>
              </w:rPr>
              <w:t>℃</w:t>
            </w:r>
          </w:p>
          <w:p w:rsidR="00024CD4" w:rsidRDefault="006D72CE">
            <w:pPr>
              <w:widowControl/>
              <w:textAlignment w:val="center"/>
            </w:pPr>
            <w:r>
              <w:rPr>
                <w:rFonts w:hint="eastAsia"/>
              </w:rPr>
              <w:t>4.</w:t>
            </w:r>
            <w:r>
              <w:rPr>
                <w:rFonts w:hint="eastAsia"/>
              </w:rPr>
              <w:t>含更换的人工及耗材费用；</w:t>
            </w:r>
          </w:p>
          <w:p w:rsidR="00024CD4" w:rsidRDefault="006D72CE">
            <w:pPr>
              <w:pStyle w:val="a0"/>
            </w:pPr>
            <w:r>
              <w:rPr>
                <w:rFonts w:hint="eastAsia"/>
              </w:rPr>
              <w:t>5.</w:t>
            </w:r>
            <w:r>
              <w:rPr>
                <w:rFonts w:hint="eastAsia"/>
              </w:rPr>
              <w:t>质保期≥</w:t>
            </w:r>
            <w:r>
              <w:rPr>
                <w:rFonts w:hint="eastAsia"/>
              </w:rPr>
              <w:t>2</w:t>
            </w:r>
            <w:r>
              <w:rPr>
                <w:rFonts w:hint="eastAsia"/>
              </w:rPr>
              <w:t>年，从采购人验收合格并交付使用之日起计算。</w:t>
            </w:r>
          </w:p>
        </w:tc>
        <w:tc>
          <w:tcPr>
            <w:tcW w:w="620" w:type="dxa"/>
            <w:shd w:val="clear" w:color="auto" w:fill="auto"/>
            <w:noWrap/>
            <w:vAlign w:val="center"/>
          </w:tcPr>
          <w:p w:rsidR="00024CD4" w:rsidRDefault="006D72CE">
            <w:pPr>
              <w:widowControl/>
              <w:textAlignment w:val="center"/>
            </w:pPr>
            <w:r>
              <w:rPr>
                <w:rFonts w:hint="eastAsia"/>
              </w:rPr>
              <w:t>1</w:t>
            </w:r>
          </w:p>
        </w:tc>
        <w:tc>
          <w:tcPr>
            <w:tcW w:w="623" w:type="dxa"/>
            <w:shd w:val="clear" w:color="auto" w:fill="auto"/>
            <w:noWrap/>
            <w:vAlign w:val="center"/>
          </w:tcPr>
          <w:p w:rsidR="00024CD4" w:rsidRDefault="006D72CE">
            <w:pPr>
              <w:widowControl/>
              <w:textAlignment w:val="center"/>
            </w:pPr>
            <w:proofErr w:type="gramStart"/>
            <w:r>
              <w:rPr>
                <w:rFonts w:hint="eastAsia"/>
              </w:rPr>
              <w:t>个</w:t>
            </w:r>
            <w:proofErr w:type="gramEnd"/>
          </w:p>
        </w:tc>
      </w:tr>
      <w:tr w:rsidR="00024CD4">
        <w:trPr>
          <w:trHeight w:val="1094"/>
          <w:jc w:val="center"/>
        </w:trPr>
        <w:tc>
          <w:tcPr>
            <w:tcW w:w="616" w:type="dxa"/>
            <w:vAlign w:val="center"/>
          </w:tcPr>
          <w:p w:rsidR="00024CD4" w:rsidRDefault="006D72CE">
            <w:pPr>
              <w:widowControl/>
              <w:textAlignment w:val="center"/>
            </w:pPr>
            <w:r>
              <w:rPr>
                <w:rFonts w:hint="eastAsia"/>
              </w:rPr>
              <w:t>4</w:t>
            </w:r>
          </w:p>
        </w:tc>
        <w:tc>
          <w:tcPr>
            <w:tcW w:w="1246" w:type="dxa"/>
            <w:shd w:val="clear" w:color="auto" w:fill="auto"/>
            <w:noWrap/>
            <w:vAlign w:val="center"/>
          </w:tcPr>
          <w:p w:rsidR="00024CD4" w:rsidRDefault="006D72CE">
            <w:pPr>
              <w:widowControl/>
              <w:textAlignment w:val="center"/>
            </w:pPr>
            <w:r>
              <w:rPr>
                <w:rFonts w:hint="eastAsia"/>
              </w:rPr>
              <w:t>镀锌钢管</w:t>
            </w:r>
          </w:p>
        </w:tc>
        <w:tc>
          <w:tcPr>
            <w:tcW w:w="6961" w:type="dxa"/>
            <w:shd w:val="clear" w:color="auto" w:fill="auto"/>
            <w:noWrap/>
            <w:vAlign w:val="center"/>
          </w:tcPr>
          <w:p w:rsidR="00024CD4" w:rsidRDefault="006D72CE">
            <w:pPr>
              <w:widowControl/>
              <w:textAlignment w:val="center"/>
            </w:pPr>
            <w:r>
              <w:rPr>
                <w:rFonts w:hint="eastAsia"/>
              </w:rPr>
              <w:t>1.</w:t>
            </w:r>
            <w:r>
              <w:rPr>
                <w:rFonts w:hint="eastAsia"/>
              </w:rPr>
              <w:t>材质：镀锌钢管</w:t>
            </w:r>
          </w:p>
          <w:p w:rsidR="00024CD4" w:rsidRDefault="006D72CE">
            <w:pPr>
              <w:widowControl/>
              <w:textAlignment w:val="center"/>
            </w:pPr>
            <w:r>
              <w:rPr>
                <w:rFonts w:hint="eastAsia"/>
              </w:rPr>
              <w:t>2.</w:t>
            </w:r>
            <w:r>
              <w:rPr>
                <w:rFonts w:hint="eastAsia"/>
              </w:rPr>
              <w:t>规格：</w:t>
            </w:r>
            <w:r>
              <w:rPr>
                <w:rFonts w:hint="eastAsia"/>
              </w:rPr>
              <w:t>DN25</w:t>
            </w:r>
          </w:p>
          <w:p w:rsidR="00024CD4" w:rsidRDefault="006D72CE">
            <w:pPr>
              <w:widowControl/>
              <w:textAlignment w:val="center"/>
            </w:pPr>
            <w:r>
              <w:rPr>
                <w:rFonts w:hint="eastAsia"/>
              </w:rPr>
              <w:t>3.</w:t>
            </w:r>
            <w:r>
              <w:rPr>
                <w:rFonts w:hint="eastAsia"/>
              </w:rPr>
              <w:t>含更换的人工及耗材费用；</w:t>
            </w:r>
          </w:p>
          <w:p w:rsidR="00024CD4" w:rsidRDefault="006D72CE">
            <w:pPr>
              <w:pStyle w:val="a0"/>
            </w:pPr>
            <w:r>
              <w:rPr>
                <w:rFonts w:hint="eastAsia"/>
              </w:rPr>
              <w:t>4.</w:t>
            </w:r>
            <w:r>
              <w:rPr>
                <w:rFonts w:hint="eastAsia"/>
              </w:rPr>
              <w:t>质保期≥</w:t>
            </w:r>
            <w:r>
              <w:rPr>
                <w:rFonts w:hint="eastAsia"/>
              </w:rPr>
              <w:t>2</w:t>
            </w:r>
            <w:r>
              <w:rPr>
                <w:rFonts w:hint="eastAsia"/>
              </w:rPr>
              <w:t>年，从采购人验收合格并交付使用之日起计算。</w:t>
            </w:r>
          </w:p>
        </w:tc>
        <w:tc>
          <w:tcPr>
            <w:tcW w:w="620" w:type="dxa"/>
            <w:shd w:val="clear" w:color="auto" w:fill="auto"/>
            <w:noWrap/>
            <w:vAlign w:val="center"/>
          </w:tcPr>
          <w:p w:rsidR="00024CD4" w:rsidRDefault="006D72CE">
            <w:pPr>
              <w:widowControl/>
              <w:textAlignment w:val="center"/>
            </w:pPr>
            <w:r>
              <w:rPr>
                <w:rFonts w:hint="eastAsia"/>
              </w:rPr>
              <w:t>3</w:t>
            </w:r>
          </w:p>
        </w:tc>
        <w:tc>
          <w:tcPr>
            <w:tcW w:w="623" w:type="dxa"/>
            <w:shd w:val="clear" w:color="auto" w:fill="auto"/>
            <w:noWrap/>
            <w:vAlign w:val="center"/>
          </w:tcPr>
          <w:p w:rsidR="00024CD4" w:rsidRDefault="006D72CE">
            <w:pPr>
              <w:widowControl/>
              <w:textAlignment w:val="center"/>
            </w:pPr>
            <w:r>
              <w:rPr>
                <w:rFonts w:hint="eastAsia"/>
              </w:rPr>
              <w:t>米</w:t>
            </w:r>
          </w:p>
        </w:tc>
      </w:tr>
      <w:tr w:rsidR="00024CD4">
        <w:trPr>
          <w:trHeight w:val="406"/>
          <w:jc w:val="center"/>
        </w:trPr>
        <w:tc>
          <w:tcPr>
            <w:tcW w:w="616" w:type="dxa"/>
            <w:vAlign w:val="center"/>
          </w:tcPr>
          <w:p w:rsidR="00024CD4" w:rsidRDefault="006D72CE">
            <w:pPr>
              <w:widowControl/>
              <w:textAlignment w:val="center"/>
            </w:pPr>
            <w:r>
              <w:rPr>
                <w:rFonts w:hint="eastAsia"/>
              </w:rPr>
              <w:t>5</w:t>
            </w:r>
          </w:p>
        </w:tc>
        <w:tc>
          <w:tcPr>
            <w:tcW w:w="1246" w:type="dxa"/>
            <w:shd w:val="clear" w:color="auto" w:fill="auto"/>
            <w:noWrap/>
            <w:vAlign w:val="center"/>
          </w:tcPr>
          <w:p w:rsidR="00024CD4" w:rsidRDefault="006D72CE">
            <w:pPr>
              <w:widowControl/>
              <w:textAlignment w:val="center"/>
            </w:pPr>
            <w:r>
              <w:rPr>
                <w:rFonts w:hint="eastAsia"/>
              </w:rPr>
              <w:t>行政楼安装调试联动</w:t>
            </w:r>
            <w:proofErr w:type="gramStart"/>
            <w:r>
              <w:rPr>
                <w:rFonts w:hint="eastAsia"/>
              </w:rPr>
              <w:t>泵工程</w:t>
            </w:r>
            <w:proofErr w:type="gramEnd"/>
          </w:p>
        </w:tc>
        <w:tc>
          <w:tcPr>
            <w:tcW w:w="6961" w:type="dxa"/>
            <w:shd w:val="clear" w:color="auto" w:fill="auto"/>
            <w:noWrap/>
            <w:vAlign w:val="center"/>
          </w:tcPr>
          <w:p w:rsidR="00024CD4" w:rsidRDefault="006D72CE">
            <w:pPr>
              <w:widowControl/>
              <w:textAlignment w:val="center"/>
            </w:pPr>
            <w:r>
              <w:rPr>
                <w:rFonts w:hint="eastAsia"/>
              </w:rPr>
              <w:t>1.</w:t>
            </w:r>
            <w:r>
              <w:rPr>
                <w:rFonts w:hint="eastAsia"/>
              </w:rPr>
              <w:t>在行政楼</w:t>
            </w:r>
            <w:r>
              <w:rPr>
                <w:rFonts w:hint="eastAsia"/>
              </w:rPr>
              <w:t>1</w:t>
            </w:r>
            <w:r>
              <w:rPr>
                <w:rFonts w:hint="eastAsia"/>
              </w:rPr>
              <w:t>楼服务</w:t>
            </w:r>
            <w:proofErr w:type="gramStart"/>
            <w:r>
              <w:rPr>
                <w:rFonts w:hint="eastAsia"/>
              </w:rPr>
              <w:t>大厅消防</w:t>
            </w:r>
            <w:proofErr w:type="gramEnd"/>
            <w:r>
              <w:rPr>
                <w:rFonts w:hint="eastAsia"/>
              </w:rPr>
              <w:t>主机到行政楼外侧地下消防控制室之间挖沟，沟深</w:t>
            </w:r>
            <w:r>
              <w:rPr>
                <w:rFonts w:hint="eastAsia"/>
              </w:rPr>
              <w:t>60CM</w:t>
            </w:r>
            <w:r>
              <w:rPr>
                <w:rFonts w:hint="eastAsia"/>
              </w:rPr>
              <w:t>，安装口径为</w:t>
            </w:r>
            <w:r>
              <w:rPr>
                <w:rFonts w:hint="eastAsia"/>
              </w:rPr>
              <w:t>50mm</w:t>
            </w:r>
            <w:r>
              <w:rPr>
                <w:rFonts w:hint="eastAsia"/>
              </w:rPr>
              <w:t>的</w:t>
            </w:r>
            <w:r>
              <w:rPr>
                <w:rFonts w:hint="eastAsia"/>
              </w:rPr>
              <w:t>PVC</w:t>
            </w:r>
            <w:r>
              <w:rPr>
                <w:rFonts w:hint="eastAsia"/>
              </w:rPr>
              <w:t>管</w:t>
            </w:r>
            <w:r>
              <w:rPr>
                <w:rFonts w:hint="eastAsia"/>
              </w:rPr>
              <w:t>10</w:t>
            </w:r>
            <w:r>
              <w:rPr>
                <w:rFonts w:hint="eastAsia"/>
              </w:rPr>
              <w:t>米，埋管后回填泥土并恢复原状；</w:t>
            </w:r>
          </w:p>
          <w:p w:rsidR="00024CD4" w:rsidRDefault="006D72CE">
            <w:pPr>
              <w:widowControl/>
              <w:textAlignment w:val="center"/>
            </w:pPr>
            <w:r>
              <w:rPr>
                <w:rFonts w:hint="eastAsia"/>
              </w:rPr>
              <w:t>2.</w:t>
            </w:r>
            <w:r>
              <w:rPr>
                <w:rFonts w:hint="eastAsia"/>
              </w:rPr>
              <w:t>从消防主机处接消防专用控制线到</w:t>
            </w:r>
            <w:proofErr w:type="gramStart"/>
            <w:r>
              <w:rPr>
                <w:rFonts w:hint="eastAsia"/>
              </w:rPr>
              <w:t>地下消控</w:t>
            </w:r>
            <w:proofErr w:type="gramEnd"/>
            <w:r>
              <w:rPr>
                <w:rFonts w:hint="eastAsia"/>
              </w:rPr>
              <w:t>室，控制线接到各个控制柜或泵，完成接线工作；</w:t>
            </w:r>
          </w:p>
          <w:p w:rsidR="00024CD4" w:rsidRDefault="006D72CE">
            <w:pPr>
              <w:widowControl/>
              <w:textAlignment w:val="center"/>
            </w:pPr>
            <w:r>
              <w:rPr>
                <w:rFonts w:hint="eastAsia"/>
              </w:rPr>
              <w:t>3.</w:t>
            </w:r>
            <w:r>
              <w:rPr>
                <w:rFonts w:hint="eastAsia"/>
              </w:rPr>
              <w:t>在消防主机上</w:t>
            </w:r>
            <w:proofErr w:type="gramStart"/>
            <w:r>
              <w:rPr>
                <w:rFonts w:hint="eastAsia"/>
              </w:rPr>
              <w:t>做相关</w:t>
            </w:r>
            <w:proofErr w:type="gramEnd"/>
            <w:r>
              <w:rPr>
                <w:rFonts w:hint="eastAsia"/>
              </w:rPr>
              <w:t>配置，完成对泵联动调试工作，实现消防主机</w:t>
            </w:r>
            <w:proofErr w:type="gramStart"/>
            <w:r>
              <w:rPr>
                <w:rFonts w:hint="eastAsia"/>
              </w:rPr>
              <w:t>与消控室中</w:t>
            </w:r>
            <w:proofErr w:type="gramEnd"/>
            <w:r>
              <w:rPr>
                <w:rFonts w:hint="eastAsia"/>
              </w:rPr>
              <w:t>所有的泵联动；</w:t>
            </w:r>
          </w:p>
          <w:p w:rsidR="00024CD4" w:rsidRDefault="006D72CE">
            <w:pPr>
              <w:widowControl/>
              <w:textAlignment w:val="center"/>
            </w:pPr>
            <w:r>
              <w:rPr>
                <w:rFonts w:hint="eastAsia"/>
              </w:rPr>
              <w:t>4.</w:t>
            </w:r>
            <w:r>
              <w:rPr>
                <w:rFonts w:hint="eastAsia"/>
              </w:rPr>
              <w:t>含人工及耗材费用；</w:t>
            </w:r>
          </w:p>
          <w:p w:rsidR="00024CD4" w:rsidRDefault="006D72CE">
            <w:r>
              <w:rPr>
                <w:rFonts w:hint="eastAsia"/>
              </w:rPr>
              <w:t>5.</w:t>
            </w:r>
            <w:r>
              <w:rPr>
                <w:rFonts w:hint="eastAsia"/>
              </w:rPr>
              <w:t>质保期≥</w:t>
            </w:r>
            <w:r>
              <w:t>1</w:t>
            </w:r>
            <w:r>
              <w:rPr>
                <w:rFonts w:hint="eastAsia"/>
              </w:rPr>
              <w:t>年，从采购人验收合格并交付使用之日起计算。</w:t>
            </w:r>
          </w:p>
          <w:p w:rsidR="00024CD4" w:rsidRDefault="006D72CE">
            <w:pPr>
              <w:pStyle w:val="a0"/>
            </w:pPr>
            <w:r>
              <w:rPr>
                <w:rFonts w:hint="eastAsia"/>
              </w:rPr>
              <w:t>6.</w:t>
            </w:r>
            <w:r>
              <w:rPr>
                <w:rFonts w:hint="eastAsia"/>
              </w:rPr>
              <w:t>施工示意图详见附件文件</w:t>
            </w:r>
          </w:p>
        </w:tc>
        <w:tc>
          <w:tcPr>
            <w:tcW w:w="620" w:type="dxa"/>
            <w:shd w:val="clear" w:color="auto" w:fill="auto"/>
            <w:noWrap/>
            <w:vAlign w:val="center"/>
          </w:tcPr>
          <w:p w:rsidR="00024CD4" w:rsidRDefault="006D72CE">
            <w:pPr>
              <w:widowControl/>
              <w:textAlignment w:val="center"/>
            </w:pPr>
            <w:r>
              <w:rPr>
                <w:rFonts w:hint="eastAsia"/>
              </w:rPr>
              <w:t>1</w:t>
            </w:r>
          </w:p>
        </w:tc>
        <w:tc>
          <w:tcPr>
            <w:tcW w:w="623" w:type="dxa"/>
            <w:shd w:val="clear" w:color="auto" w:fill="auto"/>
            <w:noWrap/>
            <w:vAlign w:val="center"/>
          </w:tcPr>
          <w:p w:rsidR="00024CD4" w:rsidRDefault="006D72CE">
            <w:pPr>
              <w:widowControl/>
              <w:textAlignment w:val="center"/>
            </w:pPr>
            <w:r>
              <w:rPr>
                <w:rFonts w:hint="eastAsia"/>
              </w:rPr>
              <w:t>项</w:t>
            </w:r>
          </w:p>
        </w:tc>
      </w:tr>
      <w:tr w:rsidR="00024CD4">
        <w:trPr>
          <w:trHeight w:val="1094"/>
          <w:jc w:val="center"/>
        </w:trPr>
        <w:tc>
          <w:tcPr>
            <w:tcW w:w="616" w:type="dxa"/>
            <w:vAlign w:val="center"/>
          </w:tcPr>
          <w:p w:rsidR="00024CD4" w:rsidRDefault="006D72CE">
            <w:pPr>
              <w:widowControl/>
              <w:textAlignment w:val="center"/>
            </w:pPr>
            <w:r>
              <w:rPr>
                <w:rFonts w:hint="eastAsia"/>
              </w:rPr>
              <w:lastRenderedPageBreak/>
              <w:t>6</w:t>
            </w:r>
          </w:p>
        </w:tc>
        <w:tc>
          <w:tcPr>
            <w:tcW w:w="1246" w:type="dxa"/>
            <w:shd w:val="clear" w:color="auto" w:fill="auto"/>
            <w:noWrap/>
            <w:vAlign w:val="center"/>
          </w:tcPr>
          <w:p w:rsidR="00024CD4" w:rsidRDefault="006D72CE">
            <w:pPr>
              <w:widowControl/>
              <w:textAlignment w:val="center"/>
            </w:pPr>
            <w:r>
              <w:rPr>
                <w:rFonts w:hint="eastAsia"/>
              </w:rPr>
              <w:t>维修卷帘门</w:t>
            </w:r>
          </w:p>
        </w:tc>
        <w:tc>
          <w:tcPr>
            <w:tcW w:w="6961" w:type="dxa"/>
            <w:shd w:val="clear" w:color="auto" w:fill="auto"/>
            <w:noWrap/>
            <w:vAlign w:val="center"/>
          </w:tcPr>
          <w:p w:rsidR="00024CD4" w:rsidRDefault="006D72CE">
            <w:pPr>
              <w:widowControl/>
              <w:textAlignment w:val="center"/>
            </w:pPr>
            <w:r>
              <w:rPr>
                <w:rFonts w:hint="eastAsia"/>
              </w:rPr>
              <w:t>1.</w:t>
            </w:r>
            <w:r>
              <w:rPr>
                <w:rFonts w:hint="eastAsia"/>
              </w:rPr>
              <w:t>维修行政楼卷帘门</w:t>
            </w:r>
            <w:r>
              <w:rPr>
                <w:rFonts w:hint="eastAsia"/>
              </w:rPr>
              <w:t>5</w:t>
            </w:r>
            <w:r>
              <w:rPr>
                <w:rFonts w:hint="eastAsia"/>
              </w:rPr>
              <w:t>个，恢复原有设备功能。</w:t>
            </w:r>
          </w:p>
          <w:p w:rsidR="00024CD4" w:rsidRDefault="006D72CE">
            <w:pPr>
              <w:widowControl/>
              <w:textAlignment w:val="center"/>
            </w:pPr>
            <w:r>
              <w:rPr>
                <w:rFonts w:hint="eastAsia"/>
              </w:rPr>
              <w:t>2.</w:t>
            </w:r>
            <w:r>
              <w:rPr>
                <w:rFonts w:hint="eastAsia"/>
              </w:rPr>
              <w:t>试验现场手动控制按钮的功能是否正常；</w:t>
            </w:r>
          </w:p>
          <w:p w:rsidR="00024CD4" w:rsidRDefault="006D72CE">
            <w:pPr>
              <w:widowControl/>
              <w:textAlignment w:val="center"/>
            </w:pPr>
            <w:r>
              <w:rPr>
                <w:rFonts w:hint="eastAsia"/>
              </w:rPr>
              <w:t>3.</w:t>
            </w:r>
            <w:r>
              <w:rPr>
                <w:rFonts w:hint="eastAsia"/>
              </w:rPr>
              <w:t>试验防火卷帘控制器的功能是否正常；</w:t>
            </w:r>
          </w:p>
          <w:p w:rsidR="00024CD4" w:rsidRDefault="006D72CE">
            <w:pPr>
              <w:widowControl/>
              <w:textAlignment w:val="center"/>
            </w:pPr>
            <w:r>
              <w:rPr>
                <w:rFonts w:hint="eastAsia"/>
              </w:rPr>
              <w:t>4.</w:t>
            </w:r>
            <w:r>
              <w:rPr>
                <w:rFonts w:hint="eastAsia"/>
              </w:rPr>
              <w:t>检查试验卷帘导轨和转动机构（含链条）运转是否正常，检查卷帘叶片有无变形；</w:t>
            </w:r>
          </w:p>
          <w:p w:rsidR="00024CD4" w:rsidRDefault="006D72CE">
            <w:pPr>
              <w:widowControl/>
              <w:textAlignment w:val="center"/>
            </w:pPr>
            <w:r>
              <w:rPr>
                <w:rFonts w:hint="eastAsia"/>
              </w:rPr>
              <w:t>5.</w:t>
            </w:r>
            <w:r>
              <w:rPr>
                <w:rFonts w:hint="eastAsia"/>
              </w:rPr>
              <w:t>含更换的人工及耗材费用；</w:t>
            </w:r>
          </w:p>
          <w:p w:rsidR="00024CD4" w:rsidRDefault="006D72CE">
            <w:r>
              <w:rPr>
                <w:rFonts w:hint="eastAsia"/>
              </w:rPr>
              <w:t>6.</w:t>
            </w:r>
            <w:r>
              <w:rPr>
                <w:rFonts w:hint="eastAsia"/>
              </w:rPr>
              <w:t>质保期≥</w:t>
            </w:r>
            <w:r>
              <w:t>1</w:t>
            </w:r>
            <w:r>
              <w:rPr>
                <w:rFonts w:hint="eastAsia"/>
              </w:rPr>
              <w:t>年，从采购人验收合格并交付使用之日起计算。</w:t>
            </w:r>
          </w:p>
        </w:tc>
        <w:tc>
          <w:tcPr>
            <w:tcW w:w="620" w:type="dxa"/>
            <w:shd w:val="clear" w:color="auto" w:fill="auto"/>
            <w:noWrap/>
            <w:vAlign w:val="center"/>
          </w:tcPr>
          <w:p w:rsidR="00024CD4" w:rsidRDefault="006D72CE">
            <w:pPr>
              <w:widowControl/>
              <w:textAlignment w:val="center"/>
            </w:pPr>
            <w:r>
              <w:rPr>
                <w:rFonts w:hint="eastAsia"/>
              </w:rPr>
              <w:t>5</w:t>
            </w:r>
          </w:p>
        </w:tc>
        <w:tc>
          <w:tcPr>
            <w:tcW w:w="623" w:type="dxa"/>
            <w:shd w:val="clear" w:color="auto" w:fill="auto"/>
            <w:noWrap/>
            <w:vAlign w:val="center"/>
          </w:tcPr>
          <w:p w:rsidR="00024CD4" w:rsidRDefault="006D72CE">
            <w:pPr>
              <w:widowControl/>
              <w:textAlignment w:val="center"/>
            </w:pPr>
            <w:proofErr w:type="gramStart"/>
            <w:r>
              <w:rPr>
                <w:rFonts w:hint="eastAsia"/>
              </w:rPr>
              <w:t>樘</w:t>
            </w:r>
            <w:proofErr w:type="gramEnd"/>
          </w:p>
        </w:tc>
      </w:tr>
      <w:tr w:rsidR="00024CD4">
        <w:trPr>
          <w:trHeight w:val="1094"/>
          <w:jc w:val="center"/>
        </w:trPr>
        <w:tc>
          <w:tcPr>
            <w:tcW w:w="616" w:type="dxa"/>
            <w:vAlign w:val="center"/>
          </w:tcPr>
          <w:p w:rsidR="00024CD4" w:rsidRDefault="006D72CE">
            <w:pPr>
              <w:widowControl/>
              <w:textAlignment w:val="center"/>
            </w:pPr>
            <w:r>
              <w:rPr>
                <w:rFonts w:hint="eastAsia"/>
              </w:rPr>
              <w:t>7</w:t>
            </w:r>
          </w:p>
        </w:tc>
        <w:tc>
          <w:tcPr>
            <w:tcW w:w="1246" w:type="dxa"/>
            <w:shd w:val="clear" w:color="auto" w:fill="auto"/>
            <w:noWrap/>
            <w:vAlign w:val="center"/>
          </w:tcPr>
          <w:p w:rsidR="00024CD4" w:rsidRDefault="006D72CE">
            <w:pPr>
              <w:widowControl/>
              <w:textAlignment w:val="center"/>
            </w:pPr>
            <w:r>
              <w:rPr>
                <w:rFonts w:hint="eastAsia"/>
              </w:rPr>
              <w:t>消防系统维修</w:t>
            </w:r>
          </w:p>
        </w:tc>
        <w:tc>
          <w:tcPr>
            <w:tcW w:w="6961" w:type="dxa"/>
            <w:shd w:val="clear" w:color="auto" w:fill="auto"/>
            <w:noWrap/>
            <w:vAlign w:val="center"/>
          </w:tcPr>
          <w:p w:rsidR="00024CD4" w:rsidRDefault="006D72CE">
            <w:pPr>
              <w:widowControl/>
              <w:textAlignment w:val="center"/>
            </w:pPr>
            <w:r>
              <w:rPr>
                <w:rFonts w:hint="eastAsia"/>
              </w:rPr>
              <w:t xml:space="preserve">   </w:t>
            </w:r>
            <w:r>
              <w:rPr>
                <w:rFonts w:hint="eastAsia"/>
              </w:rPr>
              <w:t>对行政楼、图书馆、</w:t>
            </w:r>
            <w:proofErr w:type="gramStart"/>
            <w:r>
              <w:rPr>
                <w:rFonts w:hint="eastAsia"/>
              </w:rPr>
              <w:t>竞择楼</w:t>
            </w:r>
            <w:proofErr w:type="gramEnd"/>
            <w:r>
              <w:rPr>
                <w:rFonts w:hint="eastAsia"/>
              </w:rPr>
              <w:t>、</w:t>
            </w:r>
            <w:r>
              <w:rPr>
                <w:rFonts w:hint="eastAsia"/>
              </w:rPr>
              <w:t>16</w:t>
            </w:r>
            <w:r>
              <w:rPr>
                <w:rFonts w:hint="eastAsia"/>
              </w:rPr>
              <w:t>栋学生宿舍四栋楼宇的消防主机、系统及配套设施设备进行全面的检查和全部测试，如发现问题和故障，需进行维修，维修后再次进行全面测试，确保设备正常运行。</w:t>
            </w:r>
          </w:p>
          <w:p w:rsidR="00024CD4" w:rsidRDefault="006D72CE">
            <w:pPr>
              <w:widowControl/>
              <w:textAlignment w:val="center"/>
            </w:pPr>
            <w:r>
              <w:rPr>
                <w:rFonts w:hint="eastAsia"/>
              </w:rPr>
              <w:t>1.</w:t>
            </w:r>
            <w:r>
              <w:rPr>
                <w:rFonts w:hint="eastAsia"/>
              </w:rPr>
              <w:t>排查和处理消防系统出现的故障，维修故障设备，更换损坏设备。</w:t>
            </w:r>
          </w:p>
          <w:p w:rsidR="00024CD4" w:rsidRDefault="006D72CE">
            <w:pPr>
              <w:widowControl/>
              <w:textAlignment w:val="center"/>
            </w:pPr>
            <w:r>
              <w:rPr>
                <w:rFonts w:hint="eastAsia"/>
              </w:rPr>
              <w:t>2.</w:t>
            </w:r>
            <w:r>
              <w:rPr>
                <w:rFonts w:hint="eastAsia"/>
              </w:rPr>
              <w:t>检查主控屏和联动控制屏的各项输入、输出显示功能是否正常，并全面清洁、保养；</w:t>
            </w:r>
          </w:p>
          <w:p w:rsidR="00024CD4" w:rsidRDefault="006D72CE">
            <w:pPr>
              <w:widowControl/>
              <w:textAlignment w:val="center"/>
            </w:pPr>
            <w:r>
              <w:rPr>
                <w:rFonts w:hint="eastAsia"/>
              </w:rPr>
              <w:t>3.</w:t>
            </w:r>
            <w:r>
              <w:rPr>
                <w:rFonts w:hint="eastAsia"/>
              </w:rPr>
              <w:t>检查试验主控屏是否正常，有报警信号源时是否正确显示某区探测器动作，警铃蜂鸣是否鸣响；试验烟、温感探测器动作是否灵敏；</w:t>
            </w:r>
          </w:p>
          <w:p w:rsidR="00024CD4" w:rsidRDefault="006D72CE">
            <w:pPr>
              <w:widowControl/>
              <w:textAlignment w:val="center"/>
            </w:pPr>
            <w:r>
              <w:rPr>
                <w:rFonts w:hint="eastAsia"/>
              </w:rPr>
              <w:t>4.</w:t>
            </w:r>
            <w:r>
              <w:rPr>
                <w:rFonts w:hint="eastAsia"/>
              </w:rPr>
              <w:t>检查各个界面（模块）和主机系统外围设备的通信、控制信号是否正常，检查界面（模块）输出电压是否正常，确保正常运行；</w:t>
            </w:r>
          </w:p>
          <w:p w:rsidR="00024CD4" w:rsidRDefault="006D72CE">
            <w:pPr>
              <w:widowControl/>
              <w:textAlignment w:val="center"/>
            </w:pPr>
            <w:r>
              <w:rPr>
                <w:rFonts w:hint="eastAsia"/>
              </w:rPr>
              <w:t>5.</w:t>
            </w:r>
            <w:r>
              <w:rPr>
                <w:rFonts w:hint="eastAsia"/>
              </w:rPr>
              <w:t>试验手报按钮报警，本层及其上、下各一层警铃是否动作鸣响，消防中心显示报警区域是否准确；</w:t>
            </w:r>
          </w:p>
          <w:p w:rsidR="00024CD4" w:rsidRDefault="006D72CE">
            <w:pPr>
              <w:widowControl/>
              <w:textAlignment w:val="center"/>
            </w:pPr>
            <w:r>
              <w:rPr>
                <w:rFonts w:hint="eastAsia"/>
              </w:rPr>
              <w:t>6.</w:t>
            </w:r>
            <w:r>
              <w:rPr>
                <w:rFonts w:hint="eastAsia"/>
              </w:rPr>
              <w:t>检查系统设备所有接线端子是否松动、破损和脱落；</w:t>
            </w:r>
          </w:p>
          <w:p w:rsidR="00024CD4" w:rsidRDefault="006D72CE">
            <w:pPr>
              <w:widowControl/>
              <w:textAlignment w:val="center"/>
            </w:pPr>
            <w:r>
              <w:rPr>
                <w:rFonts w:hint="eastAsia"/>
              </w:rPr>
              <w:t>7.</w:t>
            </w:r>
            <w:r>
              <w:rPr>
                <w:rFonts w:hint="eastAsia"/>
              </w:rPr>
              <w:t>检测报警主机控制程序有否乱码，确保主机功能正常；</w:t>
            </w:r>
          </w:p>
          <w:p w:rsidR="00024CD4" w:rsidRDefault="006D72CE">
            <w:pPr>
              <w:widowControl/>
              <w:textAlignment w:val="center"/>
            </w:pPr>
            <w:r>
              <w:rPr>
                <w:rFonts w:hint="eastAsia"/>
              </w:rPr>
              <w:t>8.</w:t>
            </w:r>
            <w:r>
              <w:rPr>
                <w:rFonts w:hint="eastAsia"/>
              </w:rPr>
              <w:t>试验火灾应急广播设备的功能是否正常。在试验中不论扬声器当时处于何种工作状态，都应能紧急切换到火灾事故广播上，音响清晰；</w:t>
            </w:r>
          </w:p>
          <w:p w:rsidR="00024CD4" w:rsidRDefault="006D72CE">
            <w:pPr>
              <w:widowControl/>
              <w:textAlignment w:val="center"/>
            </w:pPr>
            <w:r>
              <w:rPr>
                <w:rFonts w:hint="eastAsia"/>
              </w:rPr>
              <w:t>9.</w:t>
            </w:r>
            <w:r>
              <w:rPr>
                <w:rFonts w:hint="eastAsia"/>
              </w:rPr>
              <w:t>含更换的人工及耗材费用；</w:t>
            </w:r>
          </w:p>
          <w:p w:rsidR="00024CD4" w:rsidRDefault="006D72CE">
            <w:pPr>
              <w:pStyle w:val="a0"/>
            </w:pPr>
            <w:r>
              <w:rPr>
                <w:rFonts w:hint="eastAsia"/>
              </w:rPr>
              <w:t>10.</w:t>
            </w:r>
            <w:r>
              <w:rPr>
                <w:rFonts w:hint="eastAsia"/>
              </w:rPr>
              <w:t>质保期≥</w:t>
            </w:r>
            <w:r>
              <w:t>1</w:t>
            </w:r>
            <w:r>
              <w:rPr>
                <w:rFonts w:hint="eastAsia"/>
              </w:rPr>
              <w:t>年</w:t>
            </w:r>
            <w:r>
              <w:rPr>
                <w:rFonts w:hint="eastAsia"/>
              </w:rPr>
              <w:t xml:space="preserve">, </w:t>
            </w:r>
            <w:r>
              <w:rPr>
                <w:rFonts w:hint="eastAsia"/>
              </w:rPr>
              <w:t>从</w:t>
            </w:r>
            <w:r>
              <w:rPr>
                <w:rFonts w:hint="eastAsia"/>
              </w:rPr>
              <w:t>4</w:t>
            </w:r>
            <w:r>
              <w:rPr>
                <w:rFonts w:hint="eastAsia"/>
              </w:rPr>
              <w:t>套系统中检查系统的运行状态，确认每个报警点</w:t>
            </w:r>
            <w:proofErr w:type="gramStart"/>
            <w:r>
              <w:rPr>
                <w:rFonts w:hint="eastAsia"/>
              </w:rPr>
              <w:t>位设备</w:t>
            </w:r>
            <w:proofErr w:type="gramEnd"/>
            <w:r>
              <w:rPr>
                <w:rFonts w:hint="eastAsia"/>
              </w:rPr>
              <w:t>状态正常，系统显示无故障信息。确保设备进行检测时（如烟感、温感），消防系统上能准确显示故障信息。</w:t>
            </w:r>
          </w:p>
        </w:tc>
        <w:tc>
          <w:tcPr>
            <w:tcW w:w="620" w:type="dxa"/>
            <w:shd w:val="clear" w:color="auto" w:fill="auto"/>
            <w:noWrap/>
            <w:vAlign w:val="center"/>
          </w:tcPr>
          <w:p w:rsidR="00024CD4" w:rsidRDefault="006D72CE">
            <w:pPr>
              <w:widowControl/>
              <w:textAlignment w:val="center"/>
            </w:pPr>
            <w:r>
              <w:rPr>
                <w:rFonts w:hint="eastAsia"/>
              </w:rPr>
              <w:t>1</w:t>
            </w:r>
          </w:p>
        </w:tc>
        <w:tc>
          <w:tcPr>
            <w:tcW w:w="623" w:type="dxa"/>
            <w:shd w:val="clear" w:color="auto" w:fill="auto"/>
            <w:noWrap/>
            <w:vAlign w:val="center"/>
          </w:tcPr>
          <w:p w:rsidR="00024CD4" w:rsidRDefault="006D72CE">
            <w:pPr>
              <w:widowControl/>
              <w:textAlignment w:val="center"/>
            </w:pPr>
            <w:r>
              <w:rPr>
                <w:rFonts w:hint="eastAsia"/>
              </w:rPr>
              <w:t>项</w:t>
            </w:r>
          </w:p>
        </w:tc>
      </w:tr>
      <w:tr w:rsidR="00024CD4">
        <w:trPr>
          <w:trHeight w:val="1094"/>
          <w:jc w:val="center"/>
        </w:trPr>
        <w:tc>
          <w:tcPr>
            <w:tcW w:w="616" w:type="dxa"/>
            <w:vAlign w:val="center"/>
          </w:tcPr>
          <w:p w:rsidR="00024CD4" w:rsidRDefault="006D72CE">
            <w:pPr>
              <w:widowControl/>
              <w:textAlignment w:val="center"/>
            </w:pPr>
            <w:r>
              <w:rPr>
                <w:rFonts w:hint="eastAsia"/>
              </w:rPr>
              <w:t>8</w:t>
            </w:r>
          </w:p>
        </w:tc>
        <w:tc>
          <w:tcPr>
            <w:tcW w:w="1246" w:type="dxa"/>
            <w:shd w:val="clear" w:color="auto" w:fill="auto"/>
            <w:noWrap/>
            <w:vAlign w:val="center"/>
          </w:tcPr>
          <w:p w:rsidR="00024CD4" w:rsidRDefault="006D72CE">
            <w:pPr>
              <w:widowControl/>
              <w:textAlignment w:val="center"/>
            </w:pPr>
            <w:r>
              <w:rPr>
                <w:rFonts w:hint="eastAsia"/>
              </w:rPr>
              <w:t>图形显示装置</w:t>
            </w:r>
          </w:p>
        </w:tc>
        <w:tc>
          <w:tcPr>
            <w:tcW w:w="6961" w:type="dxa"/>
            <w:shd w:val="clear" w:color="auto" w:fill="auto"/>
            <w:noWrap/>
            <w:vAlign w:val="center"/>
          </w:tcPr>
          <w:p w:rsidR="00024CD4" w:rsidRDefault="006D72CE">
            <w:pPr>
              <w:widowControl/>
              <w:textAlignment w:val="center"/>
            </w:pPr>
            <w:r>
              <w:rPr>
                <w:rFonts w:hint="eastAsia"/>
              </w:rPr>
              <w:t>购置图形显示装置</w:t>
            </w:r>
            <w:r>
              <w:rPr>
                <w:rFonts w:hint="eastAsia"/>
              </w:rPr>
              <w:t xml:space="preserve"> (CRT )</w:t>
            </w:r>
            <w:r>
              <w:rPr>
                <w:rFonts w:hint="eastAsia"/>
              </w:rPr>
              <w:t>一套，用于联网升级改造。</w:t>
            </w:r>
          </w:p>
          <w:p w:rsidR="00024CD4" w:rsidRDefault="006D72CE">
            <w:pPr>
              <w:widowControl/>
              <w:textAlignment w:val="center"/>
            </w:pPr>
            <w:r>
              <w:rPr>
                <w:rFonts w:hint="eastAsia"/>
              </w:rPr>
              <w:t>1.</w:t>
            </w:r>
            <w:r>
              <w:rPr>
                <w:rFonts w:hint="eastAsia"/>
              </w:rPr>
              <w:t>图形显示装置能实现火灾自动报警及消防联动控制设备的图形化管理与监控，与火灾报警控制器组成功能完备的图形化中央监控系统。</w:t>
            </w:r>
          </w:p>
          <w:p w:rsidR="00024CD4" w:rsidRDefault="006D72CE">
            <w:pPr>
              <w:widowControl/>
              <w:textAlignment w:val="center"/>
            </w:pPr>
            <w:r>
              <w:rPr>
                <w:rFonts w:hint="eastAsia"/>
              </w:rPr>
              <w:t>2.</w:t>
            </w:r>
            <w:r>
              <w:rPr>
                <w:rFonts w:hint="eastAsia"/>
              </w:rPr>
              <w:t>图形显示装置，</w:t>
            </w:r>
            <w:proofErr w:type="gramStart"/>
            <w:r>
              <w:rPr>
                <w:rFonts w:hint="eastAsia"/>
              </w:rPr>
              <w:t>一</w:t>
            </w:r>
            <w:proofErr w:type="gramEnd"/>
            <w:r>
              <w:rPr>
                <w:rFonts w:hint="eastAsia"/>
              </w:rPr>
              <w:t>体式设备，液晶屏尺寸：≥</w:t>
            </w:r>
            <w:r>
              <w:rPr>
                <w:rFonts w:hint="eastAsia"/>
              </w:rPr>
              <w:t xml:space="preserve">18.5 </w:t>
            </w:r>
            <w:r>
              <w:rPr>
                <w:rFonts w:hint="eastAsia"/>
              </w:rPr>
              <w:t>寸；外形尺寸：</w:t>
            </w:r>
            <w:r>
              <w:rPr>
                <w:rFonts w:hint="eastAsia"/>
              </w:rPr>
              <w:t>482x311x72</w:t>
            </w:r>
            <w:r>
              <w:rPr>
                <w:rFonts w:hint="eastAsia"/>
              </w:rPr>
              <w:t>±</w:t>
            </w:r>
            <w:r>
              <w:rPr>
                <w:rFonts w:hint="eastAsia"/>
              </w:rPr>
              <w:t>50mm(</w:t>
            </w:r>
            <w:r>
              <w:rPr>
                <w:rFonts w:hint="eastAsia"/>
              </w:rPr>
              <w:t>长</w:t>
            </w:r>
            <w:r>
              <w:rPr>
                <w:rFonts w:hint="eastAsia"/>
              </w:rPr>
              <w:t>x</w:t>
            </w:r>
            <w:r>
              <w:rPr>
                <w:rFonts w:hint="eastAsia"/>
              </w:rPr>
              <w:t>宽</w:t>
            </w:r>
            <w:r>
              <w:rPr>
                <w:rFonts w:hint="eastAsia"/>
              </w:rPr>
              <w:t>x</w:t>
            </w:r>
            <w:r>
              <w:rPr>
                <w:rFonts w:hint="eastAsia"/>
              </w:rPr>
              <w:t>深</w:t>
            </w:r>
            <w:r>
              <w:rPr>
                <w:rFonts w:hint="eastAsia"/>
              </w:rPr>
              <w:t>)</w:t>
            </w:r>
            <w:r>
              <w:rPr>
                <w:rFonts w:hint="eastAsia"/>
              </w:rPr>
              <w:t>；</w:t>
            </w:r>
          </w:p>
          <w:p w:rsidR="00024CD4" w:rsidRDefault="006D72CE">
            <w:pPr>
              <w:widowControl/>
              <w:textAlignment w:val="center"/>
            </w:pPr>
            <w:r>
              <w:rPr>
                <w:rFonts w:hint="eastAsia"/>
              </w:rPr>
              <w:t>3.</w:t>
            </w:r>
            <w:r>
              <w:rPr>
                <w:rFonts w:hint="eastAsia"/>
              </w:rPr>
              <w:t>通讯接口：</w:t>
            </w:r>
            <w:r>
              <w:rPr>
                <w:rFonts w:hint="eastAsia"/>
              </w:rPr>
              <w:t>LAN (</w:t>
            </w:r>
            <w:r>
              <w:rPr>
                <w:rFonts w:hint="eastAsia"/>
              </w:rPr>
              <w:t>网口百兆</w:t>
            </w:r>
            <w:r>
              <w:rPr>
                <w:rFonts w:hint="eastAsia"/>
              </w:rPr>
              <w:t>)</w:t>
            </w:r>
            <w:r>
              <w:rPr>
                <w:rFonts w:hint="eastAsia"/>
              </w:rPr>
              <w:t>≥</w:t>
            </w:r>
            <w:r>
              <w:rPr>
                <w:rFonts w:hint="eastAsia"/>
              </w:rPr>
              <w:t xml:space="preserve">1 </w:t>
            </w:r>
            <w:proofErr w:type="gramStart"/>
            <w:r>
              <w:rPr>
                <w:rFonts w:hint="eastAsia"/>
              </w:rPr>
              <w:t>个</w:t>
            </w:r>
            <w:proofErr w:type="gramEnd"/>
            <w:r>
              <w:rPr>
                <w:rFonts w:hint="eastAsia"/>
              </w:rPr>
              <w:t>；</w:t>
            </w:r>
            <w:r>
              <w:rPr>
                <w:rFonts w:hint="eastAsia"/>
              </w:rPr>
              <w:t>RS232 COM1</w:t>
            </w:r>
            <w:r>
              <w:rPr>
                <w:rFonts w:hint="eastAsia"/>
              </w:rPr>
              <w:t>接口≥</w:t>
            </w:r>
            <w:r>
              <w:rPr>
                <w:rFonts w:hint="eastAsia"/>
              </w:rPr>
              <w:t>1</w:t>
            </w:r>
            <w:r>
              <w:rPr>
                <w:rFonts w:hint="eastAsia"/>
              </w:rPr>
              <w:t>个；</w:t>
            </w:r>
            <w:r>
              <w:rPr>
                <w:rFonts w:hint="eastAsia"/>
              </w:rPr>
              <w:t xml:space="preserve">RS232 COM2 </w:t>
            </w:r>
            <w:r>
              <w:rPr>
                <w:rFonts w:hint="eastAsia"/>
              </w:rPr>
              <w:t>接口≥</w:t>
            </w:r>
            <w:r>
              <w:rPr>
                <w:rFonts w:hint="eastAsia"/>
              </w:rPr>
              <w:t>1</w:t>
            </w:r>
            <w:r>
              <w:rPr>
                <w:rFonts w:hint="eastAsia"/>
              </w:rPr>
              <w:t>个；</w:t>
            </w:r>
            <w:r>
              <w:rPr>
                <w:rFonts w:hint="eastAsia"/>
              </w:rPr>
              <w:t>RS485 COM3</w:t>
            </w:r>
            <w:r>
              <w:rPr>
                <w:rFonts w:hint="eastAsia"/>
              </w:rPr>
              <w:t>接口≥</w:t>
            </w:r>
            <w:r>
              <w:rPr>
                <w:rFonts w:hint="eastAsia"/>
              </w:rPr>
              <w:t>1</w:t>
            </w:r>
            <w:r>
              <w:rPr>
                <w:rFonts w:hint="eastAsia"/>
              </w:rPr>
              <w:t>个；</w:t>
            </w:r>
            <w:r>
              <w:rPr>
                <w:rFonts w:hint="eastAsia"/>
              </w:rPr>
              <w:t>USB HOST</w:t>
            </w:r>
            <w:r>
              <w:rPr>
                <w:rFonts w:hint="eastAsia"/>
              </w:rPr>
              <w:t>接口≥</w:t>
            </w:r>
            <w:r>
              <w:rPr>
                <w:rFonts w:hint="eastAsia"/>
              </w:rPr>
              <w:t>3</w:t>
            </w:r>
            <w:r>
              <w:rPr>
                <w:rFonts w:hint="eastAsia"/>
              </w:rPr>
              <w:t>个；</w:t>
            </w:r>
            <w:r>
              <w:rPr>
                <w:rFonts w:hint="eastAsia"/>
              </w:rPr>
              <w:t>HDMI OUT</w:t>
            </w:r>
            <w:r>
              <w:rPr>
                <w:rFonts w:hint="eastAsia"/>
              </w:rPr>
              <w:t>接口≥</w:t>
            </w:r>
            <w:r>
              <w:rPr>
                <w:rFonts w:hint="eastAsia"/>
              </w:rPr>
              <w:t xml:space="preserve">1 </w:t>
            </w:r>
            <w:proofErr w:type="gramStart"/>
            <w:r>
              <w:rPr>
                <w:rFonts w:hint="eastAsia"/>
              </w:rPr>
              <w:t>个</w:t>
            </w:r>
            <w:proofErr w:type="gramEnd"/>
            <w:r>
              <w:rPr>
                <w:rFonts w:hint="eastAsia"/>
              </w:rPr>
              <w:t>；</w:t>
            </w:r>
          </w:p>
          <w:p w:rsidR="00024CD4" w:rsidRDefault="006D72CE">
            <w:pPr>
              <w:widowControl/>
              <w:textAlignment w:val="center"/>
            </w:pPr>
            <w:r>
              <w:rPr>
                <w:rFonts w:hint="eastAsia"/>
              </w:rPr>
              <w:t>4.</w:t>
            </w:r>
            <w:r>
              <w:rPr>
                <w:rFonts w:hint="eastAsia"/>
              </w:rPr>
              <w:t>输入电压：</w:t>
            </w:r>
            <w:r>
              <w:rPr>
                <w:rFonts w:hint="eastAsia"/>
              </w:rPr>
              <w:t>DC24V (DC18</w:t>
            </w:r>
            <w:r>
              <w:rPr>
                <w:rFonts w:hint="eastAsia"/>
              </w:rPr>
              <w:t>～</w:t>
            </w:r>
            <w:r>
              <w:rPr>
                <w:rFonts w:hint="eastAsia"/>
              </w:rPr>
              <w:t>30V )</w:t>
            </w:r>
            <w:r>
              <w:rPr>
                <w:rFonts w:hint="eastAsia"/>
              </w:rPr>
              <w:t>，功率：≤</w:t>
            </w:r>
            <w:r>
              <w:rPr>
                <w:rFonts w:hint="eastAsia"/>
              </w:rPr>
              <w:t>30W</w:t>
            </w:r>
            <w:r>
              <w:rPr>
                <w:rFonts w:hint="eastAsia"/>
              </w:rPr>
              <w:t>；</w:t>
            </w:r>
          </w:p>
          <w:p w:rsidR="00024CD4" w:rsidRDefault="006D72CE">
            <w:pPr>
              <w:widowControl/>
              <w:textAlignment w:val="center"/>
            </w:pPr>
            <w:r>
              <w:rPr>
                <w:rFonts w:hint="eastAsia"/>
              </w:rPr>
              <w:t>5.</w:t>
            </w:r>
            <w:r>
              <w:rPr>
                <w:rFonts w:hint="eastAsia"/>
              </w:rPr>
              <w:t>重量：</w:t>
            </w:r>
            <w:r>
              <w:t>≤</w:t>
            </w:r>
            <w:r>
              <w:rPr>
                <w:rFonts w:hint="eastAsia"/>
              </w:rPr>
              <w:t>5.8Kg</w:t>
            </w:r>
            <w:r>
              <w:rPr>
                <w:rFonts w:hint="eastAsia"/>
              </w:rPr>
              <w:t>；</w:t>
            </w:r>
          </w:p>
          <w:p w:rsidR="00024CD4" w:rsidRDefault="006D72CE">
            <w:pPr>
              <w:widowControl/>
              <w:textAlignment w:val="center"/>
            </w:pPr>
            <w:r>
              <w:rPr>
                <w:rFonts w:hint="eastAsia"/>
              </w:rPr>
              <w:t>6.</w:t>
            </w:r>
            <w:r>
              <w:rPr>
                <w:rFonts w:hint="eastAsia"/>
              </w:rPr>
              <w:t>配备</w:t>
            </w:r>
            <w:proofErr w:type="gramStart"/>
            <w:r>
              <w:rPr>
                <w:rFonts w:hint="eastAsia"/>
              </w:rPr>
              <w:t>单节琴柜台</w:t>
            </w:r>
            <w:proofErr w:type="gramEnd"/>
            <w:r>
              <w:rPr>
                <w:rFonts w:hint="eastAsia"/>
              </w:rPr>
              <w:t>1</w:t>
            </w:r>
            <w:r>
              <w:rPr>
                <w:rFonts w:hint="eastAsia"/>
              </w:rPr>
              <w:t>台，尺寸：≥</w:t>
            </w:r>
            <w:r>
              <w:rPr>
                <w:rFonts w:hint="eastAsia"/>
              </w:rPr>
              <w:t>1245x800x545</w:t>
            </w:r>
            <w:r>
              <w:rPr>
                <w:rFonts w:hint="eastAsia"/>
              </w:rPr>
              <w:t>±</w:t>
            </w:r>
            <w:r>
              <w:rPr>
                <w:rFonts w:hint="eastAsia"/>
              </w:rPr>
              <w:t>50mm(</w:t>
            </w:r>
            <w:r>
              <w:rPr>
                <w:rFonts w:hint="eastAsia"/>
              </w:rPr>
              <w:t>高</w:t>
            </w:r>
            <w:r>
              <w:rPr>
                <w:rFonts w:hint="eastAsia"/>
              </w:rPr>
              <w:t>x</w:t>
            </w:r>
            <w:r>
              <w:rPr>
                <w:rFonts w:hint="eastAsia"/>
              </w:rPr>
              <w:t>深</w:t>
            </w:r>
            <w:r>
              <w:rPr>
                <w:rFonts w:hint="eastAsia"/>
              </w:rPr>
              <w:t>x</w:t>
            </w:r>
            <w:r>
              <w:rPr>
                <w:rFonts w:hint="eastAsia"/>
              </w:rPr>
              <w:t>宽</w:t>
            </w:r>
            <w:r>
              <w:rPr>
                <w:rFonts w:hint="eastAsia"/>
              </w:rPr>
              <w:t>)</w:t>
            </w:r>
            <w:r>
              <w:rPr>
                <w:rFonts w:hint="eastAsia"/>
              </w:rPr>
              <w:t>；用于安装图形显示装置，≥</w:t>
            </w:r>
            <w:r>
              <w:rPr>
                <w:rFonts w:hint="eastAsia"/>
              </w:rPr>
              <w:t>1mm</w:t>
            </w:r>
            <w:r>
              <w:rPr>
                <w:rFonts w:hint="eastAsia"/>
              </w:rPr>
              <w:t>厚钢板，内外表面均进行喷塑处理。</w:t>
            </w:r>
          </w:p>
          <w:p w:rsidR="00024CD4" w:rsidRDefault="006D72CE">
            <w:pPr>
              <w:widowControl/>
              <w:textAlignment w:val="center"/>
            </w:pPr>
            <w:r>
              <w:rPr>
                <w:rFonts w:hint="eastAsia"/>
              </w:rPr>
              <w:t>7.</w:t>
            </w:r>
            <w:r>
              <w:rPr>
                <w:rFonts w:hint="eastAsia"/>
              </w:rPr>
              <w:t>配备图形显示装置软件一套，用于火灾自动报警及联动控制系统的图形化管理与监控。</w:t>
            </w:r>
          </w:p>
          <w:p w:rsidR="00024CD4" w:rsidRDefault="006D72CE">
            <w:pPr>
              <w:widowControl/>
              <w:textAlignment w:val="center"/>
            </w:pPr>
            <w:r>
              <w:rPr>
                <w:rFonts w:hint="eastAsia"/>
              </w:rPr>
              <w:t>8.</w:t>
            </w:r>
            <w:r>
              <w:rPr>
                <w:rFonts w:hint="eastAsia"/>
              </w:rPr>
              <w:t>采用中文标注和中文界面，接通电源后直接进入操作界面，界面关闭时电源自动关闭；采用红色指示报警、联动、反馈、监管状态，黄色指示故障、屏蔽状态。</w:t>
            </w:r>
          </w:p>
          <w:p w:rsidR="00024CD4" w:rsidRDefault="006D72CE">
            <w:pPr>
              <w:widowControl/>
              <w:textAlignment w:val="center"/>
            </w:pPr>
            <w:r>
              <w:rPr>
                <w:rFonts w:hint="eastAsia"/>
              </w:rPr>
              <w:t>9.</w:t>
            </w:r>
            <w:r>
              <w:rPr>
                <w:rFonts w:hint="eastAsia"/>
              </w:rPr>
              <w:t>支持矢量图显示，可任意放大缩小报警平面图；可实现</w:t>
            </w:r>
            <w:r>
              <w:rPr>
                <w:rFonts w:hint="eastAsia"/>
              </w:rPr>
              <w:t>Web</w:t>
            </w:r>
            <w:r>
              <w:rPr>
                <w:rFonts w:hint="eastAsia"/>
              </w:rPr>
              <w:t>远程访问；具有各种报警信息的记录和存储功能，设有历史记录导出功能。</w:t>
            </w:r>
          </w:p>
          <w:p w:rsidR="00024CD4" w:rsidRDefault="006D72CE">
            <w:pPr>
              <w:widowControl/>
              <w:textAlignment w:val="center"/>
            </w:pPr>
            <w:r>
              <w:rPr>
                <w:rFonts w:hint="eastAsia"/>
              </w:rPr>
              <w:t>10.</w:t>
            </w:r>
            <w:r>
              <w:rPr>
                <w:rFonts w:hint="eastAsia"/>
              </w:rPr>
              <w:t>含安装的人工及耗材费用；</w:t>
            </w:r>
          </w:p>
          <w:p w:rsidR="00024CD4" w:rsidRDefault="006D72CE">
            <w:pPr>
              <w:widowControl/>
              <w:textAlignment w:val="center"/>
            </w:pPr>
            <w:r>
              <w:rPr>
                <w:rFonts w:hint="eastAsia"/>
              </w:rPr>
              <w:t>11.</w:t>
            </w:r>
            <w:r>
              <w:rPr>
                <w:rFonts w:hint="eastAsia"/>
              </w:rPr>
              <w:t>质保期≥</w:t>
            </w:r>
            <w:r>
              <w:rPr>
                <w:rFonts w:hint="eastAsia"/>
              </w:rPr>
              <w:t>2</w:t>
            </w:r>
            <w:r>
              <w:rPr>
                <w:rFonts w:hint="eastAsia"/>
              </w:rPr>
              <w:t>年，从采购人验收合格并交付使用之日起计算。</w:t>
            </w:r>
          </w:p>
        </w:tc>
        <w:tc>
          <w:tcPr>
            <w:tcW w:w="620" w:type="dxa"/>
            <w:shd w:val="clear" w:color="auto" w:fill="auto"/>
            <w:noWrap/>
            <w:vAlign w:val="center"/>
          </w:tcPr>
          <w:p w:rsidR="00024CD4" w:rsidRDefault="006D72CE">
            <w:pPr>
              <w:widowControl/>
              <w:textAlignment w:val="center"/>
            </w:pPr>
            <w:r>
              <w:rPr>
                <w:rFonts w:hint="eastAsia"/>
              </w:rPr>
              <w:t>1</w:t>
            </w:r>
          </w:p>
        </w:tc>
        <w:tc>
          <w:tcPr>
            <w:tcW w:w="623" w:type="dxa"/>
            <w:shd w:val="clear" w:color="auto" w:fill="auto"/>
            <w:noWrap/>
            <w:vAlign w:val="center"/>
          </w:tcPr>
          <w:p w:rsidR="00024CD4" w:rsidRDefault="006D72CE">
            <w:pPr>
              <w:widowControl/>
              <w:textAlignment w:val="center"/>
            </w:pPr>
            <w:r>
              <w:rPr>
                <w:rFonts w:hint="eastAsia"/>
              </w:rPr>
              <w:t>套</w:t>
            </w:r>
          </w:p>
        </w:tc>
      </w:tr>
      <w:tr w:rsidR="00024CD4">
        <w:trPr>
          <w:trHeight w:val="888"/>
          <w:jc w:val="center"/>
        </w:trPr>
        <w:tc>
          <w:tcPr>
            <w:tcW w:w="616" w:type="dxa"/>
            <w:vAlign w:val="center"/>
          </w:tcPr>
          <w:p w:rsidR="00024CD4" w:rsidRDefault="006D72CE">
            <w:pPr>
              <w:widowControl/>
              <w:textAlignment w:val="center"/>
            </w:pPr>
            <w:r>
              <w:rPr>
                <w:rFonts w:hint="eastAsia"/>
              </w:rPr>
              <w:lastRenderedPageBreak/>
              <w:t>9</w:t>
            </w:r>
          </w:p>
        </w:tc>
        <w:tc>
          <w:tcPr>
            <w:tcW w:w="1246" w:type="dxa"/>
            <w:shd w:val="clear" w:color="auto" w:fill="auto"/>
            <w:noWrap/>
            <w:vAlign w:val="center"/>
          </w:tcPr>
          <w:p w:rsidR="00024CD4" w:rsidRDefault="006D72CE">
            <w:pPr>
              <w:widowControl/>
              <w:textAlignment w:val="center"/>
            </w:pPr>
            <w:r>
              <w:rPr>
                <w:rFonts w:hint="eastAsia"/>
              </w:rPr>
              <w:t>CAN</w:t>
            </w:r>
            <w:r>
              <w:rPr>
                <w:rFonts w:hint="eastAsia"/>
              </w:rPr>
              <w:t>转光纤接口模块</w:t>
            </w:r>
          </w:p>
        </w:tc>
        <w:tc>
          <w:tcPr>
            <w:tcW w:w="6961" w:type="dxa"/>
            <w:shd w:val="clear" w:color="auto" w:fill="auto"/>
            <w:noWrap/>
            <w:vAlign w:val="center"/>
          </w:tcPr>
          <w:p w:rsidR="00024CD4" w:rsidRDefault="006D72CE">
            <w:pPr>
              <w:widowControl/>
              <w:textAlignment w:val="center"/>
            </w:pPr>
            <w:r>
              <w:rPr>
                <w:rFonts w:hint="eastAsia"/>
              </w:rPr>
              <w:t>1.</w:t>
            </w:r>
            <w:r>
              <w:rPr>
                <w:rFonts w:hint="eastAsia"/>
              </w:rPr>
              <w:t>用于控制器间采用串行光纤方式联网使用、支持环形联网功能。</w:t>
            </w:r>
          </w:p>
          <w:p w:rsidR="00024CD4" w:rsidRDefault="006D72CE">
            <w:pPr>
              <w:widowControl/>
              <w:textAlignment w:val="center"/>
            </w:pPr>
            <w:r>
              <w:rPr>
                <w:rFonts w:hint="eastAsia"/>
              </w:rPr>
              <w:t>2.CAN</w:t>
            </w:r>
            <w:r>
              <w:rPr>
                <w:rFonts w:hint="eastAsia"/>
              </w:rPr>
              <w:t>接口≥</w:t>
            </w:r>
            <w:r>
              <w:rPr>
                <w:rFonts w:hint="eastAsia"/>
              </w:rPr>
              <w:t xml:space="preserve">1 </w:t>
            </w:r>
            <w:proofErr w:type="gramStart"/>
            <w:r>
              <w:rPr>
                <w:rFonts w:hint="eastAsia"/>
              </w:rPr>
              <w:t>个</w:t>
            </w:r>
            <w:proofErr w:type="gramEnd"/>
            <w:r>
              <w:rPr>
                <w:rFonts w:hint="eastAsia"/>
              </w:rPr>
              <w:t>；</w:t>
            </w:r>
            <w:r>
              <w:rPr>
                <w:rFonts w:hint="eastAsia"/>
              </w:rPr>
              <w:t>RS232</w:t>
            </w:r>
            <w:r>
              <w:rPr>
                <w:rFonts w:hint="eastAsia"/>
              </w:rPr>
              <w:t>端口≥</w:t>
            </w:r>
            <w:r>
              <w:rPr>
                <w:rFonts w:hint="eastAsia"/>
              </w:rPr>
              <w:t xml:space="preserve">1 </w:t>
            </w:r>
            <w:proofErr w:type="gramStart"/>
            <w:r>
              <w:rPr>
                <w:rFonts w:hint="eastAsia"/>
              </w:rPr>
              <w:t>个</w:t>
            </w:r>
            <w:proofErr w:type="gramEnd"/>
            <w:r>
              <w:rPr>
                <w:rFonts w:hint="eastAsia"/>
              </w:rPr>
              <w:t>；光纤接口≥</w:t>
            </w:r>
            <w:r>
              <w:rPr>
                <w:rFonts w:hint="eastAsia"/>
              </w:rPr>
              <w:t xml:space="preserve">2 </w:t>
            </w:r>
            <w:proofErr w:type="gramStart"/>
            <w:r>
              <w:rPr>
                <w:rFonts w:hint="eastAsia"/>
              </w:rPr>
              <w:t>个</w:t>
            </w:r>
            <w:proofErr w:type="gramEnd"/>
            <w:r>
              <w:rPr>
                <w:rFonts w:hint="eastAsia"/>
              </w:rPr>
              <w:t>，单模</w:t>
            </w:r>
            <w:r>
              <w:rPr>
                <w:rFonts w:hint="eastAsia"/>
              </w:rPr>
              <w:t>1310nm</w:t>
            </w:r>
            <w:r>
              <w:rPr>
                <w:rFonts w:hint="eastAsia"/>
              </w:rPr>
              <w:t>，传输距离</w:t>
            </w:r>
            <w:r>
              <w:rPr>
                <w:rFonts w:hint="eastAsia"/>
              </w:rPr>
              <w:t>10-15KM,25KM/40KM/60KM</w:t>
            </w:r>
            <w:r>
              <w:rPr>
                <w:rFonts w:hint="eastAsia"/>
              </w:rPr>
              <w:t>可选；</w:t>
            </w:r>
          </w:p>
          <w:p w:rsidR="00024CD4" w:rsidRDefault="006D72CE">
            <w:pPr>
              <w:widowControl/>
              <w:textAlignment w:val="center"/>
            </w:pPr>
            <w:r>
              <w:rPr>
                <w:rFonts w:hint="eastAsia"/>
              </w:rPr>
              <w:t>3.</w:t>
            </w:r>
            <w:r>
              <w:rPr>
                <w:rFonts w:hint="eastAsia"/>
              </w:rPr>
              <w:t>符合</w:t>
            </w:r>
            <w:r>
              <w:rPr>
                <w:rFonts w:hint="eastAsia"/>
              </w:rPr>
              <w:t>CAN2.0B</w:t>
            </w:r>
            <w:r>
              <w:rPr>
                <w:rFonts w:hint="eastAsia"/>
              </w:rPr>
              <w:t>规范和</w:t>
            </w:r>
            <w:r>
              <w:rPr>
                <w:rFonts w:hint="eastAsia"/>
              </w:rPr>
              <w:t>ISO/DIS 11898</w:t>
            </w:r>
            <w:r>
              <w:rPr>
                <w:rFonts w:hint="eastAsia"/>
              </w:rPr>
              <w:t>规范；</w:t>
            </w:r>
          </w:p>
          <w:p w:rsidR="00024CD4" w:rsidRDefault="006D72CE">
            <w:pPr>
              <w:widowControl/>
              <w:textAlignment w:val="center"/>
            </w:pPr>
            <w:r>
              <w:rPr>
                <w:rFonts w:hint="eastAsia"/>
              </w:rPr>
              <w:t>4.</w:t>
            </w:r>
            <w:r>
              <w:rPr>
                <w:rFonts w:hint="eastAsia"/>
              </w:rPr>
              <w:t>宽电压工作范围：</w:t>
            </w:r>
            <w:r>
              <w:rPr>
                <w:rFonts w:hint="eastAsia"/>
              </w:rPr>
              <w:t>9-40VDC</w:t>
            </w:r>
            <w:r>
              <w:rPr>
                <w:rFonts w:hint="eastAsia"/>
              </w:rPr>
              <w:t>（浪涌、过流、反接保护）</w:t>
            </w:r>
          </w:p>
          <w:p w:rsidR="00024CD4" w:rsidRDefault="006D72CE">
            <w:pPr>
              <w:widowControl/>
              <w:textAlignment w:val="center"/>
            </w:pPr>
            <w:r>
              <w:rPr>
                <w:rFonts w:hint="eastAsia"/>
              </w:rPr>
              <w:t>4.</w:t>
            </w:r>
            <w:r>
              <w:rPr>
                <w:rFonts w:hint="eastAsia"/>
              </w:rPr>
              <w:t>含安装调试的人工及耗材费用；</w:t>
            </w:r>
          </w:p>
          <w:p w:rsidR="00024CD4" w:rsidRDefault="006D72CE">
            <w:pPr>
              <w:pStyle w:val="a0"/>
            </w:pPr>
            <w:r>
              <w:rPr>
                <w:rFonts w:hint="eastAsia"/>
              </w:rPr>
              <w:t>5.</w:t>
            </w:r>
            <w:r>
              <w:rPr>
                <w:rFonts w:hint="eastAsia"/>
              </w:rPr>
              <w:t>质保期≥</w:t>
            </w:r>
            <w:r>
              <w:rPr>
                <w:rFonts w:hint="eastAsia"/>
              </w:rPr>
              <w:t>2</w:t>
            </w:r>
            <w:r>
              <w:rPr>
                <w:rFonts w:hint="eastAsia"/>
              </w:rPr>
              <w:t>年，从采购人验收合格并交付使用之日起计算。</w:t>
            </w:r>
          </w:p>
        </w:tc>
        <w:tc>
          <w:tcPr>
            <w:tcW w:w="620" w:type="dxa"/>
            <w:shd w:val="clear" w:color="auto" w:fill="auto"/>
            <w:noWrap/>
            <w:vAlign w:val="center"/>
          </w:tcPr>
          <w:p w:rsidR="00024CD4" w:rsidRDefault="006D72CE">
            <w:pPr>
              <w:widowControl/>
              <w:textAlignment w:val="center"/>
            </w:pPr>
            <w:r>
              <w:rPr>
                <w:rFonts w:hint="eastAsia"/>
              </w:rPr>
              <w:t>5</w:t>
            </w:r>
          </w:p>
        </w:tc>
        <w:tc>
          <w:tcPr>
            <w:tcW w:w="623" w:type="dxa"/>
            <w:shd w:val="clear" w:color="auto" w:fill="auto"/>
            <w:noWrap/>
            <w:vAlign w:val="center"/>
          </w:tcPr>
          <w:p w:rsidR="00024CD4" w:rsidRDefault="006D72CE">
            <w:pPr>
              <w:widowControl/>
              <w:textAlignment w:val="center"/>
            </w:pPr>
            <w:proofErr w:type="gramStart"/>
            <w:r>
              <w:rPr>
                <w:rFonts w:hint="eastAsia"/>
              </w:rPr>
              <w:t>个</w:t>
            </w:r>
            <w:proofErr w:type="gramEnd"/>
          </w:p>
        </w:tc>
      </w:tr>
      <w:tr w:rsidR="00024CD4">
        <w:trPr>
          <w:trHeight w:val="416"/>
          <w:jc w:val="center"/>
        </w:trPr>
        <w:tc>
          <w:tcPr>
            <w:tcW w:w="616" w:type="dxa"/>
            <w:vAlign w:val="center"/>
          </w:tcPr>
          <w:p w:rsidR="00024CD4" w:rsidRDefault="006D72CE">
            <w:pPr>
              <w:widowControl/>
              <w:textAlignment w:val="center"/>
            </w:pPr>
            <w:r>
              <w:rPr>
                <w:rFonts w:hint="eastAsia"/>
              </w:rPr>
              <w:t>10</w:t>
            </w:r>
          </w:p>
        </w:tc>
        <w:tc>
          <w:tcPr>
            <w:tcW w:w="1246" w:type="dxa"/>
            <w:shd w:val="clear" w:color="auto" w:fill="auto"/>
            <w:noWrap/>
            <w:vAlign w:val="center"/>
          </w:tcPr>
          <w:p w:rsidR="00024CD4" w:rsidRDefault="006D72CE">
            <w:pPr>
              <w:widowControl/>
              <w:textAlignment w:val="center"/>
            </w:pPr>
            <w:r>
              <w:rPr>
                <w:rFonts w:hint="eastAsia"/>
              </w:rPr>
              <w:t>JBF-293K</w:t>
            </w:r>
            <w:r>
              <w:rPr>
                <w:rFonts w:hint="eastAsia"/>
              </w:rPr>
              <w:t>通讯接口卡</w:t>
            </w:r>
          </w:p>
        </w:tc>
        <w:tc>
          <w:tcPr>
            <w:tcW w:w="6961" w:type="dxa"/>
            <w:shd w:val="clear" w:color="auto" w:fill="auto"/>
            <w:noWrap/>
            <w:vAlign w:val="center"/>
          </w:tcPr>
          <w:p w:rsidR="00024CD4" w:rsidRDefault="006D72CE">
            <w:pPr>
              <w:widowControl/>
              <w:textAlignment w:val="center"/>
            </w:pPr>
            <w:r>
              <w:rPr>
                <w:rFonts w:hint="eastAsia"/>
              </w:rPr>
              <w:t>1.</w:t>
            </w:r>
            <w:r>
              <w:rPr>
                <w:rFonts w:hint="eastAsia"/>
              </w:rPr>
              <w:t>用于向第三方提供通过</w:t>
            </w:r>
            <w:r>
              <w:rPr>
                <w:rFonts w:hint="eastAsia"/>
              </w:rPr>
              <w:t>RS232/RS485</w:t>
            </w:r>
            <w:r>
              <w:rPr>
                <w:rFonts w:hint="eastAsia"/>
              </w:rPr>
              <w:t>方式输出的开放通讯协议</w:t>
            </w:r>
          </w:p>
          <w:p w:rsidR="00024CD4" w:rsidRDefault="006D72CE">
            <w:pPr>
              <w:widowControl/>
              <w:textAlignment w:val="center"/>
            </w:pPr>
            <w:r>
              <w:rPr>
                <w:rFonts w:hint="eastAsia"/>
              </w:rPr>
              <w:t>2.</w:t>
            </w:r>
            <w:r>
              <w:rPr>
                <w:rFonts w:hint="eastAsia"/>
              </w:rPr>
              <w:t>输入接口：使用</w:t>
            </w:r>
            <w:r>
              <w:rPr>
                <w:rFonts w:hint="eastAsia"/>
              </w:rPr>
              <w:t>CAN0</w:t>
            </w:r>
            <w:r>
              <w:rPr>
                <w:rFonts w:hint="eastAsia"/>
              </w:rPr>
              <w:t>或者</w:t>
            </w:r>
            <w:r>
              <w:rPr>
                <w:rFonts w:hint="eastAsia"/>
              </w:rPr>
              <w:t>CAN1</w:t>
            </w:r>
          </w:p>
          <w:p w:rsidR="00024CD4" w:rsidRDefault="006D72CE">
            <w:pPr>
              <w:widowControl/>
              <w:textAlignment w:val="center"/>
            </w:pPr>
            <w:r>
              <w:rPr>
                <w:rFonts w:hint="eastAsia"/>
              </w:rPr>
              <w:t>3.</w:t>
            </w:r>
            <w:r>
              <w:rPr>
                <w:rFonts w:hint="eastAsia"/>
              </w:rPr>
              <w:t>输出接口：使用</w:t>
            </w:r>
            <w:r>
              <w:rPr>
                <w:rFonts w:hint="eastAsia"/>
              </w:rPr>
              <w:t>RS232</w:t>
            </w:r>
            <w:r>
              <w:rPr>
                <w:rFonts w:hint="eastAsia"/>
              </w:rPr>
              <w:t>或者</w:t>
            </w:r>
            <w:r>
              <w:rPr>
                <w:rFonts w:hint="eastAsia"/>
              </w:rPr>
              <w:t>RS485</w:t>
            </w:r>
          </w:p>
          <w:p w:rsidR="00024CD4" w:rsidRDefault="006D72CE">
            <w:pPr>
              <w:widowControl/>
              <w:textAlignment w:val="center"/>
            </w:pPr>
            <w:r>
              <w:rPr>
                <w:rFonts w:hint="eastAsia"/>
              </w:rPr>
              <w:t>4.</w:t>
            </w:r>
            <w:r>
              <w:rPr>
                <w:rFonts w:hint="eastAsia"/>
              </w:rPr>
              <w:t>串口波特率：支持</w:t>
            </w:r>
            <w:r>
              <w:rPr>
                <w:rFonts w:hint="eastAsia"/>
              </w:rPr>
              <w:t>2400</w:t>
            </w:r>
            <w:r>
              <w:rPr>
                <w:rFonts w:hint="eastAsia"/>
              </w:rPr>
              <w:t>、</w:t>
            </w:r>
            <w:r>
              <w:rPr>
                <w:rFonts w:hint="eastAsia"/>
              </w:rPr>
              <w:t>4800</w:t>
            </w:r>
            <w:r>
              <w:rPr>
                <w:rFonts w:hint="eastAsia"/>
              </w:rPr>
              <w:t>、</w:t>
            </w:r>
            <w:r>
              <w:rPr>
                <w:rFonts w:hint="eastAsia"/>
              </w:rPr>
              <w:t>9600</w:t>
            </w:r>
            <w:r>
              <w:rPr>
                <w:rFonts w:hint="eastAsia"/>
              </w:rPr>
              <w:t>、</w:t>
            </w:r>
            <w:r>
              <w:rPr>
                <w:rFonts w:hint="eastAsia"/>
              </w:rPr>
              <w:t>115200</w:t>
            </w:r>
            <w:proofErr w:type="gramStart"/>
            <w:r>
              <w:rPr>
                <w:rFonts w:hint="eastAsia"/>
              </w:rPr>
              <w:t>四</w:t>
            </w:r>
            <w:proofErr w:type="gramEnd"/>
            <w:r>
              <w:rPr>
                <w:rFonts w:hint="eastAsia"/>
              </w:rPr>
              <w:t>种选择</w:t>
            </w:r>
          </w:p>
          <w:p w:rsidR="00024CD4" w:rsidRDefault="006D72CE">
            <w:pPr>
              <w:widowControl/>
              <w:textAlignment w:val="center"/>
            </w:pPr>
            <w:r>
              <w:rPr>
                <w:rFonts w:hint="eastAsia"/>
              </w:rPr>
              <w:t>5.</w:t>
            </w:r>
            <w:r>
              <w:rPr>
                <w:rFonts w:hint="eastAsia"/>
              </w:rPr>
              <w:t>转发信息：支持全部信息或者只转发火警信息</w:t>
            </w:r>
          </w:p>
          <w:p w:rsidR="00024CD4" w:rsidRDefault="006D72CE">
            <w:pPr>
              <w:widowControl/>
              <w:textAlignment w:val="center"/>
            </w:pPr>
            <w:r>
              <w:rPr>
                <w:rFonts w:hint="eastAsia"/>
              </w:rPr>
              <w:t>6.</w:t>
            </w:r>
            <w:r>
              <w:rPr>
                <w:rFonts w:hint="eastAsia"/>
              </w:rPr>
              <w:t>含安装调试的人工及耗材费用；</w:t>
            </w:r>
          </w:p>
          <w:p w:rsidR="00024CD4" w:rsidRDefault="006D72CE">
            <w:r>
              <w:t>7.</w:t>
            </w:r>
            <w:r>
              <w:rPr>
                <w:rFonts w:hint="eastAsia"/>
              </w:rPr>
              <w:t xml:space="preserve"> </w:t>
            </w:r>
            <w:r>
              <w:rPr>
                <w:rFonts w:hint="eastAsia"/>
              </w:rPr>
              <w:t>质保期≥</w:t>
            </w:r>
            <w:r>
              <w:rPr>
                <w:rFonts w:hint="eastAsia"/>
              </w:rPr>
              <w:t>2</w:t>
            </w:r>
            <w:r>
              <w:rPr>
                <w:rFonts w:hint="eastAsia"/>
              </w:rPr>
              <w:t>年，从采购人验收合格并交付使用之日起计算。</w:t>
            </w:r>
          </w:p>
        </w:tc>
        <w:tc>
          <w:tcPr>
            <w:tcW w:w="620" w:type="dxa"/>
            <w:shd w:val="clear" w:color="auto" w:fill="auto"/>
            <w:noWrap/>
            <w:vAlign w:val="center"/>
          </w:tcPr>
          <w:p w:rsidR="00024CD4" w:rsidRDefault="006D72CE">
            <w:pPr>
              <w:widowControl/>
              <w:textAlignment w:val="center"/>
            </w:pPr>
            <w:r>
              <w:rPr>
                <w:rFonts w:hint="eastAsia"/>
              </w:rPr>
              <w:t>1</w:t>
            </w:r>
          </w:p>
        </w:tc>
        <w:tc>
          <w:tcPr>
            <w:tcW w:w="623" w:type="dxa"/>
            <w:shd w:val="clear" w:color="auto" w:fill="auto"/>
            <w:noWrap/>
            <w:vAlign w:val="center"/>
          </w:tcPr>
          <w:p w:rsidR="00024CD4" w:rsidRDefault="006D72CE">
            <w:pPr>
              <w:widowControl/>
              <w:textAlignment w:val="center"/>
            </w:pPr>
            <w:proofErr w:type="gramStart"/>
            <w:r>
              <w:rPr>
                <w:rFonts w:hint="eastAsia"/>
              </w:rPr>
              <w:t>个</w:t>
            </w:r>
            <w:proofErr w:type="gramEnd"/>
          </w:p>
        </w:tc>
      </w:tr>
      <w:tr w:rsidR="00024CD4">
        <w:trPr>
          <w:trHeight w:val="1094"/>
          <w:jc w:val="center"/>
        </w:trPr>
        <w:tc>
          <w:tcPr>
            <w:tcW w:w="616" w:type="dxa"/>
            <w:vAlign w:val="center"/>
          </w:tcPr>
          <w:p w:rsidR="00024CD4" w:rsidRDefault="006D72CE">
            <w:pPr>
              <w:widowControl/>
              <w:textAlignment w:val="center"/>
            </w:pPr>
            <w:r>
              <w:rPr>
                <w:rFonts w:hint="eastAsia"/>
              </w:rPr>
              <w:t>11</w:t>
            </w:r>
          </w:p>
        </w:tc>
        <w:tc>
          <w:tcPr>
            <w:tcW w:w="1246" w:type="dxa"/>
            <w:shd w:val="clear" w:color="auto" w:fill="auto"/>
            <w:noWrap/>
            <w:vAlign w:val="center"/>
          </w:tcPr>
          <w:p w:rsidR="00024CD4" w:rsidRDefault="006D72CE">
            <w:pPr>
              <w:widowControl/>
              <w:textAlignment w:val="center"/>
            </w:pPr>
            <w:r>
              <w:rPr>
                <w:rFonts w:hint="eastAsia"/>
              </w:rPr>
              <w:t>消防系统可视化编码</w:t>
            </w:r>
          </w:p>
        </w:tc>
        <w:tc>
          <w:tcPr>
            <w:tcW w:w="6961" w:type="dxa"/>
            <w:shd w:val="clear" w:color="auto" w:fill="auto"/>
            <w:noWrap/>
            <w:vAlign w:val="center"/>
          </w:tcPr>
          <w:p w:rsidR="00024CD4" w:rsidRDefault="006D72CE">
            <w:pPr>
              <w:widowControl/>
              <w:textAlignment w:val="center"/>
            </w:pPr>
            <w:r>
              <w:rPr>
                <w:rFonts w:hint="eastAsia"/>
              </w:rPr>
              <w:t>1.</w:t>
            </w:r>
            <w:r>
              <w:rPr>
                <w:rFonts w:hint="eastAsia"/>
              </w:rPr>
              <w:t>根据采购人提供的楼宇</w:t>
            </w:r>
            <w:r>
              <w:rPr>
                <w:rFonts w:hint="eastAsia"/>
              </w:rPr>
              <w:t>CAD</w:t>
            </w:r>
            <w:r>
              <w:rPr>
                <w:rFonts w:hint="eastAsia"/>
              </w:rPr>
              <w:t>设计图，在</w:t>
            </w:r>
            <w:r>
              <w:rPr>
                <w:rFonts w:hint="eastAsia"/>
              </w:rPr>
              <w:t>CAD</w:t>
            </w:r>
            <w:r>
              <w:rPr>
                <w:rFonts w:hint="eastAsia"/>
              </w:rPr>
              <w:t>设计图上标出所有消防报警点位；</w:t>
            </w:r>
          </w:p>
          <w:p w:rsidR="00024CD4" w:rsidRDefault="006D72CE">
            <w:pPr>
              <w:widowControl/>
              <w:textAlignment w:val="center"/>
            </w:pPr>
            <w:r>
              <w:rPr>
                <w:rFonts w:hint="eastAsia"/>
              </w:rPr>
              <w:t>2.</w:t>
            </w:r>
            <w:r>
              <w:rPr>
                <w:rFonts w:hint="eastAsia"/>
              </w:rPr>
              <w:t>在消防控制室图形显示装置中，完成行政楼、图书馆、</w:t>
            </w:r>
            <w:proofErr w:type="gramStart"/>
            <w:r>
              <w:rPr>
                <w:rFonts w:hint="eastAsia"/>
              </w:rPr>
              <w:t>竞择楼</w:t>
            </w:r>
            <w:proofErr w:type="gramEnd"/>
            <w:r>
              <w:rPr>
                <w:rFonts w:hint="eastAsia"/>
              </w:rPr>
              <w:t>、</w:t>
            </w:r>
            <w:r>
              <w:rPr>
                <w:rFonts w:hint="eastAsia"/>
              </w:rPr>
              <w:t>16</w:t>
            </w:r>
            <w:r>
              <w:rPr>
                <w:rFonts w:hint="eastAsia"/>
              </w:rPr>
              <w:t>栋学生宿舍共四栋楼宇的消防报警点位编码、设计、施工、调试等工作；</w:t>
            </w:r>
          </w:p>
          <w:p w:rsidR="00024CD4" w:rsidRDefault="006D72CE">
            <w:pPr>
              <w:widowControl/>
              <w:textAlignment w:val="center"/>
            </w:pPr>
            <w:r>
              <w:rPr>
                <w:rFonts w:hint="eastAsia"/>
              </w:rPr>
              <w:t>3.</w:t>
            </w:r>
            <w:r>
              <w:rPr>
                <w:rFonts w:hint="eastAsia"/>
              </w:rPr>
              <w:t>含安装调试的人工及耗材费用；</w:t>
            </w:r>
          </w:p>
          <w:p w:rsidR="00024CD4" w:rsidRDefault="006D72CE">
            <w:r>
              <w:rPr>
                <w:rFonts w:hint="eastAsia"/>
              </w:rPr>
              <w:t>4.</w:t>
            </w:r>
            <w:r>
              <w:rPr>
                <w:rFonts w:hint="eastAsia"/>
              </w:rPr>
              <w:t>质保期≥</w:t>
            </w:r>
            <w:r>
              <w:rPr>
                <w:rFonts w:hint="eastAsia"/>
              </w:rPr>
              <w:t>2</w:t>
            </w:r>
            <w:r>
              <w:rPr>
                <w:rFonts w:hint="eastAsia"/>
              </w:rPr>
              <w:t>年，</w:t>
            </w:r>
            <w:r>
              <w:t>从采购人验收合格并交付使用之日起</w:t>
            </w:r>
            <w:r>
              <w:rPr>
                <w:rFonts w:hint="eastAsia"/>
              </w:rPr>
              <w:t>计算。</w:t>
            </w:r>
          </w:p>
        </w:tc>
        <w:tc>
          <w:tcPr>
            <w:tcW w:w="620" w:type="dxa"/>
            <w:shd w:val="clear" w:color="auto" w:fill="auto"/>
            <w:noWrap/>
            <w:vAlign w:val="center"/>
          </w:tcPr>
          <w:p w:rsidR="00024CD4" w:rsidRDefault="006D72CE">
            <w:pPr>
              <w:widowControl/>
              <w:textAlignment w:val="center"/>
            </w:pPr>
            <w:r>
              <w:rPr>
                <w:rFonts w:hint="eastAsia"/>
              </w:rPr>
              <w:t>1</w:t>
            </w:r>
          </w:p>
        </w:tc>
        <w:tc>
          <w:tcPr>
            <w:tcW w:w="623" w:type="dxa"/>
            <w:shd w:val="clear" w:color="auto" w:fill="auto"/>
            <w:noWrap/>
            <w:vAlign w:val="center"/>
          </w:tcPr>
          <w:p w:rsidR="00024CD4" w:rsidRDefault="006D72CE">
            <w:pPr>
              <w:widowControl/>
              <w:textAlignment w:val="center"/>
            </w:pPr>
            <w:r>
              <w:rPr>
                <w:rFonts w:hint="eastAsia"/>
              </w:rPr>
              <w:t>项</w:t>
            </w:r>
          </w:p>
        </w:tc>
      </w:tr>
      <w:tr w:rsidR="00024CD4">
        <w:trPr>
          <w:trHeight w:val="1094"/>
          <w:jc w:val="center"/>
        </w:trPr>
        <w:tc>
          <w:tcPr>
            <w:tcW w:w="616" w:type="dxa"/>
            <w:vAlign w:val="center"/>
          </w:tcPr>
          <w:p w:rsidR="00024CD4" w:rsidRDefault="006D72CE">
            <w:pPr>
              <w:widowControl/>
              <w:textAlignment w:val="center"/>
            </w:pPr>
            <w:r>
              <w:rPr>
                <w:rFonts w:hint="eastAsia"/>
              </w:rPr>
              <w:t>12</w:t>
            </w:r>
          </w:p>
        </w:tc>
        <w:tc>
          <w:tcPr>
            <w:tcW w:w="1246" w:type="dxa"/>
            <w:shd w:val="clear" w:color="auto" w:fill="auto"/>
            <w:noWrap/>
            <w:vAlign w:val="center"/>
          </w:tcPr>
          <w:p w:rsidR="00024CD4" w:rsidRDefault="006D72CE">
            <w:pPr>
              <w:widowControl/>
              <w:textAlignment w:val="center"/>
            </w:pPr>
            <w:r>
              <w:rPr>
                <w:rFonts w:hint="eastAsia"/>
              </w:rPr>
              <w:t>消防主机联网工程</w:t>
            </w:r>
          </w:p>
        </w:tc>
        <w:tc>
          <w:tcPr>
            <w:tcW w:w="6961" w:type="dxa"/>
            <w:shd w:val="clear" w:color="auto" w:fill="auto"/>
            <w:noWrap/>
            <w:vAlign w:val="center"/>
          </w:tcPr>
          <w:p w:rsidR="00024CD4" w:rsidRDefault="006D72CE">
            <w:pPr>
              <w:widowControl/>
              <w:textAlignment w:val="center"/>
            </w:pPr>
            <w:r>
              <w:rPr>
                <w:rFonts w:hint="eastAsia"/>
              </w:rPr>
              <w:t>1.</w:t>
            </w:r>
            <w:r>
              <w:rPr>
                <w:rFonts w:hint="eastAsia"/>
              </w:rPr>
              <w:t>从行政楼服务</w:t>
            </w:r>
            <w:proofErr w:type="gramStart"/>
            <w:r>
              <w:rPr>
                <w:rFonts w:hint="eastAsia"/>
              </w:rPr>
              <w:t>大厅消防</w:t>
            </w:r>
            <w:proofErr w:type="gramEnd"/>
            <w:r>
              <w:rPr>
                <w:rFonts w:hint="eastAsia"/>
              </w:rPr>
              <w:t>主机处敷设</w:t>
            </w:r>
            <w:r>
              <w:rPr>
                <w:rFonts w:hint="eastAsia"/>
              </w:rPr>
              <w:t>1</w:t>
            </w:r>
            <w:r>
              <w:rPr>
                <w:rFonts w:hint="eastAsia"/>
              </w:rPr>
              <w:t>条</w:t>
            </w:r>
            <w:r>
              <w:rPr>
                <w:rFonts w:hint="eastAsia"/>
              </w:rPr>
              <w:t>4</w:t>
            </w:r>
            <w:r>
              <w:rPr>
                <w:rFonts w:hint="eastAsia"/>
              </w:rPr>
              <w:t>芯单模光纤到行政楼一</w:t>
            </w:r>
            <w:proofErr w:type="gramStart"/>
            <w:r>
              <w:rPr>
                <w:rFonts w:hint="eastAsia"/>
              </w:rPr>
              <w:t>楼消控室</w:t>
            </w:r>
            <w:proofErr w:type="gramEnd"/>
            <w:r>
              <w:rPr>
                <w:rFonts w:hint="eastAsia"/>
              </w:rPr>
              <w:t>机柜处，长</w:t>
            </w:r>
            <w:r>
              <w:rPr>
                <w:rFonts w:hint="eastAsia"/>
              </w:rPr>
              <w:t>15</w:t>
            </w:r>
            <w:r>
              <w:rPr>
                <w:rFonts w:hint="eastAsia"/>
              </w:rPr>
              <w:t>米；</w:t>
            </w:r>
          </w:p>
          <w:p w:rsidR="00024CD4" w:rsidRDefault="006D72CE">
            <w:pPr>
              <w:widowControl/>
              <w:textAlignment w:val="center"/>
            </w:pPr>
            <w:r>
              <w:rPr>
                <w:rFonts w:hint="eastAsia"/>
              </w:rPr>
              <w:t>2.</w:t>
            </w:r>
            <w:r>
              <w:rPr>
                <w:rFonts w:hint="eastAsia"/>
              </w:rPr>
              <w:t>从</w:t>
            </w:r>
            <w:proofErr w:type="gramStart"/>
            <w:r>
              <w:rPr>
                <w:rFonts w:hint="eastAsia"/>
              </w:rPr>
              <w:t>海纳楼</w:t>
            </w:r>
            <w:proofErr w:type="gramEnd"/>
            <w:r>
              <w:rPr>
                <w:rFonts w:hint="eastAsia"/>
              </w:rPr>
              <w:t>1</w:t>
            </w:r>
            <w:r>
              <w:rPr>
                <w:rFonts w:hint="eastAsia"/>
              </w:rPr>
              <w:t>楼光交箱处敷设</w:t>
            </w:r>
            <w:r>
              <w:rPr>
                <w:rFonts w:hint="eastAsia"/>
              </w:rPr>
              <w:t>1</w:t>
            </w:r>
            <w:r>
              <w:rPr>
                <w:rFonts w:hint="eastAsia"/>
              </w:rPr>
              <w:t>条</w:t>
            </w:r>
            <w:r>
              <w:rPr>
                <w:rFonts w:hint="eastAsia"/>
              </w:rPr>
              <w:t>8</w:t>
            </w:r>
            <w:r>
              <w:rPr>
                <w:rFonts w:hint="eastAsia"/>
              </w:rPr>
              <w:t>芯光纤到监控</w:t>
            </w:r>
            <w:proofErr w:type="gramStart"/>
            <w:r>
              <w:rPr>
                <w:rFonts w:hint="eastAsia"/>
              </w:rPr>
              <w:t>中心消防</w:t>
            </w:r>
            <w:proofErr w:type="gramEnd"/>
            <w:r>
              <w:rPr>
                <w:rFonts w:hint="eastAsia"/>
              </w:rPr>
              <w:t>主机处，长</w:t>
            </w:r>
            <w:r>
              <w:rPr>
                <w:rFonts w:hint="eastAsia"/>
              </w:rPr>
              <w:t>20</w:t>
            </w:r>
            <w:r>
              <w:rPr>
                <w:rFonts w:hint="eastAsia"/>
              </w:rPr>
              <w:t>米；</w:t>
            </w:r>
          </w:p>
          <w:p w:rsidR="00024CD4" w:rsidRDefault="006D72CE">
            <w:pPr>
              <w:widowControl/>
              <w:textAlignment w:val="center"/>
            </w:pPr>
            <w:r>
              <w:rPr>
                <w:rFonts w:hint="eastAsia"/>
              </w:rPr>
              <w:t>3.</w:t>
            </w:r>
            <w:proofErr w:type="gramStart"/>
            <w:r>
              <w:rPr>
                <w:rFonts w:hint="eastAsia"/>
              </w:rPr>
              <w:t>从竞择</w:t>
            </w:r>
            <w:proofErr w:type="gramEnd"/>
            <w:r>
              <w:rPr>
                <w:rFonts w:hint="eastAsia"/>
              </w:rPr>
              <w:t>楼</w:t>
            </w:r>
            <w:r>
              <w:rPr>
                <w:rFonts w:hint="eastAsia"/>
              </w:rPr>
              <w:t>1</w:t>
            </w:r>
            <w:proofErr w:type="gramStart"/>
            <w:r>
              <w:rPr>
                <w:rFonts w:hint="eastAsia"/>
              </w:rPr>
              <w:t>楼东消控室</w:t>
            </w:r>
            <w:proofErr w:type="gramEnd"/>
            <w:r>
              <w:rPr>
                <w:rFonts w:hint="eastAsia"/>
              </w:rPr>
              <w:t>敷设一条</w:t>
            </w:r>
            <w:r>
              <w:rPr>
                <w:rFonts w:hint="eastAsia"/>
              </w:rPr>
              <w:t>4</w:t>
            </w:r>
            <w:r>
              <w:rPr>
                <w:rFonts w:hint="eastAsia"/>
              </w:rPr>
              <w:t>芯单模光纤</w:t>
            </w:r>
            <w:proofErr w:type="gramStart"/>
            <w:r>
              <w:rPr>
                <w:rFonts w:hint="eastAsia"/>
              </w:rPr>
              <w:t>到竞择</w:t>
            </w:r>
            <w:proofErr w:type="gramEnd"/>
            <w:r>
              <w:rPr>
                <w:rFonts w:hint="eastAsia"/>
              </w:rPr>
              <w:t>楼室外光交箱处，长</w:t>
            </w:r>
            <w:r>
              <w:rPr>
                <w:rFonts w:hint="eastAsia"/>
              </w:rPr>
              <w:t>100</w:t>
            </w:r>
            <w:r>
              <w:rPr>
                <w:rFonts w:hint="eastAsia"/>
              </w:rPr>
              <w:t>米</w:t>
            </w:r>
            <w:r>
              <w:rPr>
                <w:rFonts w:hint="eastAsia"/>
              </w:rPr>
              <w:t>;</w:t>
            </w:r>
          </w:p>
          <w:p w:rsidR="00024CD4" w:rsidRDefault="006D72CE">
            <w:pPr>
              <w:widowControl/>
              <w:textAlignment w:val="center"/>
            </w:pPr>
            <w:r>
              <w:rPr>
                <w:rFonts w:hint="eastAsia"/>
              </w:rPr>
              <w:t>4.</w:t>
            </w:r>
            <w:r>
              <w:rPr>
                <w:rFonts w:hint="eastAsia"/>
              </w:rPr>
              <w:t>从</w:t>
            </w:r>
            <w:r>
              <w:rPr>
                <w:rFonts w:hint="eastAsia"/>
              </w:rPr>
              <w:t>16</w:t>
            </w:r>
            <w:r>
              <w:rPr>
                <w:rFonts w:hint="eastAsia"/>
              </w:rPr>
              <w:t>栋学生宿舍弱电井光交箱处敷设</w:t>
            </w:r>
            <w:r>
              <w:rPr>
                <w:rFonts w:hint="eastAsia"/>
              </w:rPr>
              <w:t>1</w:t>
            </w:r>
            <w:r>
              <w:rPr>
                <w:rFonts w:hint="eastAsia"/>
              </w:rPr>
              <w:t>条</w:t>
            </w:r>
            <w:r>
              <w:rPr>
                <w:rFonts w:hint="eastAsia"/>
              </w:rPr>
              <w:t>4</w:t>
            </w:r>
            <w:r>
              <w:rPr>
                <w:rFonts w:hint="eastAsia"/>
              </w:rPr>
              <w:t>芯单模光纤到门卫室消防主机处，长</w:t>
            </w:r>
            <w:r>
              <w:rPr>
                <w:rFonts w:hint="eastAsia"/>
              </w:rPr>
              <w:t>40</w:t>
            </w:r>
            <w:r>
              <w:rPr>
                <w:rFonts w:hint="eastAsia"/>
              </w:rPr>
              <w:t>米；</w:t>
            </w:r>
          </w:p>
          <w:p w:rsidR="00024CD4" w:rsidRDefault="006D72CE">
            <w:pPr>
              <w:widowControl/>
              <w:textAlignment w:val="center"/>
            </w:pPr>
            <w:r>
              <w:rPr>
                <w:rFonts w:hint="eastAsia"/>
              </w:rPr>
              <w:t>5.</w:t>
            </w:r>
            <w:r>
              <w:rPr>
                <w:rFonts w:hint="eastAsia"/>
              </w:rPr>
              <w:t>提供</w:t>
            </w:r>
            <w:r>
              <w:rPr>
                <w:rFonts w:hint="eastAsia"/>
              </w:rPr>
              <w:t>SC</w:t>
            </w:r>
            <w:r>
              <w:rPr>
                <w:rFonts w:hint="eastAsia"/>
              </w:rPr>
              <w:t>接口尾</w:t>
            </w:r>
            <w:proofErr w:type="gramStart"/>
            <w:r>
              <w:rPr>
                <w:rFonts w:hint="eastAsia"/>
              </w:rPr>
              <w:t>纤</w:t>
            </w:r>
            <w:proofErr w:type="gramEnd"/>
            <w:r>
              <w:rPr>
                <w:rFonts w:hint="eastAsia"/>
              </w:rPr>
              <w:t>9</w:t>
            </w:r>
            <w:r>
              <w:rPr>
                <w:rFonts w:hint="eastAsia"/>
              </w:rPr>
              <w:t>对，</w:t>
            </w:r>
            <w:r>
              <w:rPr>
                <w:rFonts w:hint="eastAsia"/>
              </w:rPr>
              <w:t>LC</w:t>
            </w:r>
            <w:r>
              <w:rPr>
                <w:rFonts w:hint="eastAsia"/>
              </w:rPr>
              <w:t>接口尾</w:t>
            </w:r>
            <w:proofErr w:type="gramStart"/>
            <w:r>
              <w:rPr>
                <w:rFonts w:hint="eastAsia"/>
              </w:rPr>
              <w:t>纤</w:t>
            </w:r>
            <w:proofErr w:type="gramEnd"/>
            <w:r>
              <w:rPr>
                <w:rFonts w:hint="eastAsia"/>
              </w:rPr>
              <w:t>1</w:t>
            </w:r>
            <w:r>
              <w:rPr>
                <w:rFonts w:hint="eastAsia"/>
              </w:rPr>
              <w:t>对，光纤接续盒</w:t>
            </w:r>
            <w:r>
              <w:rPr>
                <w:rFonts w:hint="eastAsia"/>
              </w:rPr>
              <w:t>8</w:t>
            </w:r>
            <w:r>
              <w:rPr>
                <w:rFonts w:hint="eastAsia"/>
              </w:rPr>
              <w:t>个，光缆熔接工作由报价人负责。</w:t>
            </w:r>
          </w:p>
          <w:p w:rsidR="00024CD4" w:rsidRDefault="006D72CE">
            <w:pPr>
              <w:widowControl/>
              <w:textAlignment w:val="center"/>
            </w:pPr>
            <w:r>
              <w:rPr>
                <w:rFonts w:hint="eastAsia"/>
              </w:rPr>
              <w:t>6.</w:t>
            </w:r>
            <w:r>
              <w:rPr>
                <w:rFonts w:hint="eastAsia"/>
              </w:rPr>
              <w:t>实现行政楼、图书馆、</w:t>
            </w:r>
            <w:proofErr w:type="gramStart"/>
            <w:r>
              <w:rPr>
                <w:rFonts w:hint="eastAsia"/>
              </w:rPr>
              <w:t>竞择楼</w:t>
            </w:r>
            <w:proofErr w:type="gramEnd"/>
            <w:r>
              <w:rPr>
                <w:rFonts w:hint="eastAsia"/>
              </w:rPr>
              <w:t>、</w:t>
            </w:r>
            <w:r>
              <w:rPr>
                <w:rFonts w:hint="eastAsia"/>
              </w:rPr>
              <w:t>16</w:t>
            </w:r>
            <w:r>
              <w:rPr>
                <w:rFonts w:hint="eastAsia"/>
              </w:rPr>
              <w:t>栋宿舍楼共四栋楼宇消防主机联网，并统一联网至海</w:t>
            </w:r>
            <w:proofErr w:type="gramStart"/>
            <w:r>
              <w:rPr>
                <w:rFonts w:hint="eastAsia"/>
              </w:rPr>
              <w:t>纳楼监控中心消防</w:t>
            </w:r>
            <w:proofErr w:type="gramEnd"/>
            <w:r>
              <w:rPr>
                <w:rFonts w:hint="eastAsia"/>
              </w:rPr>
              <w:t>主机处。</w:t>
            </w:r>
          </w:p>
          <w:p w:rsidR="00024CD4" w:rsidRDefault="006D72CE">
            <w:pPr>
              <w:widowControl/>
              <w:textAlignment w:val="center"/>
            </w:pPr>
            <w:r>
              <w:rPr>
                <w:rFonts w:hint="eastAsia"/>
              </w:rPr>
              <w:t>7.</w:t>
            </w:r>
            <w:r>
              <w:rPr>
                <w:rFonts w:hint="eastAsia"/>
              </w:rPr>
              <w:t>含人工及耗材费用。</w:t>
            </w:r>
          </w:p>
          <w:p w:rsidR="00024CD4" w:rsidRDefault="006D72CE">
            <w:pPr>
              <w:widowControl/>
              <w:textAlignment w:val="center"/>
            </w:pPr>
            <w:r>
              <w:rPr>
                <w:rFonts w:hint="eastAsia"/>
              </w:rPr>
              <w:t>8.</w:t>
            </w:r>
            <w:r>
              <w:rPr>
                <w:rFonts w:hint="eastAsia"/>
              </w:rPr>
              <w:t>质保期≥</w:t>
            </w:r>
            <w:r>
              <w:rPr>
                <w:rFonts w:hint="eastAsia"/>
              </w:rPr>
              <w:t>1</w:t>
            </w:r>
            <w:r>
              <w:rPr>
                <w:rFonts w:hint="eastAsia"/>
              </w:rPr>
              <w:t>年，</w:t>
            </w:r>
            <w:r>
              <w:t>从采购人验收合格并交付使用之日起</w:t>
            </w:r>
            <w:r>
              <w:rPr>
                <w:rFonts w:hint="eastAsia"/>
              </w:rPr>
              <w:t>计算。</w:t>
            </w:r>
          </w:p>
          <w:p w:rsidR="00024CD4" w:rsidRDefault="006D72CE">
            <w:pPr>
              <w:pStyle w:val="a0"/>
            </w:pPr>
            <w:r>
              <w:rPr>
                <w:rFonts w:hint="eastAsia"/>
              </w:rPr>
              <w:t xml:space="preserve">9. </w:t>
            </w:r>
            <w:r>
              <w:rPr>
                <w:rFonts w:hint="eastAsia"/>
              </w:rPr>
              <w:t>施工示意图详见附件文件</w:t>
            </w:r>
          </w:p>
        </w:tc>
        <w:tc>
          <w:tcPr>
            <w:tcW w:w="620" w:type="dxa"/>
            <w:shd w:val="clear" w:color="auto" w:fill="auto"/>
            <w:noWrap/>
            <w:vAlign w:val="center"/>
          </w:tcPr>
          <w:p w:rsidR="00024CD4" w:rsidRDefault="006D72CE">
            <w:pPr>
              <w:widowControl/>
              <w:textAlignment w:val="center"/>
            </w:pPr>
            <w:r>
              <w:rPr>
                <w:rFonts w:hint="eastAsia"/>
              </w:rPr>
              <w:t>1</w:t>
            </w:r>
          </w:p>
        </w:tc>
        <w:tc>
          <w:tcPr>
            <w:tcW w:w="623" w:type="dxa"/>
            <w:shd w:val="clear" w:color="auto" w:fill="auto"/>
            <w:noWrap/>
            <w:vAlign w:val="center"/>
          </w:tcPr>
          <w:p w:rsidR="00024CD4" w:rsidRDefault="006D72CE">
            <w:pPr>
              <w:widowControl/>
              <w:textAlignment w:val="center"/>
            </w:pPr>
            <w:r>
              <w:rPr>
                <w:rFonts w:hint="eastAsia"/>
              </w:rPr>
              <w:t>项</w:t>
            </w:r>
          </w:p>
        </w:tc>
      </w:tr>
      <w:tr w:rsidR="00024CD4">
        <w:trPr>
          <w:trHeight w:val="1094"/>
          <w:jc w:val="center"/>
        </w:trPr>
        <w:tc>
          <w:tcPr>
            <w:tcW w:w="616" w:type="dxa"/>
            <w:vAlign w:val="center"/>
          </w:tcPr>
          <w:p w:rsidR="00024CD4" w:rsidRDefault="006D72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p>
        </w:tc>
        <w:tc>
          <w:tcPr>
            <w:tcW w:w="1246" w:type="dxa"/>
            <w:shd w:val="clear" w:color="auto" w:fill="auto"/>
            <w:noWrap/>
            <w:vAlign w:val="center"/>
          </w:tcPr>
          <w:p w:rsidR="00024CD4" w:rsidRDefault="006D72CE">
            <w:pPr>
              <w:widowControl/>
              <w:jc w:val="left"/>
              <w:textAlignment w:val="center"/>
              <w:rPr>
                <w:rFonts w:ascii="宋体" w:eastAsia="宋体" w:hAnsi="宋体" w:cs="宋体"/>
                <w:color w:val="000000" w:themeColor="text1"/>
                <w:kern w:val="0"/>
                <w:sz w:val="24"/>
                <w:szCs w:val="24"/>
                <w:lang w:bidi="ar"/>
              </w:rPr>
            </w:pPr>
            <w:r>
              <w:rPr>
                <w:rFonts w:ascii="宋体" w:eastAsia="宋体" w:hAnsi="宋体" w:cs="宋体" w:hint="eastAsia"/>
                <w:color w:val="000000" w:themeColor="text1"/>
                <w:kern w:val="0"/>
                <w:szCs w:val="21"/>
                <w:lang w:bidi="ar"/>
              </w:rPr>
              <w:t>服务要求</w:t>
            </w:r>
          </w:p>
        </w:tc>
        <w:tc>
          <w:tcPr>
            <w:tcW w:w="6961" w:type="dxa"/>
            <w:shd w:val="clear" w:color="auto" w:fill="auto"/>
            <w:noWrap/>
            <w:vAlign w:val="center"/>
          </w:tcPr>
          <w:p w:rsidR="00024CD4" w:rsidRDefault="006D72CE">
            <w:pPr>
              <w:widowControl/>
              <w:textAlignment w:val="center"/>
            </w:pPr>
            <w:r>
              <w:rPr>
                <w:rFonts w:hint="eastAsia"/>
              </w:rPr>
              <w:t>定制</w:t>
            </w:r>
          </w:p>
          <w:p w:rsidR="00024CD4" w:rsidRDefault="006D72CE">
            <w:pPr>
              <w:widowControl/>
              <w:textAlignment w:val="center"/>
            </w:pPr>
            <w:r>
              <w:rPr>
                <w:rFonts w:hint="eastAsia"/>
              </w:rPr>
              <w:t>一、辅助线材（跳线、线管、线槽、胶钉、攻钉、垫片、线扎、线标等）、系统集成（包含产品的安装，调试，以及与学校原有消防系统的对接及相关中间件）、施工管理、平台接入及其它费用等包含在项目中，由报价人负责。</w:t>
            </w:r>
          </w:p>
          <w:p w:rsidR="00024CD4" w:rsidRDefault="006D72CE">
            <w:pPr>
              <w:widowControl/>
              <w:textAlignment w:val="center"/>
            </w:pPr>
            <w:r>
              <w:rPr>
                <w:rFonts w:hint="eastAsia"/>
              </w:rPr>
              <w:t>二、维修实施要求</w:t>
            </w:r>
          </w:p>
          <w:p w:rsidR="00024CD4" w:rsidRDefault="006D72CE">
            <w:pPr>
              <w:widowControl/>
              <w:ind w:firstLineChars="200" w:firstLine="420"/>
              <w:textAlignment w:val="center"/>
            </w:pPr>
            <w:r>
              <w:rPr>
                <w:rFonts w:hint="eastAsia"/>
              </w:rPr>
              <w:t>新旧设备的搬运、安装、拆卸由报价人负责，采购人不再另行安排或支付费用。</w:t>
            </w:r>
          </w:p>
          <w:p w:rsidR="00024CD4" w:rsidRDefault="006D72CE">
            <w:pPr>
              <w:widowControl/>
              <w:ind w:firstLineChars="200" w:firstLine="420"/>
              <w:textAlignment w:val="center"/>
              <w:rPr>
                <w:rFonts w:ascii="宋体" w:eastAsia="宋体" w:hAnsi="宋体" w:cs="宋体"/>
                <w:color w:val="000000" w:themeColor="text1"/>
                <w:kern w:val="0"/>
                <w:sz w:val="24"/>
                <w:szCs w:val="24"/>
                <w:lang w:bidi="ar"/>
              </w:rPr>
            </w:pPr>
            <w:r>
              <w:rPr>
                <w:rFonts w:hint="eastAsia"/>
              </w:rPr>
              <w:t>为确保施工安全，报价人必须制定安全可行的施工方案并通过采购人审核后方能实施；设备更换及安装过程中发生的任何安全事故，由报价人负责。安装人员必须提供电工作业证、消防设施操作员证书复印件并加盖报价人公章。</w:t>
            </w:r>
          </w:p>
        </w:tc>
        <w:tc>
          <w:tcPr>
            <w:tcW w:w="620" w:type="dxa"/>
            <w:shd w:val="clear" w:color="auto" w:fill="auto"/>
            <w:noWrap/>
            <w:vAlign w:val="center"/>
          </w:tcPr>
          <w:p w:rsidR="00024CD4" w:rsidRDefault="006D72CE">
            <w:pPr>
              <w:widowControl/>
              <w:jc w:val="center"/>
              <w:textAlignment w:val="center"/>
              <w:rPr>
                <w:rFonts w:ascii="宋体" w:eastAsia="宋体" w:hAnsi="宋体" w:cs="宋体"/>
                <w:color w:val="000000" w:themeColor="text1"/>
                <w:kern w:val="0"/>
                <w:sz w:val="24"/>
                <w:szCs w:val="24"/>
                <w:lang w:bidi="ar"/>
              </w:rPr>
            </w:pPr>
            <w:r>
              <w:rPr>
                <w:rFonts w:ascii="宋体" w:eastAsia="宋体" w:hAnsi="宋体" w:cs="宋体" w:hint="eastAsia"/>
                <w:color w:val="000000" w:themeColor="text1"/>
                <w:kern w:val="0"/>
                <w:sz w:val="24"/>
                <w:szCs w:val="24"/>
                <w:lang w:bidi="ar"/>
              </w:rPr>
              <w:t>1</w:t>
            </w:r>
          </w:p>
        </w:tc>
        <w:tc>
          <w:tcPr>
            <w:tcW w:w="623" w:type="dxa"/>
            <w:shd w:val="clear" w:color="auto" w:fill="auto"/>
            <w:noWrap/>
            <w:vAlign w:val="center"/>
          </w:tcPr>
          <w:p w:rsidR="00024CD4" w:rsidRDefault="006D72CE">
            <w:pPr>
              <w:widowControl/>
              <w:jc w:val="center"/>
              <w:textAlignment w:val="center"/>
              <w:rPr>
                <w:rFonts w:ascii="宋体" w:eastAsia="宋体" w:hAnsi="宋体" w:cs="宋体"/>
                <w:color w:val="000000" w:themeColor="text1"/>
                <w:kern w:val="0"/>
                <w:sz w:val="24"/>
                <w:szCs w:val="24"/>
                <w:lang w:bidi="ar"/>
              </w:rPr>
            </w:pPr>
            <w:r>
              <w:rPr>
                <w:rFonts w:ascii="宋体" w:eastAsia="宋体" w:hAnsi="宋体" w:cs="宋体" w:hint="eastAsia"/>
                <w:color w:val="000000" w:themeColor="text1"/>
                <w:kern w:val="0"/>
                <w:sz w:val="24"/>
                <w:szCs w:val="24"/>
                <w:lang w:bidi="ar"/>
              </w:rPr>
              <w:t>项</w:t>
            </w:r>
          </w:p>
        </w:tc>
      </w:tr>
    </w:tbl>
    <w:p w:rsidR="00024CD4" w:rsidRDefault="006D72CE">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024CD4" w:rsidRDefault="006D72C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lastRenderedPageBreak/>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024CD4" w:rsidRDefault="006D72C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024CD4" w:rsidRDefault="006D72C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024CD4" w:rsidRDefault="006D72C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024CD4" w:rsidRDefault="006D72C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w:t>
      </w:r>
      <w:r>
        <w:rPr>
          <w:rFonts w:ascii="Arial" w:eastAsia="宋体" w:hAnsi="Arial" w:cs="Arial" w:hint="eastAsia"/>
          <w:kern w:val="0"/>
          <w:sz w:val="24"/>
          <w:szCs w:val="28"/>
        </w:rPr>
        <w:t>设备</w:t>
      </w:r>
      <w:r>
        <w:rPr>
          <w:rFonts w:ascii="Arial" w:eastAsia="宋体" w:hAnsi="Arial" w:cs="Arial"/>
          <w:kern w:val="0"/>
          <w:sz w:val="24"/>
          <w:szCs w:val="28"/>
        </w:rPr>
        <w:t>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 20 </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付清合同金额全部货款。</w:t>
      </w:r>
    </w:p>
    <w:p w:rsidR="00024CD4" w:rsidRDefault="006D72CE">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024CD4" w:rsidRDefault="006D72CE">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024CD4" w:rsidRDefault="006D72CE">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024CD4" w:rsidRDefault="006D72CE">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024CD4" w:rsidRDefault="006D72CE">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024CD4" w:rsidRDefault="006D72CE">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w:t>
      </w:r>
      <w:proofErr w:type="gramStart"/>
      <w:r>
        <w:rPr>
          <w:rFonts w:ascii="Arial" w:eastAsia="宋体" w:hAnsi="Arial" w:cs="Arial" w:hint="eastAsia"/>
          <w:b/>
          <w:color w:val="000000" w:themeColor="text1"/>
          <w:kern w:val="0"/>
          <w:sz w:val="24"/>
          <w:szCs w:val="28"/>
        </w:rPr>
        <w:t>社湾校区</w:t>
      </w:r>
      <w:proofErr w:type="gramEnd"/>
      <w:r>
        <w:rPr>
          <w:rFonts w:ascii="Arial" w:eastAsia="宋体" w:hAnsi="Arial" w:cs="Arial" w:hint="eastAsia"/>
          <w:b/>
          <w:color w:val="000000" w:themeColor="text1"/>
          <w:kern w:val="0"/>
          <w:sz w:val="24"/>
          <w:szCs w:val="28"/>
        </w:rPr>
        <w:t>消防系统维修整改升级项目</w:t>
      </w:r>
      <w:r w:rsidR="00514B9D">
        <w:rPr>
          <w:rFonts w:ascii="Arial" w:eastAsia="宋体" w:hAnsi="Arial" w:cs="Arial" w:hint="eastAsia"/>
          <w:b/>
          <w:color w:val="000000" w:themeColor="text1"/>
          <w:kern w:val="0"/>
          <w:sz w:val="24"/>
          <w:szCs w:val="28"/>
        </w:rPr>
        <w:t>（重）</w:t>
      </w:r>
      <w:r>
        <w:rPr>
          <w:rFonts w:ascii="Arial" w:eastAsia="宋体" w:hAnsi="Arial" w:cs="Arial" w:hint="eastAsia"/>
          <w:b/>
          <w:kern w:val="0"/>
          <w:sz w:val="24"/>
          <w:szCs w:val="28"/>
        </w:rPr>
        <w:t>，采购编号</w:t>
      </w:r>
      <w:r>
        <w:rPr>
          <w:rFonts w:ascii="Arial" w:eastAsia="宋体" w:hAnsi="Arial" w:cs="Arial"/>
          <w:b/>
          <w:kern w:val="0"/>
          <w:sz w:val="24"/>
          <w:szCs w:val="28"/>
        </w:rPr>
        <w:t>LZY2023-</w:t>
      </w:r>
      <w:r w:rsidR="002D5ACA">
        <w:rPr>
          <w:rFonts w:ascii="Arial" w:eastAsia="宋体" w:hAnsi="Arial" w:cs="Arial" w:hint="eastAsia"/>
          <w:b/>
          <w:kern w:val="0"/>
          <w:sz w:val="24"/>
          <w:szCs w:val="28"/>
        </w:rPr>
        <w:t>21</w:t>
      </w:r>
      <w:r w:rsidR="00514B9D">
        <w:rPr>
          <w:rFonts w:ascii="Arial" w:eastAsia="宋体" w:hAnsi="Arial" w:cs="Arial" w:hint="eastAsia"/>
          <w:b/>
          <w:kern w:val="0"/>
          <w:sz w:val="24"/>
          <w:szCs w:val="28"/>
        </w:rPr>
        <w:t xml:space="preserve"> </w:t>
      </w:r>
      <w:r>
        <w:rPr>
          <w:rFonts w:ascii="Arial" w:eastAsia="宋体" w:hAnsi="Arial" w:cs="Arial" w:hint="eastAsia"/>
          <w:b/>
          <w:color w:val="FF0000"/>
          <w:kern w:val="0"/>
          <w:sz w:val="24"/>
          <w:szCs w:val="28"/>
        </w:rPr>
        <w:t xml:space="preserve"> </w:t>
      </w:r>
      <w:r>
        <w:rPr>
          <w:rFonts w:ascii="Arial" w:eastAsia="宋体" w:hAnsi="Arial" w:cs="Arial" w:hint="eastAsia"/>
          <w:b/>
          <w:kern w:val="0"/>
          <w:sz w:val="24"/>
          <w:szCs w:val="28"/>
        </w:rPr>
        <w:t>履约保证金</w:t>
      </w:r>
    </w:p>
    <w:p w:rsidR="00024CD4" w:rsidRDefault="006D72C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024CD4" w:rsidRDefault="006D72C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60</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rsidR="00024CD4" w:rsidRDefault="006D72C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024CD4" w:rsidRDefault="006D72C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3</w:t>
      </w:r>
      <w:r w:rsidRPr="002D5ACA">
        <w:rPr>
          <w:rFonts w:ascii="Arial" w:eastAsia="宋体" w:hAnsi="Arial" w:cs="Arial"/>
          <w:b/>
          <w:kern w:val="0"/>
          <w:sz w:val="24"/>
          <w:szCs w:val="28"/>
        </w:rPr>
        <w:t>年</w:t>
      </w:r>
      <w:r w:rsidR="002D5ACA" w:rsidRPr="002D5ACA">
        <w:rPr>
          <w:rFonts w:ascii="Arial" w:eastAsia="宋体" w:hAnsi="Arial" w:cs="Arial" w:hint="eastAsia"/>
          <w:b/>
          <w:kern w:val="0"/>
          <w:sz w:val="24"/>
          <w:szCs w:val="28"/>
        </w:rPr>
        <w:t>8</w:t>
      </w:r>
      <w:r w:rsidRPr="002D5ACA">
        <w:rPr>
          <w:rFonts w:ascii="Arial" w:eastAsia="宋体" w:hAnsi="Arial" w:cs="Arial"/>
          <w:b/>
          <w:kern w:val="0"/>
          <w:sz w:val="24"/>
          <w:szCs w:val="28"/>
        </w:rPr>
        <w:t>月</w:t>
      </w:r>
      <w:r w:rsidR="002D5ACA" w:rsidRPr="002D5ACA">
        <w:rPr>
          <w:rFonts w:ascii="Arial" w:eastAsia="宋体" w:hAnsi="Arial" w:cs="Arial" w:hint="eastAsia"/>
          <w:b/>
          <w:kern w:val="0"/>
          <w:sz w:val="24"/>
          <w:szCs w:val="28"/>
        </w:rPr>
        <w:t>16</w:t>
      </w:r>
      <w:r w:rsidRPr="002D5ACA">
        <w:rPr>
          <w:rFonts w:ascii="Arial" w:eastAsia="宋体" w:hAnsi="Arial" w:cs="Arial"/>
          <w:b/>
          <w:kern w:val="0"/>
          <w:sz w:val="24"/>
          <w:szCs w:val="28"/>
        </w:rPr>
        <w:t>日</w:t>
      </w:r>
      <w:r w:rsidRPr="002D5ACA">
        <w:rPr>
          <w:rFonts w:ascii="Arial" w:eastAsia="宋体" w:hAnsi="Arial" w:cs="Arial" w:hint="eastAsia"/>
          <w:b/>
          <w:kern w:val="0"/>
          <w:sz w:val="24"/>
          <w:szCs w:val="28"/>
        </w:rPr>
        <w:t>上</w:t>
      </w:r>
      <w:r w:rsidRPr="002D5ACA">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区行政楼</w:t>
      </w:r>
      <w:r>
        <w:rPr>
          <w:rFonts w:ascii="Arial" w:eastAsia="宋体" w:hAnsi="Arial" w:cs="Arial" w:hint="eastAsia"/>
          <w:kern w:val="0"/>
          <w:sz w:val="24"/>
          <w:szCs w:val="28"/>
        </w:rPr>
        <w:t>201</w:t>
      </w:r>
      <w:r>
        <w:rPr>
          <w:rFonts w:ascii="Arial" w:eastAsia="宋体" w:hAnsi="Arial" w:cs="Arial" w:hint="eastAsia"/>
          <w:kern w:val="0"/>
          <w:sz w:val="24"/>
          <w:szCs w:val="28"/>
        </w:rPr>
        <w:t>办公室</w:t>
      </w:r>
      <w:r>
        <w:rPr>
          <w:rFonts w:ascii="Arial" w:eastAsia="宋体" w:hAnsi="Arial" w:cs="Arial"/>
          <w:kern w:val="0"/>
          <w:sz w:val="24"/>
          <w:szCs w:val="28"/>
        </w:rPr>
        <w:t>，逾期无效。</w:t>
      </w:r>
      <w:r>
        <w:rPr>
          <w:rFonts w:ascii="Arial" w:eastAsia="宋体" w:hAnsi="Arial" w:cs="Arial"/>
          <w:kern w:val="0"/>
          <w:sz w:val="24"/>
          <w:szCs w:val="28"/>
        </w:rPr>
        <w:t xml:space="preserve"> </w:t>
      </w:r>
    </w:p>
    <w:p w:rsidR="00024CD4" w:rsidRDefault="006D72C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lastRenderedPageBreak/>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Pr>
          <w:rFonts w:ascii="Arial" w:eastAsia="宋体" w:hAnsi="Arial" w:cs="Arial" w:hint="eastAsia"/>
          <w:bCs/>
          <w:kern w:val="0"/>
          <w:sz w:val="24"/>
          <w:szCs w:val="28"/>
          <w:lang w:bidi="en-US"/>
        </w:rPr>
        <w:t>宾哲桂</w:t>
      </w:r>
      <w:proofErr w:type="gramEnd"/>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13768868992</w:t>
      </w:r>
      <w:r>
        <w:rPr>
          <w:rFonts w:ascii="Arial" w:eastAsia="宋体" w:hAnsi="Arial" w:cs="Arial"/>
          <w:kern w:val="0"/>
          <w:sz w:val="24"/>
          <w:szCs w:val="28"/>
        </w:rPr>
        <w:t>。</w:t>
      </w:r>
    </w:p>
    <w:p w:rsidR="00024CD4" w:rsidRDefault="006D72C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024CD4" w:rsidRDefault="00024CD4">
      <w:pPr>
        <w:widowControl/>
        <w:jc w:val="left"/>
        <w:rPr>
          <w:rFonts w:ascii="Arial" w:hAnsi="Arial" w:cs="Arial"/>
          <w:sz w:val="24"/>
          <w:szCs w:val="24"/>
        </w:rPr>
      </w:pPr>
      <w:bookmarkStart w:id="0" w:name="_GoBack"/>
      <w:bookmarkEnd w:id="0"/>
    </w:p>
    <w:p w:rsidR="00024CD4" w:rsidRDefault="006D72CE">
      <w:pPr>
        <w:widowControl/>
        <w:ind w:firstLineChars="2950" w:firstLine="7108"/>
        <w:jc w:val="left"/>
        <w:rPr>
          <w:rFonts w:ascii="Arial" w:hAnsi="Arial" w:cs="Arial"/>
          <w:b/>
          <w:sz w:val="24"/>
          <w:szCs w:val="24"/>
        </w:rPr>
      </w:pPr>
      <w:r>
        <w:rPr>
          <w:rFonts w:ascii="Arial" w:hAnsi="Arial" w:cs="Arial"/>
          <w:b/>
          <w:sz w:val="24"/>
          <w:szCs w:val="24"/>
        </w:rPr>
        <w:t>柳州职业技术学院</w:t>
      </w:r>
    </w:p>
    <w:p w:rsidR="00024CD4" w:rsidRDefault="006D72CE">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202</w:t>
      </w:r>
      <w:r w:rsidRPr="002D5ACA">
        <w:rPr>
          <w:rFonts w:ascii="Arial" w:hAnsi="Arial" w:cs="Arial" w:hint="eastAsia"/>
          <w:b/>
          <w:sz w:val="24"/>
          <w:szCs w:val="24"/>
        </w:rPr>
        <w:t>3</w:t>
      </w:r>
      <w:r w:rsidRPr="002D5ACA">
        <w:rPr>
          <w:rFonts w:ascii="Arial" w:hAnsi="Arial" w:cs="Arial"/>
          <w:b/>
          <w:sz w:val="24"/>
          <w:szCs w:val="24"/>
        </w:rPr>
        <w:t>年</w:t>
      </w:r>
      <w:r w:rsidR="002D5ACA" w:rsidRPr="002D5ACA">
        <w:rPr>
          <w:rFonts w:ascii="Arial" w:hAnsi="Arial" w:cs="Arial" w:hint="eastAsia"/>
          <w:b/>
          <w:sz w:val="24"/>
          <w:szCs w:val="24"/>
        </w:rPr>
        <w:t>8</w:t>
      </w:r>
      <w:r w:rsidRPr="002D5ACA">
        <w:rPr>
          <w:rFonts w:ascii="Arial" w:hAnsi="Arial" w:cs="Arial"/>
          <w:b/>
          <w:sz w:val="24"/>
          <w:szCs w:val="24"/>
        </w:rPr>
        <w:t>月</w:t>
      </w:r>
      <w:r w:rsidR="002D5ACA" w:rsidRPr="002D5ACA">
        <w:rPr>
          <w:rFonts w:ascii="Arial" w:hAnsi="Arial" w:cs="Arial" w:hint="eastAsia"/>
          <w:b/>
          <w:sz w:val="24"/>
          <w:szCs w:val="24"/>
        </w:rPr>
        <w:t>10</w:t>
      </w:r>
      <w:r w:rsidRPr="002D5ACA">
        <w:rPr>
          <w:rFonts w:ascii="Arial" w:hAnsi="Arial" w:cs="Arial"/>
          <w:b/>
          <w:sz w:val="24"/>
          <w:szCs w:val="24"/>
        </w:rPr>
        <w:t>日</w:t>
      </w:r>
    </w:p>
    <w:p w:rsidR="00024CD4" w:rsidRDefault="00024CD4">
      <w:pPr>
        <w:pStyle w:val="a6"/>
        <w:snapToGrid w:val="0"/>
        <w:spacing w:before="295" w:after="295" w:line="400" w:lineRule="exact"/>
        <w:rPr>
          <w:rFonts w:ascii="Arial" w:hAnsi="Arial" w:cs="Arial"/>
          <w:bCs/>
          <w:sz w:val="24"/>
          <w:szCs w:val="24"/>
        </w:rPr>
      </w:pPr>
    </w:p>
    <w:p w:rsidR="00024CD4" w:rsidRDefault="00024CD4">
      <w:pPr>
        <w:pStyle w:val="a7"/>
        <w:ind w:left="5250"/>
      </w:pPr>
    </w:p>
    <w:p w:rsidR="00024CD4" w:rsidRDefault="00024CD4"/>
    <w:p w:rsidR="00024CD4" w:rsidRDefault="00024CD4">
      <w:pPr>
        <w:pStyle w:val="a0"/>
      </w:pPr>
    </w:p>
    <w:p w:rsidR="00024CD4" w:rsidRDefault="00024CD4">
      <w:pPr>
        <w:pStyle w:val="a0"/>
      </w:pPr>
    </w:p>
    <w:p w:rsidR="00024CD4" w:rsidRDefault="00024CD4">
      <w:pPr>
        <w:pStyle w:val="a0"/>
      </w:pPr>
    </w:p>
    <w:p w:rsidR="00024CD4" w:rsidRDefault="00024CD4">
      <w:pPr>
        <w:pStyle w:val="a0"/>
      </w:pPr>
    </w:p>
    <w:p w:rsidR="00024CD4" w:rsidRDefault="00024CD4">
      <w:pPr>
        <w:pStyle w:val="a0"/>
      </w:pPr>
    </w:p>
    <w:p w:rsidR="00024CD4" w:rsidRDefault="00024CD4">
      <w:pPr>
        <w:pStyle w:val="a0"/>
      </w:pPr>
    </w:p>
    <w:p w:rsidR="00024CD4" w:rsidRDefault="00024CD4">
      <w:pPr>
        <w:pStyle w:val="a0"/>
      </w:pPr>
    </w:p>
    <w:p w:rsidR="00024CD4" w:rsidRDefault="00024CD4">
      <w:pPr>
        <w:pStyle w:val="a0"/>
      </w:pPr>
    </w:p>
    <w:p w:rsidR="00024CD4" w:rsidRDefault="00024CD4">
      <w:pPr>
        <w:pStyle w:val="a0"/>
      </w:pPr>
    </w:p>
    <w:p w:rsidR="00024CD4" w:rsidRDefault="00024CD4">
      <w:pPr>
        <w:pStyle w:val="a0"/>
      </w:pPr>
    </w:p>
    <w:p w:rsidR="00024CD4" w:rsidRDefault="00024CD4">
      <w:pPr>
        <w:pStyle w:val="a0"/>
      </w:pPr>
    </w:p>
    <w:p w:rsidR="00024CD4" w:rsidRDefault="00024CD4">
      <w:pPr>
        <w:pStyle w:val="a0"/>
      </w:pPr>
    </w:p>
    <w:p w:rsidR="00024CD4" w:rsidRDefault="00024CD4">
      <w:pPr>
        <w:pStyle w:val="a0"/>
      </w:pPr>
    </w:p>
    <w:p w:rsidR="00024CD4" w:rsidRDefault="00024CD4">
      <w:pPr>
        <w:pStyle w:val="a0"/>
      </w:pPr>
    </w:p>
    <w:p w:rsidR="00024CD4" w:rsidRDefault="00024CD4">
      <w:pPr>
        <w:pStyle w:val="a0"/>
      </w:pPr>
    </w:p>
    <w:p w:rsidR="00024CD4" w:rsidRDefault="00024CD4">
      <w:pPr>
        <w:pStyle w:val="a0"/>
      </w:pPr>
    </w:p>
    <w:p w:rsidR="00024CD4" w:rsidRDefault="00024CD4">
      <w:pPr>
        <w:pStyle w:val="a0"/>
      </w:pPr>
    </w:p>
    <w:p w:rsidR="00024CD4" w:rsidRDefault="00024CD4">
      <w:pPr>
        <w:pStyle w:val="a0"/>
      </w:pPr>
    </w:p>
    <w:p w:rsidR="00024CD4" w:rsidRDefault="00024CD4">
      <w:pPr>
        <w:pStyle w:val="a0"/>
      </w:pPr>
    </w:p>
    <w:p w:rsidR="00024CD4" w:rsidRDefault="00024CD4">
      <w:pPr>
        <w:pStyle w:val="a0"/>
      </w:pPr>
    </w:p>
    <w:p w:rsidR="00024CD4" w:rsidRDefault="00024CD4">
      <w:pPr>
        <w:pStyle w:val="a0"/>
      </w:pPr>
    </w:p>
    <w:p w:rsidR="00024CD4" w:rsidRDefault="00024CD4">
      <w:pPr>
        <w:pStyle w:val="a0"/>
      </w:pPr>
    </w:p>
    <w:p w:rsidR="00024CD4" w:rsidRDefault="00024CD4">
      <w:pPr>
        <w:pStyle w:val="a0"/>
      </w:pPr>
    </w:p>
    <w:p w:rsidR="00024CD4" w:rsidRDefault="00024CD4">
      <w:pPr>
        <w:pStyle w:val="a0"/>
      </w:pPr>
    </w:p>
    <w:p w:rsidR="00024CD4" w:rsidRDefault="00024CD4">
      <w:pPr>
        <w:pStyle w:val="a0"/>
      </w:pPr>
    </w:p>
    <w:p w:rsidR="00024CD4" w:rsidRDefault="00024CD4">
      <w:pPr>
        <w:pStyle w:val="a0"/>
      </w:pPr>
    </w:p>
    <w:p w:rsidR="00024CD4" w:rsidRDefault="00024CD4">
      <w:pPr>
        <w:pStyle w:val="a0"/>
      </w:pPr>
    </w:p>
    <w:p w:rsidR="00024CD4" w:rsidRDefault="00024CD4">
      <w:pPr>
        <w:pStyle w:val="a0"/>
      </w:pPr>
    </w:p>
    <w:p w:rsidR="00024CD4" w:rsidRDefault="00024CD4">
      <w:pPr>
        <w:pStyle w:val="a6"/>
        <w:snapToGrid w:val="0"/>
        <w:spacing w:before="295" w:after="295" w:line="400" w:lineRule="exact"/>
        <w:jc w:val="center"/>
        <w:rPr>
          <w:rFonts w:ascii="Arial" w:hAnsi="Arial" w:cs="Arial"/>
          <w:bCs/>
          <w:sz w:val="24"/>
          <w:szCs w:val="24"/>
        </w:rPr>
      </w:pPr>
    </w:p>
    <w:p w:rsidR="00024CD4" w:rsidRDefault="00024CD4">
      <w:pPr>
        <w:pStyle w:val="a6"/>
        <w:snapToGrid w:val="0"/>
        <w:spacing w:before="295" w:after="295" w:line="400" w:lineRule="exact"/>
        <w:jc w:val="center"/>
        <w:rPr>
          <w:rFonts w:ascii="Arial" w:hAnsi="Arial" w:cs="Arial"/>
          <w:bCs/>
          <w:sz w:val="24"/>
          <w:szCs w:val="24"/>
        </w:rPr>
      </w:pPr>
    </w:p>
    <w:p w:rsidR="00024CD4" w:rsidRDefault="006D72CE">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024CD4">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024CD4" w:rsidRDefault="006D72CE">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024CD4" w:rsidRDefault="006D72CE">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024CD4" w:rsidRDefault="006D72CE">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参数要求</w:t>
            </w:r>
          </w:p>
        </w:tc>
        <w:tc>
          <w:tcPr>
            <w:tcW w:w="870" w:type="dxa"/>
            <w:tcBorders>
              <w:top w:val="single" w:sz="4" w:space="0" w:color="auto"/>
              <w:left w:val="single" w:sz="4" w:space="0" w:color="auto"/>
              <w:bottom w:val="single" w:sz="4" w:space="0" w:color="auto"/>
              <w:right w:val="single" w:sz="4" w:space="0" w:color="auto"/>
            </w:tcBorders>
            <w:vAlign w:val="center"/>
          </w:tcPr>
          <w:p w:rsidR="00024CD4" w:rsidRDefault="006D72CE">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024CD4" w:rsidRDefault="006D72CE">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024CD4" w:rsidRDefault="006D72CE">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024CD4" w:rsidRDefault="006D72CE">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024CD4" w:rsidRDefault="006D72CE">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024CD4" w:rsidRDefault="006D72CE">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024CD4" w:rsidRDefault="006D72CE">
            <w:pPr>
              <w:spacing w:line="360" w:lineRule="exact"/>
              <w:jc w:val="center"/>
              <w:rPr>
                <w:rFonts w:ascii="Arial" w:hAnsi="Arial" w:cs="Arial"/>
                <w:bCs/>
              </w:rPr>
            </w:pPr>
            <w:r>
              <w:rPr>
                <w:rFonts w:ascii="Arial" w:eastAsia="宋体" w:hAnsi="Arial" w:cs="Arial" w:hint="eastAsia"/>
                <w:bCs/>
              </w:rPr>
              <w:t>要</w:t>
            </w:r>
            <w:r>
              <w:rPr>
                <w:rFonts w:ascii="Arial" w:hAnsi="Arial" w:cs="Arial" w:hint="eastAsia"/>
                <w:bCs/>
              </w:rPr>
              <w:t>求</w:t>
            </w:r>
          </w:p>
          <w:p w:rsidR="00024CD4" w:rsidRDefault="006D72CE">
            <w:pPr>
              <w:spacing w:line="360" w:lineRule="exact"/>
              <w:jc w:val="center"/>
              <w:rPr>
                <w:rFonts w:ascii="Arial" w:hAnsi="Arial" w:cs="Arial"/>
                <w:bCs/>
              </w:rPr>
            </w:pPr>
            <w:r>
              <w:rPr>
                <w:rFonts w:ascii="Arial" w:hAnsi="Arial" w:cs="Arial"/>
                <w:bCs/>
              </w:rPr>
              <w:t>响应情况</w:t>
            </w:r>
          </w:p>
        </w:tc>
      </w:tr>
      <w:tr w:rsidR="00024CD4">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024CD4" w:rsidRDefault="006D72CE">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024CD4" w:rsidRDefault="00024CD4">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024CD4" w:rsidRDefault="00024CD4">
            <w:pPr>
              <w:spacing w:line="360" w:lineRule="exact"/>
              <w:rPr>
                <w:rFonts w:ascii="Arial" w:eastAsia="宋体" w:hAnsi="Arial" w:cs="Arial"/>
                <w:bCs/>
              </w:rPr>
            </w:pPr>
          </w:p>
          <w:p w:rsidR="00024CD4" w:rsidRDefault="00024CD4">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024CD4" w:rsidRDefault="00024CD4">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024CD4" w:rsidRDefault="00024CD4">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024CD4" w:rsidRDefault="00024CD4">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024CD4" w:rsidRDefault="00024CD4">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024CD4" w:rsidRDefault="00024CD4">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024CD4" w:rsidRDefault="00024CD4">
            <w:pPr>
              <w:spacing w:line="360" w:lineRule="exact"/>
              <w:jc w:val="center"/>
              <w:rPr>
                <w:rFonts w:ascii="Arial" w:hAnsi="Arial" w:cs="Arial"/>
                <w:bCs/>
              </w:rPr>
            </w:pPr>
          </w:p>
        </w:tc>
      </w:tr>
      <w:tr w:rsidR="00024CD4">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024CD4" w:rsidRDefault="006D72CE">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024CD4" w:rsidRDefault="00024CD4">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024CD4" w:rsidRDefault="00024CD4">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024CD4" w:rsidRDefault="00024CD4">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024CD4" w:rsidRDefault="00024CD4">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024CD4" w:rsidRDefault="00024CD4">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024CD4" w:rsidRDefault="00024CD4">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024CD4" w:rsidRDefault="00024CD4">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024CD4" w:rsidRDefault="00024CD4">
            <w:pPr>
              <w:spacing w:line="360" w:lineRule="exact"/>
              <w:jc w:val="center"/>
              <w:rPr>
                <w:rFonts w:ascii="Arial" w:hAnsi="Arial" w:cs="Arial"/>
                <w:bCs/>
              </w:rPr>
            </w:pPr>
          </w:p>
        </w:tc>
      </w:tr>
      <w:tr w:rsidR="00024CD4">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024CD4" w:rsidRDefault="006D72CE">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024CD4" w:rsidRDefault="00024CD4">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024CD4" w:rsidRDefault="00024CD4">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024CD4" w:rsidRDefault="00024CD4">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024CD4" w:rsidRDefault="00024CD4">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024CD4" w:rsidRDefault="00024CD4">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024CD4" w:rsidRDefault="00024CD4">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024CD4" w:rsidRDefault="00024CD4">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024CD4" w:rsidRDefault="00024CD4">
            <w:pPr>
              <w:spacing w:line="360" w:lineRule="exact"/>
              <w:jc w:val="center"/>
              <w:rPr>
                <w:rFonts w:ascii="Arial" w:hAnsi="Arial" w:cs="Arial"/>
                <w:bCs/>
              </w:rPr>
            </w:pPr>
          </w:p>
        </w:tc>
      </w:tr>
      <w:tr w:rsidR="00024CD4">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024CD4" w:rsidRDefault="006D72CE">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024CD4" w:rsidRDefault="006D72CE">
            <w:pPr>
              <w:spacing w:line="360" w:lineRule="exact"/>
              <w:jc w:val="left"/>
              <w:rPr>
                <w:rFonts w:ascii="Arial" w:hAnsi="Arial" w:cs="Arial"/>
                <w:bCs/>
              </w:rPr>
            </w:pPr>
            <w:r>
              <w:rPr>
                <w:rFonts w:ascii="Arial" w:hAnsi="Arial" w:cs="Arial"/>
                <w:bCs/>
              </w:rPr>
              <w:t>包含装卸、运输等所有费用。</w:t>
            </w:r>
          </w:p>
        </w:tc>
      </w:tr>
      <w:tr w:rsidR="00024CD4">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024CD4" w:rsidRDefault="006D72CE">
            <w:pPr>
              <w:spacing w:line="360" w:lineRule="exact"/>
              <w:jc w:val="left"/>
              <w:rPr>
                <w:rFonts w:ascii="Arial" w:hAnsi="Arial" w:cs="Arial"/>
                <w:bCs/>
              </w:rPr>
            </w:pPr>
            <w:r>
              <w:rPr>
                <w:rFonts w:ascii="Arial" w:hAnsi="Arial" w:cs="Arial"/>
                <w:bCs/>
              </w:rPr>
              <w:t>交付使用期：</w:t>
            </w:r>
          </w:p>
        </w:tc>
      </w:tr>
    </w:tbl>
    <w:p w:rsidR="00024CD4" w:rsidRDefault="00024CD4">
      <w:pPr>
        <w:spacing w:line="276" w:lineRule="auto"/>
        <w:jc w:val="left"/>
        <w:rPr>
          <w:rFonts w:ascii="Arial" w:hAnsi="Arial" w:cs="Arial"/>
        </w:rPr>
      </w:pPr>
    </w:p>
    <w:p w:rsidR="00024CD4" w:rsidRDefault="006D72CE">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024CD4" w:rsidRDefault="006D72CE">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024CD4" w:rsidRDefault="00024CD4">
      <w:pPr>
        <w:spacing w:line="276" w:lineRule="auto"/>
        <w:jc w:val="left"/>
        <w:rPr>
          <w:rFonts w:ascii="Arial" w:hAnsi="Arial" w:cs="Arial"/>
        </w:rPr>
      </w:pPr>
    </w:p>
    <w:p w:rsidR="00024CD4" w:rsidRDefault="006D72CE">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024CD4" w:rsidRDefault="006D72CE">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024CD4" w:rsidRDefault="006D72CE">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024CD4" w:rsidRDefault="006D72CE">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024CD4" w:rsidRDefault="00024CD4">
      <w:pPr>
        <w:pStyle w:val="a0"/>
      </w:pPr>
    </w:p>
    <w:sectPr w:rsidR="00024CD4">
      <w:pgSz w:w="11906" w:h="16838"/>
      <w:pgMar w:top="567" w:right="567"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yZWJiZjJiYWVjNzUyY2E1ZTRmYjVmMzVhMjFkNmEifQ=="/>
  </w:docVars>
  <w:rsids>
    <w:rsidRoot w:val="00B936BD"/>
    <w:rsid w:val="000018D7"/>
    <w:rsid w:val="00024CD4"/>
    <w:rsid w:val="00030449"/>
    <w:rsid w:val="000316FF"/>
    <w:rsid w:val="00035A59"/>
    <w:rsid w:val="00041884"/>
    <w:rsid w:val="0004780F"/>
    <w:rsid w:val="000510E5"/>
    <w:rsid w:val="00055D18"/>
    <w:rsid w:val="000710AD"/>
    <w:rsid w:val="00087BEC"/>
    <w:rsid w:val="00091BBA"/>
    <w:rsid w:val="00093CB1"/>
    <w:rsid w:val="00097D3A"/>
    <w:rsid w:val="000C12D4"/>
    <w:rsid w:val="000E7B28"/>
    <w:rsid w:val="00103A4C"/>
    <w:rsid w:val="00110976"/>
    <w:rsid w:val="00125DE1"/>
    <w:rsid w:val="00134FBB"/>
    <w:rsid w:val="00137857"/>
    <w:rsid w:val="00147DB2"/>
    <w:rsid w:val="00161A9C"/>
    <w:rsid w:val="00175D2F"/>
    <w:rsid w:val="001903BF"/>
    <w:rsid w:val="001B41F3"/>
    <w:rsid w:val="001B5FA5"/>
    <w:rsid w:val="001D3CCC"/>
    <w:rsid w:val="001E526E"/>
    <w:rsid w:val="001F3E85"/>
    <w:rsid w:val="00203CF6"/>
    <w:rsid w:val="00245A85"/>
    <w:rsid w:val="002724AA"/>
    <w:rsid w:val="002973C1"/>
    <w:rsid w:val="002D5ACA"/>
    <w:rsid w:val="003005C7"/>
    <w:rsid w:val="003006F3"/>
    <w:rsid w:val="0031193C"/>
    <w:rsid w:val="003517AE"/>
    <w:rsid w:val="003841BF"/>
    <w:rsid w:val="0038781F"/>
    <w:rsid w:val="003B2D64"/>
    <w:rsid w:val="003C27EA"/>
    <w:rsid w:val="003C6AF5"/>
    <w:rsid w:val="003D1DF7"/>
    <w:rsid w:val="003E625E"/>
    <w:rsid w:val="003F4F5F"/>
    <w:rsid w:val="004215D2"/>
    <w:rsid w:val="00435A85"/>
    <w:rsid w:val="00450776"/>
    <w:rsid w:val="00473999"/>
    <w:rsid w:val="00474A61"/>
    <w:rsid w:val="004808DC"/>
    <w:rsid w:val="00481096"/>
    <w:rsid w:val="00484983"/>
    <w:rsid w:val="004A144E"/>
    <w:rsid w:val="004A1686"/>
    <w:rsid w:val="004B399E"/>
    <w:rsid w:val="004B50B7"/>
    <w:rsid w:val="004B5D6F"/>
    <w:rsid w:val="004D39AE"/>
    <w:rsid w:val="004E56D9"/>
    <w:rsid w:val="004F2B05"/>
    <w:rsid w:val="004F4853"/>
    <w:rsid w:val="00514B9D"/>
    <w:rsid w:val="00540D48"/>
    <w:rsid w:val="005417EA"/>
    <w:rsid w:val="00544392"/>
    <w:rsid w:val="005503F9"/>
    <w:rsid w:val="0057651C"/>
    <w:rsid w:val="0058310B"/>
    <w:rsid w:val="00583B87"/>
    <w:rsid w:val="00591B20"/>
    <w:rsid w:val="005A01AE"/>
    <w:rsid w:val="005A28E4"/>
    <w:rsid w:val="005A2C42"/>
    <w:rsid w:val="005B6934"/>
    <w:rsid w:val="005B7AD7"/>
    <w:rsid w:val="005C0A72"/>
    <w:rsid w:val="005C3C36"/>
    <w:rsid w:val="005E6B06"/>
    <w:rsid w:val="005F3845"/>
    <w:rsid w:val="00601983"/>
    <w:rsid w:val="00602370"/>
    <w:rsid w:val="00646167"/>
    <w:rsid w:val="00664795"/>
    <w:rsid w:val="006C7F0E"/>
    <w:rsid w:val="006D0637"/>
    <w:rsid w:val="006D094E"/>
    <w:rsid w:val="006D72CE"/>
    <w:rsid w:val="006E3DB3"/>
    <w:rsid w:val="00704EEE"/>
    <w:rsid w:val="0071754A"/>
    <w:rsid w:val="00746EB5"/>
    <w:rsid w:val="00756861"/>
    <w:rsid w:val="0075691C"/>
    <w:rsid w:val="00771256"/>
    <w:rsid w:val="00780E24"/>
    <w:rsid w:val="00787A90"/>
    <w:rsid w:val="007F5CD8"/>
    <w:rsid w:val="007F67CC"/>
    <w:rsid w:val="00804F65"/>
    <w:rsid w:val="008450BD"/>
    <w:rsid w:val="00853E6F"/>
    <w:rsid w:val="00870FEB"/>
    <w:rsid w:val="00893A92"/>
    <w:rsid w:val="00895149"/>
    <w:rsid w:val="008A0FDD"/>
    <w:rsid w:val="008E0AA6"/>
    <w:rsid w:val="009225D0"/>
    <w:rsid w:val="009225FE"/>
    <w:rsid w:val="00955C64"/>
    <w:rsid w:val="00982041"/>
    <w:rsid w:val="009958C1"/>
    <w:rsid w:val="009B03B2"/>
    <w:rsid w:val="009B316D"/>
    <w:rsid w:val="009D231C"/>
    <w:rsid w:val="009D3F71"/>
    <w:rsid w:val="009E741C"/>
    <w:rsid w:val="00A02E6E"/>
    <w:rsid w:val="00A05B62"/>
    <w:rsid w:val="00A20C30"/>
    <w:rsid w:val="00A443C5"/>
    <w:rsid w:val="00A5798F"/>
    <w:rsid w:val="00A6166B"/>
    <w:rsid w:val="00A669E2"/>
    <w:rsid w:val="00AA101B"/>
    <w:rsid w:val="00AB31E1"/>
    <w:rsid w:val="00AB4824"/>
    <w:rsid w:val="00AC4444"/>
    <w:rsid w:val="00AC66CC"/>
    <w:rsid w:val="00AD3C1E"/>
    <w:rsid w:val="00AE4FDD"/>
    <w:rsid w:val="00AE5463"/>
    <w:rsid w:val="00AF4A09"/>
    <w:rsid w:val="00B003E5"/>
    <w:rsid w:val="00B02F55"/>
    <w:rsid w:val="00B07F1A"/>
    <w:rsid w:val="00B300A6"/>
    <w:rsid w:val="00B3066D"/>
    <w:rsid w:val="00B3500A"/>
    <w:rsid w:val="00B566C4"/>
    <w:rsid w:val="00B766AF"/>
    <w:rsid w:val="00B936BD"/>
    <w:rsid w:val="00BA1CC8"/>
    <w:rsid w:val="00BB7677"/>
    <w:rsid w:val="00BC762D"/>
    <w:rsid w:val="00BF1A79"/>
    <w:rsid w:val="00C43775"/>
    <w:rsid w:val="00C608B4"/>
    <w:rsid w:val="00C60DF0"/>
    <w:rsid w:val="00C7792C"/>
    <w:rsid w:val="00C9263A"/>
    <w:rsid w:val="00C928EB"/>
    <w:rsid w:val="00CA2DD2"/>
    <w:rsid w:val="00CB1097"/>
    <w:rsid w:val="00D137C2"/>
    <w:rsid w:val="00D14DA0"/>
    <w:rsid w:val="00D21FA4"/>
    <w:rsid w:val="00D53546"/>
    <w:rsid w:val="00D749F4"/>
    <w:rsid w:val="00D931C0"/>
    <w:rsid w:val="00D94717"/>
    <w:rsid w:val="00D94744"/>
    <w:rsid w:val="00DA141F"/>
    <w:rsid w:val="00DD299E"/>
    <w:rsid w:val="00DD2AF4"/>
    <w:rsid w:val="00DE1083"/>
    <w:rsid w:val="00DF6803"/>
    <w:rsid w:val="00E126EC"/>
    <w:rsid w:val="00E5096A"/>
    <w:rsid w:val="00E55527"/>
    <w:rsid w:val="00E57068"/>
    <w:rsid w:val="00E70646"/>
    <w:rsid w:val="00F022B6"/>
    <w:rsid w:val="00F2656E"/>
    <w:rsid w:val="00F51F16"/>
    <w:rsid w:val="00F53703"/>
    <w:rsid w:val="00F73AA4"/>
    <w:rsid w:val="00F762F8"/>
    <w:rsid w:val="00F959FB"/>
    <w:rsid w:val="00FA0419"/>
    <w:rsid w:val="00FB08FE"/>
    <w:rsid w:val="00FB6F5E"/>
    <w:rsid w:val="00FC331E"/>
    <w:rsid w:val="00FD0C95"/>
    <w:rsid w:val="00FD4A0E"/>
    <w:rsid w:val="00FD5DFE"/>
    <w:rsid w:val="00FE2318"/>
    <w:rsid w:val="017C0038"/>
    <w:rsid w:val="025A1AA2"/>
    <w:rsid w:val="03C8082F"/>
    <w:rsid w:val="03D746CC"/>
    <w:rsid w:val="04553F6E"/>
    <w:rsid w:val="058E7643"/>
    <w:rsid w:val="05B955A9"/>
    <w:rsid w:val="06E94E42"/>
    <w:rsid w:val="07D64087"/>
    <w:rsid w:val="080E33A6"/>
    <w:rsid w:val="084762C4"/>
    <w:rsid w:val="09A6701A"/>
    <w:rsid w:val="09DA6E68"/>
    <w:rsid w:val="0A1B7A08"/>
    <w:rsid w:val="0AE20B0A"/>
    <w:rsid w:val="0B097861"/>
    <w:rsid w:val="0B185CF6"/>
    <w:rsid w:val="0B732F2C"/>
    <w:rsid w:val="0B7E024F"/>
    <w:rsid w:val="0B8D66E4"/>
    <w:rsid w:val="0C1110C3"/>
    <w:rsid w:val="0C911AFA"/>
    <w:rsid w:val="0CD345CA"/>
    <w:rsid w:val="0D2C7836"/>
    <w:rsid w:val="0D907DC5"/>
    <w:rsid w:val="0DE15120"/>
    <w:rsid w:val="0F751D5C"/>
    <w:rsid w:val="0F7909A8"/>
    <w:rsid w:val="0FD91EF8"/>
    <w:rsid w:val="0FE93A22"/>
    <w:rsid w:val="10331DF5"/>
    <w:rsid w:val="104B4477"/>
    <w:rsid w:val="105D1B31"/>
    <w:rsid w:val="108D2CE2"/>
    <w:rsid w:val="10C72301"/>
    <w:rsid w:val="111440B0"/>
    <w:rsid w:val="12AF2410"/>
    <w:rsid w:val="12FB1C41"/>
    <w:rsid w:val="13453400"/>
    <w:rsid w:val="13E26EA1"/>
    <w:rsid w:val="14005579"/>
    <w:rsid w:val="147B4A0C"/>
    <w:rsid w:val="14C342C9"/>
    <w:rsid w:val="1537146E"/>
    <w:rsid w:val="159A7342"/>
    <w:rsid w:val="15BE749A"/>
    <w:rsid w:val="1732013F"/>
    <w:rsid w:val="17A80401"/>
    <w:rsid w:val="17ED041F"/>
    <w:rsid w:val="18591E4E"/>
    <w:rsid w:val="18846779"/>
    <w:rsid w:val="18C4126B"/>
    <w:rsid w:val="19A90B8D"/>
    <w:rsid w:val="19D64312"/>
    <w:rsid w:val="1A494CA3"/>
    <w:rsid w:val="1A675CCB"/>
    <w:rsid w:val="1AA07ED7"/>
    <w:rsid w:val="1AAB0964"/>
    <w:rsid w:val="1ADA2FC8"/>
    <w:rsid w:val="1B1464DA"/>
    <w:rsid w:val="1B912C21"/>
    <w:rsid w:val="1C093B64"/>
    <w:rsid w:val="1C2C1601"/>
    <w:rsid w:val="1C9A0C60"/>
    <w:rsid w:val="1CEC0D90"/>
    <w:rsid w:val="1DA750FA"/>
    <w:rsid w:val="1DA84CB7"/>
    <w:rsid w:val="1DDD4649"/>
    <w:rsid w:val="1DFB6BCB"/>
    <w:rsid w:val="1E3173A3"/>
    <w:rsid w:val="1E401394"/>
    <w:rsid w:val="1E6D6621"/>
    <w:rsid w:val="1EFA32AE"/>
    <w:rsid w:val="1F152820"/>
    <w:rsid w:val="1F2D6B06"/>
    <w:rsid w:val="1F467C8B"/>
    <w:rsid w:val="1F752E36"/>
    <w:rsid w:val="20031638"/>
    <w:rsid w:val="20297421"/>
    <w:rsid w:val="20360CA0"/>
    <w:rsid w:val="204F58BE"/>
    <w:rsid w:val="21747135"/>
    <w:rsid w:val="217A272F"/>
    <w:rsid w:val="21BA76AF"/>
    <w:rsid w:val="222039B6"/>
    <w:rsid w:val="223B434C"/>
    <w:rsid w:val="228D26CE"/>
    <w:rsid w:val="22A52928"/>
    <w:rsid w:val="22E5535D"/>
    <w:rsid w:val="22FC6D74"/>
    <w:rsid w:val="23113BB8"/>
    <w:rsid w:val="234A77AC"/>
    <w:rsid w:val="241C63FF"/>
    <w:rsid w:val="248D10AB"/>
    <w:rsid w:val="24973CB6"/>
    <w:rsid w:val="252218B8"/>
    <w:rsid w:val="25761B3F"/>
    <w:rsid w:val="259D0E7A"/>
    <w:rsid w:val="25EA35B4"/>
    <w:rsid w:val="25F969F8"/>
    <w:rsid w:val="263E0C97"/>
    <w:rsid w:val="267A55B4"/>
    <w:rsid w:val="26BC55EE"/>
    <w:rsid w:val="270C5FC4"/>
    <w:rsid w:val="27570DF4"/>
    <w:rsid w:val="275F6D2E"/>
    <w:rsid w:val="27B119B4"/>
    <w:rsid w:val="2849353B"/>
    <w:rsid w:val="28CB0EB4"/>
    <w:rsid w:val="296F6939"/>
    <w:rsid w:val="29C80AFB"/>
    <w:rsid w:val="2AD476A5"/>
    <w:rsid w:val="2B5B3134"/>
    <w:rsid w:val="2BAD264D"/>
    <w:rsid w:val="2BE5357A"/>
    <w:rsid w:val="2C78619D"/>
    <w:rsid w:val="2C8F0B18"/>
    <w:rsid w:val="2CD23AFF"/>
    <w:rsid w:val="2DD37B2E"/>
    <w:rsid w:val="2E205C69"/>
    <w:rsid w:val="2E240F9E"/>
    <w:rsid w:val="2F2919D0"/>
    <w:rsid w:val="2F5729E1"/>
    <w:rsid w:val="2F7E2EA4"/>
    <w:rsid w:val="2FDD2EE6"/>
    <w:rsid w:val="303A0730"/>
    <w:rsid w:val="3082649B"/>
    <w:rsid w:val="312A2724"/>
    <w:rsid w:val="316424EB"/>
    <w:rsid w:val="31F636AB"/>
    <w:rsid w:val="322F72FD"/>
    <w:rsid w:val="325F4087"/>
    <w:rsid w:val="33194A17"/>
    <w:rsid w:val="336647E3"/>
    <w:rsid w:val="33945FB2"/>
    <w:rsid w:val="33BE6B8B"/>
    <w:rsid w:val="345179FF"/>
    <w:rsid w:val="34953851"/>
    <w:rsid w:val="34E000F9"/>
    <w:rsid w:val="34F32864"/>
    <w:rsid w:val="34F54154"/>
    <w:rsid w:val="357968F8"/>
    <w:rsid w:val="36D861B6"/>
    <w:rsid w:val="37252D9A"/>
    <w:rsid w:val="37427AD3"/>
    <w:rsid w:val="375241BA"/>
    <w:rsid w:val="37FC2926"/>
    <w:rsid w:val="385D4AE1"/>
    <w:rsid w:val="387D65FD"/>
    <w:rsid w:val="38D537C0"/>
    <w:rsid w:val="390B0AC4"/>
    <w:rsid w:val="39124E76"/>
    <w:rsid w:val="39537ED0"/>
    <w:rsid w:val="395835DE"/>
    <w:rsid w:val="39CA4CB2"/>
    <w:rsid w:val="39D215E2"/>
    <w:rsid w:val="3A6340C3"/>
    <w:rsid w:val="3AB1520D"/>
    <w:rsid w:val="3B6A5348"/>
    <w:rsid w:val="3B844B5E"/>
    <w:rsid w:val="3BB30F9F"/>
    <w:rsid w:val="3C067321"/>
    <w:rsid w:val="3CCA2A44"/>
    <w:rsid w:val="3D271595"/>
    <w:rsid w:val="3E265A58"/>
    <w:rsid w:val="3EBF7C5B"/>
    <w:rsid w:val="3EF46ABF"/>
    <w:rsid w:val="40C23380"/>
    <w:rsid w:val="41A5138A"/>
    <w:rsid w:val="41E33C60"/>
    <w:rsid w:val="41F825B1"/>
    <w:rsid w:val="42B20202"/>
    <w:rsid w:val="42B76D6C"/>
    <w:rsid w:val="42DF08CC"/>
    <w:rsid w:val="43106CD7"/>
    <w:rsid w:val="434F77FF"/>
    <w:rsid w:val="43E50164"/>
    <w:rsid w:val="44071E88"/>
    <w:rsid w:val="443D7A34"/>
    <w:rsid w:val="458319E2"/>
    <w:rsid w:val="458539AC"/>
    <w:rsid w:val="45AB5409"/>
    <w:rsid w:val="45C73FC5"/>
    <w:rsid w:val="45F35012"/>
    <w:rsid w:val="460A1E32"/>
    <w:rsid w:val="4618037D"/>
    <w:rsid w:val="467B30A8"/>
    <w:rsid w:val="46A14816"/>
    <w:rsid w:val="46B03082"/>
    <w:rsid w:val="47A76484"/>
    <w:rsid w:val="48050DD4"/>
    <w:rsid w:val="48205C0E"/>
    <w:rsid w:val="488256DC"/>
    <w:rsid w:val="488C5052"/>
    <w:rsid w:val="492D2391"/>
    <w:rsid w:val="49695393"/>
    <w:rsid w:val="498B5309"/>
    <w:rsid w:val="4A3D2AA8"/>
    <w:rsid w:val="4A900C7A"/>
    <w:rsid w:val="4A976E1B"/>
    <w:rsid w:val="4AAC5537"/>
    <w:rsid w:val="4BA949FA"/>
    <w:rsid w:val="4BE02AF3"/>
    <w:rsid w:val="4C9A31AF"/>
    <w:rsid w:val="4CB94791"/>
    <w:rsid w:val="4D97427D"/>
    <w:rsid w:val="4DFB1C76"/>
    <w:rsid w:val="4E1C6E78"/>
    <w:rsid w:val="4E281379"/>
    <w:rsid w:val="5076286F"/>
    <w:rsid w:val="508166BD"/>
    <w:rsid w:val="50AF18DD"/>
    <w:rsid w:val="51A229D8"/>
    <w:rsid w:val="522956BF"/>
    <w:rsid w:val="523C3645"/>
    <w:rsid w:val="52D23DD4"/>
    <w:rsid w:val="53337C3B"/>
    <w:rsid w:val="538928BA"/>
    <w:rsid w:val="540B3D5F"/>
    <w:rsid w:val="550E34DC"/>
    <w:rsid w:val="554559EE"/>
    <w:rsid w:val="559E020A"/>
    <w:rsid w:val="55EE6BD2"/>
    <w:rsid w:val="56002BDB"/>
    <w:rsid w:val="57631674"/>
    <w:rsid w:val="58CA3C80"/>
    <w:rsid w:val="596A4F3B"/>
    <w:rsid w:val="59D0783E"/>
    <w:rsid w:val="5B726329"/>
    <w:rsid w:val="5BB950FA"/>
    <w:rsid w:val="5C1C2E1C"/>
    <w:rsid w:val="5CB87D6C"/>
    <w:rsid w:val="5D2A5396"/>
    <w:rsid w:val="5D6A30E8"/>
    <w:rsid w:val="5DEF4EEA"/>
    <w:rsid w:val="5DFD28D7"/>
    <w:rsid w:val="5E8832AD"/>
    <w:rsid w:val="5EC6574C"/>
    <w:rsid w:val="5FB70BF2"/>
    <w:rsid w:val="5FCF78A6"/>
    <w:rsid w:val="60A76A75"/>
    <w:rsid w:val="60AA3E6F"/>
    <w:rsid w:val="614222FA"/>
    <w:rsid w:val="6175447D"/>
    <w:rsid w:val="618B5A4F"/>
    <w:rsid w:val="619353C3"/>
    <w:rsid w:val="61A66D2D"/>
    <w:rsid w:val="61B520BF"/>
    <w:rsid w:val="621D6ED0"/>
    <w:rsid w:val="627E3805"/>
    <w:rsid w:val="62A212A2"/>
    <w:rsid w:val="63612F0B"/>
    <w:rsid w:val="63772297"/>
    <w:rsid w:val="63EE34BC"/>
    <w:rsid w:val="643D497C"/>
    <w:rsid w:val="646A047C"/>
    <w:rsid w:val="64F32289"/>
    <w:rsid w:val="65586590"/>
    <w:rsid w:val="655A468E"/>
    <w:rsid w:val="656211BC"/>
    <w:rsid w:val="6574787A"/>
    <w:rsid w:val="659C7302"/>
    <w:rsid w:val="65C86401"/>
    <w:rsid w:val="661E0743"/>
    <w:rsid w:val="668559D5"/>
    <w:rsid w:val="66E55C01"/>
    <w:rsid w:val="678C6FED"/>
    <w:rsid w:val="67D45C4F"/>
    <w:rsid w:val="687F3E33"/>
    <w:rsid w:val="68A43AD7"/>
    <w:rsid w:val="68F945A4"/>
    <w:rsid w:val="691B1B30"/>
    <w:rsid w:val="693C3AD3"/>
    <w:rsid w:val="6A745C1A"/>
    <w:rsid w:val="6AB57FE0"/>
    <w:rsid w:val="6ACB7AD0"/>
    <w:rsid w:val="6AFE1987"/>
    <w:rsid w:val="6B43383E"/>
    <w:rsid w:val="6D374CDD"/>
    <w:rsid w:val="6D433472"/>
    <w:rsid w:val="6DC47C03"/>
    <w:rsid w:val="6E274D51"/>
    <w:rsid w:val="6E3A43B9"/>
    <w:rsid w:val="6E427DDD"/>
    <w:rsid w:val="6EF9676F"/>
    <w:rsid w:val="70111815"/>
    <w:rsid w:val="7066285B"/>
    <w:rsid w:val="707617A3"/>
    <w:rsid w:val="70BA2651"/>
    <w:rsid w:val="70C20D61"/>
    <w:rsid w:val="70C525FF"/>
    <w:rsid w:val="70D70CB1"/>
    <w:rsid w:val="70F64DF7"/>
    <w:rsid w:val="7133003F"/>
    <w:rsid w:val="71C54FAD"/>
    <w:rsid w:val="71EF3DD8"/>
    <w:rsid w:val="72506D9C"/>
    <w:rsid w:val="72D82ABE"/>
    <w:rsid w:val="72FC67AC"/>
    <w:rsid w:val="732775A1"/>
    <w:rsid w:val="73404DFD"/>
    <w:rsid w:val="737722D7"/>
    <w:rsid w:val="73C82B32"/>
    <w:rsid w:val="748A7DE8"/>
    <w:rsid w:val="74A92964"/>
    <w:rsid w:val="74EE65C9"/>
    <w:rsid w:val="75106CE6"/>
    <w:rsid w:val="752745EC"/>
    <w:rsid w:val="752C5CAF"/>
    <w:rsid w:val="75822D8C"/>
    <w:rsid w:val="75846F2D"/>
    <w:rsid w:val="758D193E"/>
    <w:rsid w:val="75A44ED9"/>
    <w:rsid w:val="75AA195E"/>
    <w:rsid w:val="75B76E8C"/>
    <w:rsid w:val="760C3C9B"/>
    <w:rsid w:val="76351CD3"/>
    <w:rsid w:val="76790114"/>
    <w:rsid w:val="77336515"/>
    <w:rsid w:val="776E1C43"/>
    <w:rsid w:val="77701517"/>
    <w:rsid w:val="784D7151"/>
    <w:rsid w:val="78683BF8"/>
    <w:rsid w:val="78DB325B"/>
    <w:rsid w:val="790928A6"/>
    <w:rsid w:val="7954580D"/>
    <w:rsid w:val="79C45B4A"/>
    <w:rsid w:val="79EA61EA"/>
    <w:rsid w:val="7A6F1F5A"/>
    <w:rsid w:val="7A8770A4"/>
    <w:rsid w:val="7AE36E84"/>
    <w:rsid w:val="7B000E04"/>
    <w:rsid w:val="7BA30B19"/>
    <w:rsid w:val="7BB340C8"/>
    <w:rsid w:val="7C7E0232"/>
    <w:rsid w:val="7C9557AD"/>
    <w:rsid w:val="7CF90201"/>
    <w:rsid w:val="7D423956"/>
    <w:rsid w:val="7D556CBB"/>
    <w:rsid w:val="7EBF7C28"/>
    <w:rsid w:val="7EC87E8B"/>
    <w:rsid w:val="7EE164A8"/>
    <w:rsid w:val="7F8E4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paragraph" w:customStyle="1" w:styleId="10">
    <w:name w:val="修订1"/>
    <w:hidden/>
    <w:uiPriority w:val="99"/>
    <w:unhideWhenUsed/>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paragraph" w:customStyle="1" w:styleId="10">
    <w:name w:val="修订1"/>
    <w:hidden/>
    <w:uiPriority w:val="99"/>
    <w:unhideWhenUse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783</Words>
  <Characters>4464</Characters>
  <Application>Microsoft Office Word</Application>
  <DocSecurity>0</DocSecurity>
  <Lines>37</Lines>
  <Paragraphs>10</Paragraphs>
  <ScaleCrop>false</ScaleCrop>
  <Company>Microsoft</Company>
  <LinksUpToDate>false</LinksUpToDate>
  <CharactersWithSpaces>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147</cp:revision>
  <dcterms:created xsi:type="dcterms:W3CDTF">2018-11-16T01:20:00Z</dcterms:created>
  <dcterms:modified xsi:type="dcterms:W3CDTF">2023-08-10T03:20:00Z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0D75A4F7B41C4E9BAD93C5DFDE3116B1_12</vt:lpwstr>
  </property>
</Properties>
</file>