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60927" w:rsidRDefault="00883ABC">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760927" w:rsidRDefault="00883ABC">
      <w:pPr>
        <w:jc w:val="center"/>
        <w:rPr>
          <w:rFonts w:ascii="Arial" w:hAnsi="Arial" w:cs="Arial"/>
          <w:b/>
          <w:sz w:val="28"/>
          <w:szCs w:val="32"/>
        </w:rPr>
      </w:pPr>
      <w:r>
        <w:rPr>
          <w:rFonts w:ascii="Arial" w:hAnsi="Arial" w:cs="Arial" w:hint="eastAsia"/>
          <w:b/>
          <w:sz w:val="28"/>
          <w:szCs w:val="32"/>
        </w:rPr>
        <w:t>2023</w:t>
      </w:r>
      <w:r>
        <w:rPr>
          <w:rFonts w:ascii="Arial" w:hAnsi="Arial" w:cs="Arial" w:hint="eastAsia"/>
          <w:b/>
          <w:sz w:val="28"/>
          <w:szCs w:val="32"/>
        </w:rPr>
        <w:t>届毕业生校友徽章制作</w:t>
      </w:r>
      <w:r>
        <w:rPr>
          <w:rFonts w:ascii="Arial" w:hAnsi="Arial" w:cs="Arial"/>
          <w:b/>
          <w:sz w:val="28"/>
          <w:szCs w:val="32"/>
        </w:rPr>
        <w:t>询价采购公告</w:t>
      </w:r>
    </w:p>
    <w:p w:rsidR="00760927" w:rsidRDefault="00883ABC">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sidR="002576D7">
        <w:rPr>
          <w:rFonts w:ascii="Arial" w:hAnsi="Arial" w:cs="Arial" w:hint="eastAsia"/>
          <w:b/>
          <w:kern w:val="0"/>
          <w:sz w:val="22"/>
          <w:szCs w:val="24"/>
          <w:lang w:bidi="en-US"/>
        </w:rPr>
        <w:t>2023-</w:t>
      </w:r>
      <w:r w:rsidR="00C80B39">
        <w:rPr>
          <w:rFonts w:ascii="Arial" w:hAnsi="Arial" w:cs="Arial" w:hint="eastAsia"/>
          <w:b/>
          <w:kern w:val="0"/>
          <w:sz w:val="22"/>
          <w:szCs w:val="24"/>
          <w:lang w:bidi="en-US"/>
        </w:rPr>
        <w:t>12</w:t>
      </w:r>
      <w:r w:rsidR="002576D7">
        <w:rPr>
          <w:rFonts w:ascii="Arial" w:hAnsi="Arial" w:cs="Arial" w:hint="eastAsia"/>
          <w:b/>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2023</w:t>
      </w:r>
      <w:r>
        <w:rPr>
          <w:rFonts w:ascii="Arial" w:hAnsi="Arial" w:cs="Arial" w:hint="eastAsia"/>
          <w:b/>
          <w:kern w:val="0"/>
          <w:sz w:val="22"/>
          <w:szCs w:val="24"/>
          <w:lang w:bidi="en-US"/>
        </w:rPr>
        <w:t>年</w:t>
      </w:r>
      <w:r>
        <w:rPr>
          <w:rFonts w:ascii="Arial" w:hAnsi="Arial" w:cs="Arial" w:hint="eastAsia"/>
          <w:b/>
          <w:kern w:val="0"/>
          <w:sz w:val="22"/>
          <w:szCs w:val="24"/>
          <w:lang w:bidi="en-US"/>
        </w:rPr>
        <w:t>6</w:t>
      </w:r>
      <w:r>
        <w:rPr>
          <w:rFonts w:ascii="Arial" w:hAnsi="Arial" w:cs="Arial" w:hint="eastAsia"/>
          <w:b/>
          <w:kern w:val="0"/>
          <w:sz w:val="22"/>
          <w:szCs w:val="24"/>
          <w:lang w:bidi="en-US"/>
        </w:rPr>
        <w:t>月</w:t>
      </w:r>
      <w:r w:rsidR="00C80B39">
        <w:rPr>
          <w:rFonts w:ascii="Arial" w:hAnsi="Arial" w:cs="Arial" w:hint="eastAsia"/>
          <w:b/>
          <w:kern w:val="0"/>
          <w:sz w:val="22"/>
          <w:szCs w:val="24"/>
          <w:lang w:bidi="en-US"/>
        </w:rPr>
        <w:t>12</w:t>
      </w:r>
      <w:r>
        <w:rPr>
          <w:rFonts w:ascii="Arial" w:hAnsi="Arial" w:cs="Arial" w:hint="eastAsia"/>
          <w:b/>
          <w:kern w:val="0"/>
          <w:sz w:val="22"/>
          <w:szCs w:val="24"/>
          <w:lang w:bidi="en-US"/>
        </w:rPr>
        <w:t xml:space="preserve"> </w:t>
      </w:r>
      <w:r>
        <w:rPr>
          <w:rFonts w:ascii="Arial" w:hAnsi="Arial" w:cs="Arial" w:hint="eastAsia"/>
          <w:b/>
          <w:kern w:val="0"/>
          <w:sz w:val="22"/>
          <w:szCs w:val="24"/>
          <w:lang w:bidi="en-US"/>
        </w:rPr>
        <w:t>日</w:t>
      </w:r>
    </w:p>
    <w:p w:rsidR="00760927" w:rsidRDefault="00883ABC">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2023</w:t>
      </w:r>
      <w:r>
        <w:rPr>
          <w:rFonts w:ascii="Arial" w:hAnsi="Arial" w:cs="Arial" w:hint="eastAsia"/>
          <w:bCs/>
          <w:kern w:val="0"/>
          <w:sz w:val="24"/>
          <w:szCs w:val="28"/>
          <w:lang w:bidi="en-US"/>
        </w:rPr>
        <w:t>届毕业生校友徽章制作</w:t>
      </w:r>
    </w:p>
    <w:p w:rsidR="00760927" w:rsidRDefault="00883ABC">
      <w:pPr>
        <w:numPr>
          <w:ilvl w:val="0"/>
          <w:numId w:val="1"/>
        </w:numPr>
        <w:rPr>
          <w:rFonts w:ascii="Arial" w:hAnsi="Arial" w:cs="Arial"/>
          <w:bCs/>
          <w:kern w:val="0"/>
          <w:sz w:val="24"/>
          <w:szCs w:val="28"/>
          <w:lang w:bidi="en-US"/>
        </w:rPr>
      </w:pPr>
      <w:r>
        <w:rPr>
          <w:rFonts w:ascii="Arial" w:hAnsi="Arial" w:cs="Arial"/>
          <w:bCs/>
          <w:kern w:val="0"/>
          <w:sz w:val="24"/>
          <w:szCs w:val="28"/>
          <w:lang w:bidi="en-US"/>
        </w:rPr>
        <w:t>询价采购项目预算金额：（人民币）壹</w:t>
      </w:r>
      <w:r>
        <w:rPr>
          <w:rFonts w:ascii="Arial" w:hAnsi="Arial" w:cs="Arial" w:hint="eastAsia"/>
          <w:bCs/>
          <w:kern w:val="0"/>
          <w:sz w:val="24"/>
          <w:szCs w:val="28"/>
          <w:lang w:bidi="en-US"/>
        </w:rPr>
        <w:t>拾万伍仟</w:t>
      </w:r>
      <w:r>
        <w:rPr>
          <w:rFonts w:ascii="Arial" w:hAnsi="Arial" w:cs="Arial"/>
          <w:bCs/>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105000.00</w:t>
      </w:r>
      <w:r>
        <w:rPr>
          <w:rFonts w:ascii="Arial" w:hAnsi="Arial" w:cs="Arial"/>
          <w:bCs/>
          <w:kern w:val="0"/>
          <w:sz w:val="24"/>
          <w:szCs w:val="28"/>
          <w:lang w:bidi="en-US"/>
        </w:rPr>
        <w:t>）</w:t>
      </w:r>
    </w:p>
    <w:p w:rsidR="00760927" w:rsidRDefault="00883ABC">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评标方法：综合评分法</w:t>
      </w:r>
    </w:p>
    <w:p w:rsidR="00760927" w:rsidRDefault="00883ABC">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760927" w:rsidRDefault="00883ABC">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349"/>
        <w:gridCol w:w="785"/>
        <w:gridCol w:w="465"/>
      </w:tblGrid>
      <w:tr w:rsidR="00760927">
        <w:trPr>
          <w:trHeight w:val="465"/>
          <w:jc w:val="center"/>
        </w:trPr>
        <w:tc>
          <w:tcPr>
            <w:tcW w:w="616" w:type="dxa"/>
            <w:vAlign w:val="center"/>
          </w:tcPr>
          <w:p w:rsidR="00760927" w:rsidRDefault="00883ABC">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760927" w:rsidRDefault="00883ABC">
            <w:pPr>
              <w:widowControl/>
              <w:jc w:val="center"/>
              <w:rPr>
                <w:rFonts w:ascii="Arial" w:hAnsi="Arial" w:cs="Arial"/>
                <w:color w:val="000000"/>
                <w:kern w:val="0"/>
                <w:szCs w:val="21"/>
              </w:rPr>
            </w:pPr>
            <w:r>
              <w:rPr>
                <w:rFonts w:ascii="Arial" w:hAnsi="Arial" w:cs="Arial"/>
                <w:color w:val="000000"/>
                <w:kern w:val="0"/>
                <w:szCs w:val="21"/>
              </w:rPr>
              <w:t>名称</w:t>
            </w:r>
          </w:p>
        </w:tc>
        <w:tc>
          <w:tcPr>
            <w:tcW w:w="7349" w:type="dxa"/>
            <w:shd w:val="clear" w:color="auto" w:fill="auto"/>
            <w:noWrap/>
            <w:vAlign w:val="center"/>
          </w:tcPr>
          <w:p w:rsidR="00760927" w:rsidRDefault="00883ABC">
            <w:pPr>
              <w:widowControl/>
              <w:jc w:val="center"/>
              <w:rPr>
                <w:rFonts w:ascii="Arial" w:hAnsi="Arial" w:cs="Arial"/>
                <w:color w:val="000000"/>
                <w:kern w:val="0"/>
                <w:szCs w:val="21"/>
              </w:rPr>
            </w:pPr>
            <w:r>
              <w:rPr>
                <w:rFonts w:ascii="Arial" w:hAnsi="Arial" w:cs="Arial" w:hint="eastAsia"/>
                <w:bCs/>
                <w:color w:val="000000" w:themeColor="text1"/>
                <w:kern w:val="0"/>
                <w:szCs w:val="21"/>
              </w:rPr>
              <w:t>技术要求</w:t>
            </w:r>
          </w:p>
        </w:tc>
        <w:tc>
          <w:tcPr>
            <w:tcW w:w="785" w:type="dxa"/>
            <w:shd w:val="clear" w:color="auto" w:fill="auto"/>
            <w:noWrap/>
            <w:vAlign w:val="center"/>
          </w:tcPr>
          <w:p w:rsidR="00760927" w:rsidRDefault="00883ABC">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760927" w:rsidRDefault="00883ABC">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760927">
        <w:trPr>
          <w:trHeight w:val="2937"/>
          <w:jc w:val="center"/>
        </w:trPr>
        <w:tc>
          <w:tcPr>
            <w:tcW w:w="616" w:type="dxa"/>
            <w:vAlign w:val="center"/>
          </w:tcPr>
          <w:p w:rsidR="00760927" w:rsidRDefault="00883ABC">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rsidR="00760927" w:rsidRDefault="00883ABC">
            <w:pPr>
              <w:widowControl/>
              <w:jc w:val="center"/>
              <w:rPr>
                <w:rFonts w:ascii="Arial" w:hAnsi="Arial" w:cs="Arial"/>
                <w:color w:val="000000"/>
                <w:kern w:val="0"/>
                <w:szCs w:val="21"/>
              </w:rPr>
            </w:pPr>
            <w:r>
              <w:rPr>
                <w:rFonts w:hint="eastAsia"/>
              </w:rPr>
              <w:t>徽章</w:t>
            </w:r>
          </w:p>
        </w:tc>
        <w:tc>
          <w:tcPr>
            <w:tcW w:w="7349" w:type="dxa"/>
            <w:shd w:val="clear" w:color="auto" w:fill="auto"/>
            <w:noWrap/>
          </w:tcPr>
          <w:p w:rsidR="00760927" w:rsidRDefault="00883ABC">
            <w:pPr>
              <w:spacing w:line="276" w:lineRule="auto"/>
            </w:pPr>
            <w:r>
              <w:t>徽章设计：</w:t>
            </w:r>
          </w:p>
          <w:p w:rsidR="00760927" w:rsidRDefault="00883ABC">
            <w:pPr>
              <w:spacing w:line="276" w:lineRule="auto"/>
              <w:ind w:firstLineChars="200" w:firstLine="420"/>
            </w:pPr>
            <w:r>
              <w:t>1.</w:t>
            </w:r>
            <w:r>
              <w:t>创意及视觉设计有规范文本；运用时新的理念及表现手法</w:t>
            </w:r>
            <w:r>
              <w:t>,</w:t>
            </w:r>
            <w:r>
              <w:rPr>
                <w:rFonts w:hint="eastAsia"/>
              </w:rPr>
              <w:t>提升</w:t>
            </w:r>
            <w:r>
              <w:t>视觉效果</w:t>
            </w:r>
            <w:r>
              <w:rPr>
                <w:rFonts w:hint="eastAsia"/>
              </w:rPr>
              <w:t>及产品整体艺术性。</w:t>
            </w:r>
          </w:p>
          <w:p w:rsidR="00760927" w:rsidRDefault="00883ABC">
            <w:pPr>
              <w:spacing w:line="276" w:lineRule="auto"/>
              <w:ind w:firstLineChars="200" w:firstLine="420"/>
            </w:pPr>
            <w:r>
              <w:t>3.</w:t>
            </w:r>
            <w:r>
              <w:t>巧妙运用学校视觉传达系统，设计元素要有校名、校训、</w:t>
            </w:r>
            <w:r>
              <w:t>“</w:t>
            </w:r>
            <w:r>
              <w:t>匠心柳职</w:t>
            </w:r>
            <w:r>
              <w:t>”</w:t>
            </w:r>
            <w:r>
              <w:t>文化印章及</w:t>
            </w:r>
            <w:r>
              <w:rPr>
                <w:rFonts w:hint="eastAsia"/>
              </w:rPr>
              <w:t>其他</w:t>
            </w:r>
            <w:r>
              <w:t>体现学校特色的相关元素；</w:t>
            </w:r>
          </w:p>
          <w:p w:rsidR="00760927" w:rsidRDefault="00883ABC">
            <w:pPr>
              <w:spacing w:line="276" w:lineRule="auto"/>
              <w:ind w:firstLineChars="200" w:firstLine="420"/>
            </w:pPr>
            <w:r>
              <w:t>4.</w:t>
            </w:r>
            <w:r>
              <w:t>主色蓝色，辅助色黄色，设计</w:t>
            </w:r>
            <w:r>
              <w:rPr>
                <w:rFonts w:hint="eastAsia"/>
              </w:rPr>
              <w:t>风格简约大气，</w:t>
            </w:r>
            <w:r>
              <w:t>主题集中鲜明，能突出学校特色、高校宣传特点，编排应美观、生动，设计丰富；</w:t>
            </w:r>
          </w:p>
          <w:p w:rsidR="00760927" w:rsidRDefault="00883ABC">
            <w:pPr>
              <w:spacing w:line="276" w:lineRule="auto"/>
              <w:ind w:firstLineChars="200" w:firstLine="420"/>
            </w:pPr>
            <w:r>
              <w:t>5.</w:t>
            </w:r>
            <w:r>
              <w:t>徽章背面部分必须预留出学生姓名、学号等信息位置；</w:t>
            </w:r>
          </w:p>
          <w:p w:rsidR="00760927" w:rsidRDefault="00883ABC">
            <w:pPr>
              <w:spacing w:line="276" w:lineRule="auto"/>
              <w:ind w:firstLineChars="200" w:firstLine="420"/>
            </w:pPr>
            <w:r>
              <w:t>6.</w:t>
            </w:r>
            <w:r>
              <w:t>所供稿为自主设计，设计文字内容无错漏，设计稿中所用图片等素材为</w:t>
            </w:r>
            <w:r>
              <w:rPr>
                <w:rFonts w:hint="eastAsia"/>
              </w:rPr>
              <w:t>采购人</w:t>
            </w:r>
            <w:r>
              <w:t>提供或</w:t>
            </w:r>
            <w:r>
              <w:rPr>
                <w:rFonts w:hint="eastAsia"/>
              </w:rPr>
              <w:t>报价人</w:t>
            </w:r>
            <w:r>
              <w:t>自主拍摄、购买。报价人应保证，在使用报价人所提供的素材时需免受第三方提出的侵犯其知识产权的起诉。</w:t>
            </w:r>
          </w:p>
          <w:p w:rsidR="00760927" w:rsidRDefault="00883ABC">
            <w:pPr>
              <w:spacing w:line="276" w:lineRule="auto"/>
            </w:pPr>
            <w:r>
              <w:t>工艺要求：</w:t>
            </w:r>
          </w:p>
          <w:p w:rsidR="00760927" w:rsidRDefault="00883ABC">
            <w:pPr>
              <w:spacing w:line="276" w:lineRule="auto"/>
              <w:ind w:firstLineChars="200" w:firstLine="420"/>
            </w:pPr>
            <w:r>
              <w:t>1.</w:t>
            </w:r>
            <w:r>
              <w:t>徽章规格：直径</w:t>
            </w:r>
            <w:r>
              <w:rPr>
                <w:rFonts w:hint="eastAsia"/>
              </w:rPr>
              <w:t>≥</w:t>
            </w:r>
            <w:r>
              <w:rPr>
                <w:rFonts w:hint="eastAsia"/>
              </w:rPr>
              <w:t>4</w:t>
            </w:r>
            <w:r>
              <w:t>0mm</w:t>
            </w:r>
            <w:r w:rsidR="00A26402">
              <w:rPr>
                <w:rFonts w:hint="eastAsia"/>
              </w:rPr>
              <w:t>，</w:t>
            </w:r>
            <w:r>
              <w:rPr>
                <w:rFonts w:hint="eastAsia"/>
              </w:rPr>
              <w:t>厚度</w:t>
            </w:r>
            <w:r w:rsidR="002576D7" w:rsidRPr="002576D7">
              <w:rPr>
                <w:rFonts w:hint="eastAsia"/>
              </w:rPr>
              <w:t>≥</w:t>
            </w:r>
            <w:r>
              <w:rPr>
                <w:rFonts w:hint="eastAsia"/>
              </w:rPr>
              <w:t>2mm</w:t>
            </w:r>
            <w:r>
              <w:t>；</w:t>
            </w:r>
            <w:r>
              <w:rPr>
                <w:rFonts w:hint="eastAsia"/>
              </w:rPr>
              <w:t>圆</w:t>
            </w:r>
            <w:r>
              <w:t>形外观造型</w:t>
            </w:r>
            <w:r>
              <w:rPr>
                <w:rFonts w:hint="eastAsia"/>
              </w:rPr>
              <w:t>。</w:t>
            </w:r>
          </w:p>
          <w:p w:rsidR="00760927" w:rsidRDefault="00883ABC">
            <w:pPr>
              <w:spacing w:line="276" w:lineRule="auto"/>
              <w:ind w:firstLineChars="200" w:firstLine="420"/>
            </w:pPr>
            <w:r>
              <w:t>2.</w:t>
            </w:r>
            <w:r>
              <w:t>徽章材质：</w:t>
            </w:r>
            <w:r>
              <w:rPr>
                <w:rFonts w:hint="eastAsia"/>
              </w:rPr>
              <w:t>纯铜或锌合金。配件选择安全无孔锁口别针或磁吸扣</w:t>
            </w:r>
            <w:r>
              <w:t>；</w:t>
            </w:r>
          </w:p>
          <w:p w:rsidR="00760927" w:rsidRDefault="00883ABC">
            <w:pPr>
              <w:spacing w:line="276" w:lineRule="auto"/>
              <w:ind w:firstLineChars="200" w:firstLine="420"/>
              <w:rPr>
                <w:ins w:id="0" w:author="Like sunny." w:date="2021-06-08T10:56:00Z"/>
              </w:rPr>
            </w:pPr>
            <w:r>
              <w:t>3.</w:t>
            </w:r>
            <w:r>
              <w:t>徽章背面需要以姓名及学号（</w:t>
            </w:r>
            <w:r>
              <w:t>9</w:t>
            </w:r>
            <w:r>
              <w:t>位数）进行自定义激光刻字，每个徽章标识序列号不一样。</w:t>
            </w:r>
          </w:p>
          <w:p w:rsidR="00760927" w:rsidRDefault="00883ABC">
            <w:r>
              <w:rPr>
                <w:rFonts w:hint="eastAsia"/>
              </w:rPr>
              <w:t>样品制作：</w:t>
            </w:r>
          </w:p>
          <w:p w:rsidR="00760927" w:rsidRDefault="00883ABC">
            <w:pPr>
              <w:spacing w:line="360" w:lineRule="auto"/>
              <w:jc w:val="left"/>
              <w:rPr>
                <w:rFonts w:cs="Times New Roman"/>
                <w:sz w:val="24"/>
                <w:szCs w:val="24"/>
              </w:rPr>
            </w:pPr>
            <w:r>
              <w:rPr>
                <w:rFonts w:hint="eastAsia"/>
              </w:rPr>
              <w:t>根据以上设计及制作要求提供</w:t>
            </w:r>
            <w:r>
              <w:rPr>
                <w:rFonts w:hint="eastAsia"/>
              </w:rPr>
              <w:t>3</w:t>
            </w:r>
            <w:r>
              <w:rPr>
                <w:rFonts w:hint="eastAsia"/>
              </w:rPr>
              <w:t>枚样品</w:t>
            </w:r>
            <w:r>
              <w:t>放入报价文件袋中</w:t>
            </w:r>
            <w:r>
              <w:rPr>
                <w:rFonts w:hint="eastAsia"/>
              </w:rPr>
              <w:t>用于评审，并附校友徽章设计方</w:t>
            </w:r>
            <w:r>
              <w:t>案</w:t>
            </w:r>
            <w:r>
              <w:t>PPT</w:t>
            </w:r>
            <w:r>
              <w:rPr>
                <w:rStyle w:val="ae"/>
                <w:rFonts w:hint="eastAsia"/>
              </w:rPr>
              <w:t>纸质材料</w:t>
            </w:r>
            <w:r>
              <w:t xml:space="preserve"> </w:t>
            </w:r>
            <w:r>
              <w:rPr>
                <w:rFonts w:hint="eastAsia"/>
              </w:rPr>
              <w:t>，</w:t>
            </w:r>
            <w:r>
              <w:t>包含设计图及设计理念阐释</w:t>
            </w:r>
            <w:r>
              <w:rPr>
                <w:rFonts w:hint="eastAsia"/>
              </w:rPr>
              <w:t>。设计所用的文字及图片，请下载附件（附件：</w:t>
            </w:r>
            <w:r w:rsidR="004843C1" w:rsidRPr="004843C1">
              <w:rPr>
                <w:rFonts w:hint="eastAsia"/>
              </w:rPr>
              <w:t>2023</w:t>
            </w:r>
            <w:r w:rsidR="004843C1" w:rsidRPr="004843C1">
              <w:rPr>
                <w:rFonts w:hint="eastAsia"/>
              </w:rPr>
              <w:t>届毕业生校友徽章制作素材</w:t>
            </w:r>
            <w:r>
              <w:rPr>
                <w:rFonts w:hint="eastAsia"/>
              </w:rPr>
              <w:t>）；</w:t>
            </w:r>
          </w:p>
        </w:tc>
        <w:tc>
          <w:tcPr>
            <w:tcW w:w="785" w:type="dxa"/>
            <w:shd w:val="clear" w:color="auto" w:fill="auto"/>
            <w:noWrap/>
            <w:vAlign w:val="center"/>
          </w:tcPr>
          <w:p w:rsidR="00760927" w:rsidRDefault="00883ABC">
            <w:pPr>
              <w:widowControl/>
              <w:jc w:val="center"/>
              <w:rPr>
                <w:rFonts w:ascii="Arial" w:hAnsi="Arial" w:cs="Arial"/>
                <w:color w:val="000000" w:themeColor="text1"/>
                <w:kern w:val="0"/>
                <w:szCs w:val="21"/>
              </w:rPr>
            </w:pPr>
            <w:r>
              <w:rPr>
                <w:rFonts w:ascii="Arial" w:hAnsi="Arial" w:cs="Arial" w:hint="eastAsia"/>
                <w:color w:val="000000" w:themeColor="text1"/>
                <w:kern w:val="0"/>
                <w:szCs w:val="21"/>
              </w:rPr>
              <w:t>6000</w:t>
            </w:r>
          </w:p>
        </w:tc>
        <w:tc>
          <w:tcPr>
            <w:tcW w:w="465" w:type="dxa"/>
            <w:shd w:val="clear" w:color="auto" w:fill="auto"/>
            <w:noWrap/>
            <w:vAlign w:val="center"/>
          </w:tcPr>
          <w:p w:rsidR="00760927" w:rsidRDefault="00883ABC">
            <w:pPr>
              <w:widowControl/>
              <w:jc w:val="center"/>
              <w:rPr>
                <w:rFonts w:ascii="Arial" w:hAnsi="Arial" w:cs="Arial"/>
                <w:color w:val="000000" w:themeColor="text1"/>
                <w:kern w:val="0"/>
                <w:szCs w:val="21"/>
              </w:rPr>
            </w:pPr>
            <w:r>
              <w:rPr>
                <w:rFonts w:ascii="Arial" w:hAnsi="Arial" w:cs="Arial" w:hint="eastAsia"/>
                <w:color w:val="000000" w:themeColor="text1"/>
                <w:kern w:val="0"/>
                <w:szCs w:val="21"/>
              </w:rPr>
              <w:t>枚</w:t>
            </w:r>
          </w:p>
        </w:tc>
      </w:tr>
      <w:tr w:rsidR="00760927">
        <w:trPr>
          <w:trHeight w:val="1745"/>
          <w:jc w:val="center"/>
        </w:trPr>
        <w:tc>
          <w:tcPr>
            <w:tcW w:w="616" w:type="dxa"/>
            <w:vAlign w:val="center"/>
          </w:tcPr>
          <w:p w:rsidR="00760927" w:rsidRDefault="00883ABC">
            <w:pPr>
              <w:widowControl/>
              <w:jc w:val="center"/>
              <w:rPr>
                <w:rFonts w:ascii="Arial" w:hAnsi="Arial" w:cs="Arial"/>
                <w:color w:val="000000"/>
                <w:kern w:val="0"/>
                <w:szCs w:val="21"/>
              </w:rPr>
            </w:pPr>
            <w:r>
              <w:rPr>
                <w:rFonts w:ascii="Arial" w:hAnsi="Arial" w:cs="Arial"/>
                <w:color w:val="000000"/>
                <w:kern w:val="0"/>
                <w:szCs w:val="21"/>
              </w:rPr>
              <w:t>2</w:t>
            </w:r>
          </w:p>
        </w:tc>
        <w:tc>
          <w:tcPr>
            <w:tcW w:w="851" w:type="dxa"/>
            <w:shd w:val="clear" w:color="auto" w:fill="auto"/>
            <w:noWrap/>
            <w:vAlign w:val="center"/>
          </w:tcPr>
          <w:p w:rsidR="00760927" w:rsidRDefault="00883ABC">
            <w:pPr>
              <w:jc w:val="center"/>
            </w:pPr>
            <w:r>
              <w:rPr>
                <w:rFonts w:hint="eastAsia"/>
              </w:rPr>
              <w:t>徽章</w:t>
            </w:r>
          </w:p>
          <w:p w:rsidR="00760927" w:rsidRDefault="00883ABC">
            <w:pPr>
              <w:jc w:val="center"/>
            </w:pPr>
            <w:r>
              <w:rPr>
                <w:rFonts w:hint="eastAsia"/>
              </w:rPr>
              <w:t>盒子</w:t>
            </w:r>
          </w:p>
        </w:tc>
        <w:tc>
          <w:tcPr>
            <w:tcW w:w="7349" w:type="dxa"/>
            <w:shd w:val="clear" w:color="auto" w:fill="auto"/>
            <w:noWrap/>
            <w:vAlign w:val="center"/>
          </w:tcPr>
          <w:p w:rsidR="00760927" w:rsidRDefault="00883ABC">
            <w:pPr>
              <w:pStyle w:val="10"/>
              <w:ind w:firstLineChars="0" w:firstLine="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规格（长x宽x高）为</w:t>
            </w:r>
            <w:r>
              <w:rPr>
                <w:rFonts w:hint="eastAsia"/>
              </w:rPr>
              <w:t>≥</w:t>
            </w:r>
            <w:r>
              <w:rPr>
                <w:rFonts w:asciiTheme="majorEastAsia" w:eastAsiaTheme="majorEastAsia" w:hAnsiTheme="majorEastAsia" w:cstheme="majorEastAsia" w:hint="eastAsia"/>
                <w:szCs w:val="21"/>
              </w:rPr>
              <w:t>80x70x30mm，礼盒材料为皮革和纸，内</w:t>
            </w:r>
            <w:proofErr w:type="gramStart"/>
            <w:r>
              <w:rPr>
                <w:rFonts w:asciiTheme="majorEastAsia" w:eastAsiaTheme="majorEastAsia" w:hAnsiTheme="majorEastAsia" w:cstheme="majorEastAsia" w:hint="eastAsia"/>
                <w:szCs w:val="21"/>
              </w:rPr>
              <w:t>有衬棉</w:t>
            </w:r>
            <w:proofErr w:type="gramEnd"/>
            <w:r>
              <w:rPr>
                <w:rFonts w:asciiTheme="majorEastAsia" w:eastAsiaTheme="majorEastAsia" w:hAnsiTheme="majorEastAsia" w:cstheme="majorEastAsia" w:hint="eastAsia"/>
                <w:szCs w:val="21"/>
              </w:rPr>
              <w:t>，内衬开槽为</w:t>
            </w:r>
            <w:proofErr w:type="spellStart"/>
            <w:r>
              <w:rPr>
                <w:rFonts w:asciiTheme="majorEastAsia" w:eastAsiaTheme="majorEastAsia" w:hAnsiTheme="majorEastAsia" w:cstheme="majorEastAsia" w:hint="eastAsia"/>
                <w:szCs w:val="21"/>
              </w:rPr>
              <w:t>eva</w:t>
            </w:r>
            <w:proofErr w:type="spellEnd"/>
            <w:r>
              <w:rPr>
                <w:rFonts w:asciiTheme="majorEastAsia" w:eastAsiaTheme="majorEastAsia" w:hAnsiTheme="majorEastAsia" w:cstheme="majorEastAsia" w:hint="eastAsia"/>
                <w:szCs w:val="21"/>
              </w:rPr>
              <w:t>植绒挖槽款式。正面车线皮革，印柳州职业技术学院LOGO，采用热烫印方式。</w:t>
            </w:r>
          </w:p>
        </w:tc>
        <w:tc>
          <w:tcPr>
            <w:tcW w:w="785" w:type="dxa"/>
            <w:shd w:val="clear" w:color="auto" w:fill="auto"/>
            <w:noWrap/>
            <w:vAlign w:val="center"/>
          </w:tcPr>
          <w:p w:rsidR="00760927" w:rsidRDefault="00883ABC">
            <w:pPr>
              <w:widowControl/>
              <w:jc w:val="center"/>
              <w:rPr>
                <w:rFonts w:ascii="Arial" w:hAnsi="Arial" w:cs="Arial"/>
                <w:color w:val="000000" w:themeColor="text1"/>
                <w:kern w:val="0"/>
                <w:szCs w:val="21"/>
              </w:rPr>
            </w:pPr>
            <w:r>
              <w:rPr>
                <w:rFonts w:ascii="Arial" w:hAnsi="Arial" w:cs="Arial"/>
                <w:color w:val="000000" w:themeColor="text1"/>
                <w:kern w:val="0"/>
                <w:szCs w:val="21"/>
              </w:rPr>
              <w:t>6000</w:t>
            </w:r>
          </w:p>
        </w:tc>
        <w:tc>
          <w:tcPr>
            <w:tcW w:w="465" w:type="dxa"/>
            <w:shd w:val="clear" w:color="auto" w:fill="auto"/>
            <w:noWrap/>
            <w:vAlign w:val="center"/>
          </w:tcPr>
          <w:p w:rsidR="00760927" w:rsidRDefault="00883ABC">
            <w:pPr>
              <w:widowControl/>
              <w:jc w:val="center"/>
              <w:rPr>
                <w:rFonts w:ascii="Arial" w:hAnsi="Arial" w:cs="Arial"/>
                <w:color w:val="000000" w:themeColor="text1"/>
                <w:kern w:val="0"/>
                <w:szCs w:val="21"/>
                <w:lang w:eastAsia="zh-Hans"/>
              </w:rPr>
            </w:pPr>
            <w:r>
              <w:rPr>
                <w:rFonts w:ascii="Arial" w:hAnsi="Arial" w:cs="Arial" w:hint="eastAsia"/>
                <w:color w:val="000000" w:themeColor="text1"/>
                <w:kern w:val="0"/>
                <w:szCs w:val="21"/>
                <w:lang w:eastAsia="zh-Hans"/>
              </w:rPr>
              <w:t>个</w:t>
            </w:r>
          </w:p>
        </w:tc>
      </w:tr>
    </w:tbl>
    <w:p w:rsidR="00760927" w:rsidRDefault="00883ABC">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lastRenderedPageBreak/>
        <w:t>2.</w:t>
      </w:r>
      <w:r>
        <w:rPr>
          <w:rFonts w:ascii="Arial" w:eastAsia="宋体" w:hAnsi="Arial" w:cs="Arial"/>
          <w:kern w:val="0"/>
          <w:sz w:val="24"/>
          <w:szCs w:val="28"/>
        </w:rPr>
        <w:t>单位负责人为同一人或者存在控股、管理关系的不同供应商，不得参加同一合同项下的采购活动。</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15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rsidR="00760927" w:rsidRDefault="00883ABC">
      <w:pPr>
        <w:pStyle w:val="a0"/>
        <w:spacing w:line="36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760927" w:rsidRDefault="00883ABC">
      <w:pPr>
        <w:pStyle w:val="a0"/>
        <w:spacing w:line="360" w:lineRule="auto"/>
        <w:rPr>
          <w:rFonts w:ascii="Arial" w:eastAsia="宋体" w:hAnsi="Arial" w:cs="Arial"/>
          <w:kern w:val="0"/>
          <w:sz w:val="24"/>
          <w:szCs w:val="28"/>
        </w:rPr>
      </w:pPr>
      <w:r>
        <w:rPr>
          <w:rFonts w:ascii="Arial" w:eastAsia="宋体" w:hAnsi="Arial" w:cs="Arial" w:hint="eastAsia"/>
          <w:kern w:val="0"/>
          <w:sz w:val="24"/>
          <w:szCs w:val="28"/>
        </w:rPr>
        <w:t>履约保证金账户：</w:t>
      </w:r>
    </w:p>
    <w:p w:rsidR="00760927" w:rsidRDefault="00883ABC">
      <w:pPr>
        <w:pStyle w:val="a0"/>
        <w:spacing w:line="360" w:lineRule="auto"/>
        <w:rPr>
          <w:rFonts w:ascii="Arial" w:eastAsia="宋体" w:hAnsi="Arial" w:cs="Arial"/>
          <w:kern w:val="0"/>
          <w:sz w:val="24"/>
          <w:szCs w:val="28"/>
        </w:rPr>
      </w:pPr>
      <w:r>
        <w:rPr>
          <w:rFonts w:ascii="Arial" w:eastAsia="宋体" w:hAnsi="Arial" w:cs="Arial" w:hint="eastAsia"/>
          <w:kern w:val="0"/>
          <w:sz w:val="24"/>
          <w:szCs w:val="28"/>
        </w:rPr>
        <w:t>名</w:t>
      </w:r>
      <w:r>
        <w:rPr>
          <w:rFonts w:ascii="Arial" w:eastAsia="宋体" w:hAnsi="Arial" w:cs="Arial" w:hint="eastAsia"/>
          <w:kern w:val="0"/>
          <w:sz w:val="24"/>
          <w:szCs w:val="28"/>
        </w:rPr>
        <w:t xml:space="preserve">  </w:t>
      </w:r>
      <w:r>
        <w:rPr>
          <w:rFonts w:ascii="Arial" w:eastAsia="宋体" w:hAnsi="Arial" w:cs="Arial" w:hint="eastAsia"/>
          <w:kern w:val="0"/>
          <w:sz w:val="24"/>
          <w:szCs w:val="28"/>
        </w:rPr>
        <w:t>称：柳州职业技术学院</w:t>
      </w:r>
    </w:p>
    <w:p w:rsidR="00760927" w:rsidRDefault="00883ABC">
      <w:pPr>
        <w:pStyle w:val="a0"/>
        <w:spacing w:line="360" w:lineRule="auto"/>
        <w:rPr>
          <w:rFonts w:ascii="Arial" w:eastAsia="宋体" w:hAnsi="Arial" w:cs="Arial"/>
          <w:kern w:val="0"/>
          <w:sz w:val="24"/>
          <w:szCs w:val="28"/>
        </w:rPr>
      </w:pPr>
      <w:r>
        <w:rPr>
          <w:rFonts w:ascii="Arial" w:eastAsia="宋体" w:hAnsi="Arial" w:cs="Arial" w:hint="eastAsia"/>
          <w:kern w:val="0"/>
          <w:sz w:val="24"/>
          <w:szCs w:val="28"/>
        </w:rPr>
        <w:t>开户行：交通银行西江支行</w:t>
      </w:r>
    </w:p>
    <w:p w:rsidR="00760927" w:rsidRDefault="00883ABC">
      <w:pPr>
        <w:pStyle w:val="a0"/>
        <w:spacing w:line="360" w:lineRule="auto"/>
        <w:rPr>
          <w:rFonts w:ascii="Arial" w:eastAsia="宋体" w:hAnsi="Arial" w:cs="Arial"/>
          <w:kern w:val="0"/>
          <w:sz w:val="24"/>
          <w:szCs w:val="28"/>
        </w:rPr>
      </w:pPr>
      <w:proofErr w:type="gramStart"/>
      <w:r>
        <w:rPr>
          <w:rFonts w:ascii="Arial" w:eastAsia="宋体" w:hAnsi="Arial" w:cs="Arial" w:hint="eastAsia"/>
          <w:kern w:val="0"/>
          <w:sz w:val="24"/>
          <w:szCs w:val="28"/>
        </w:rPr>
        <w:t>账</w:t>
      </w:r>
      <w:proofErr w:type="gramEnd"/>
      <w:r>
        <w:rPr>
          <w:rFonts w:ascii="Arial" w:eastAsia="宋体" w:hAnsi="Arial" w:cs="Arial" w:hint="eastAsia"/>
          <w:kern w:val="0"/>
          <w:sz w:val="24"/>
          <w:szCs w:val="28"/>
        </w:rPr>
        <w:t xml:space="preserve">  </w:t>
      </w:r>
      <w:r>
        <w:rPr>
          <w:rFonts w:ascii="Arial" w:eastAsia="宋体" w:hAnsi="Arial" w:cs="Arial" w:hint="eastAsia"/>
          <w:kern w:val="0"/>
          <w:sz w:val="24"/>
          <w:szCs w:val="28"/>
        </w:rPr>
        <w:t>号：</w:t>
      </w:r>
      <w:r>
        <w:rPr>
          <w:rFonts w:ascii="Arial" w:eastAsia="宋体" w:hAnsi="Arial" w:cs="Arial" w:hint="eastAsia"/>
          <w:kern w:val="0"/>
          <w:sz w:val="24"/>
          <w:szCs w:val="28"/>
        </w:rPr>
        <w:t>452060600018120020185</w:t>
      </w:r>
    </w:p>
    <w:p w:rsidR="00760927" w:rsidRDefault="00883ABC">
      <w:pPr>
        <w:pStyle w:val="a0"/>
        <w:spacing w:line="360" w:lineRule="auto"/>
        <w:rPr>
          <w:rFonts w:ascii="Arial" w:eastAsia="宋体" w:hAnsi="Arial" w:cs="Arial"/>
          <w:kern w:val="0"/>
          <w:sz w:val="24"/>
          <w:szCs w:val="28"/>
        </w:rPr>
      </w:pP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时注明</w:t>
      </w:r>
      <w:r>
        <w:rPr>
          <w:rFonts w:ascii="Arial" w:eastAsia="宋体" w:hAnsi="Arial" w:cs="Arial" w:hint="eastAsia"/>
          <w:b/>
          <w:kern w:val="0"/>
          <w:sz w:val="24"/>
          <w:szCs w:val="28"/>
        </w:rPr>
        <w:t>：</w:t>
      </w:r>
      <w:r>
        <w:rPr>
          <w:rFonts w:ascii="Arial" w:eastAsia="宋体" w:hAnsi="Arial" w:cs="Arial" w:hint="eastAsia"/>
          <w:b/>
          <w:kern w:val="0"/>
          <w:sz w:val="24"/>
          <w:szCs w:val="28"/>
        </w:rPr>
        <w:t>2023</w:t>
      </w:r>
      <w:r>
        <w:rPr>
          <w:rFonts w:ascii="Arial" w:eastAsia="宋体" w:hAnsi="Arial" w:cs="Arial" w:hint="eastAsia"/>
          <w:b/>
          <w:kern w:val="0"/>
          <w:sz w:val="24"/>
          <w:szCs w:val="28"/>
        </w:rPr>
        <w:t>届毕业生校友徽章制作项目</w:t>
      </w:r>
      <w:r>
        <w:rPr>
          <w:rFonts w:ascii="Arial" w:eastAsia="宋体" w:hAnsi="Arial" w:cs="Arial" w:hint="eastAsia"/>
          <w:kern w:val="0"/>
          <w:sz w:val="24"/>
          <w:szCs w:val="28"/>
        </w:rPr>
        <w:t>，采购编号</w:t>
      </w:r>
      <w:r>
        <w:rPr>
          <w:rFonts w:ascii="Arial" w:eastAsia="宋体" w:hAnsi="Arial" w:cs="Arial"/>
          <w:b/>
          <w:kern w:val="0"/>
          <w:sz w:val="24"/>
          <w:szCs w:val="28"/>
        </w:rPr>
        <w:t>LZY2023-</w:t>
      </w:r>
      <w:r w:rsidR="00C80B39">
        <w:rPr>
          <w:rFonts w:ascii="Arial" w:eastAsia="宋体" w:hAnsi="Arial" w:cs="Arial" w:hint="eastAsia"/>
          <w:b/>
          <w:kern w:val="0"/>
          <w:sz w:val="24"/>
          <w:szCs w:val="28"/>
        </w:rPr>
        <w:t>12</w:t>
      </w:r>
      <w:r w:rsidR="00D81BD1">
        <w:rPr>
          <w:rFonts w:ascii="Arial" w:eastAsia="宋体" w:hAnsi="Arial" w:cs="Arial" w:hint="eastAsia"/>
          <w:b/>
          <w:kern w:val="0"/>
          <w:sz w:val="24"/>
          <w:szCs w:val="28"/>
        </w:rPr>
        <w:t xml:space="preserve">  </w:t>
      </w:r>
      <w:r>
        <w:rPr>
          <w:rFonts w:ascii="Arial" w:eastAsia="宋体" w:hAnsi="Arial" w:cs="Arial" w:hint="eastAsia"/>
          <w:kern w:val="0"/>
          <w:sz w:val="24"/>
          <w:szCs w:val="28"/>
        </w:rPr>
        <w:t>履约保证金</w:t>
      </w:r>
    </w:p>
    <w:p w:rsidR="00760927" w:rsidRDefault="00883ABC">
      <w:pPr>
        <w:pStyle w:val="a0"/>
        <w:spacing w:line="360" w:lineRule="auto"/>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 xml:space="preserve"> 5</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3</w:t>
      </w:r>
      <w:r>
        <w:rPr>
          <w:rFonts w:ascii="Arial" w:eastAsia="宋体" w:hAnsi="Arial" w:cs="Arial"/>
          <w:b/>
          <w:kern w:val="0"/>
          <w:sz w:val="24"/>
          <w:szCs w:val="28"/>
        </w:rPr>
        <w:t>年</w:t>
      </w:r>
      <w:r>
        <w:rPr>
          <w:rFonts w:ascii="Arial" w:eastAsia="宋体" w:hAnsi="Arial" w:cs="Arial" w:hint="eastAsia"/>
          <w:b/>
          <w:kern w:val="0"/>
          <w:sz w:val="24"/>
          <w:szCs w:val="28"/>
        </w:rPr>
        <w:t>6</w:t>
      </w:r>
      <w:r>
        <w:rPr>
          <w:rFonts w:ascii="Arial" w:eastAsia="宋体" w:hAnsi="Arial" w:cs="Arial"/>
          <w:b/>
          <w:kern w:val="0"/>
          <w:sz w:val="24"/>
          <w:szCs w:val="28"/>
        </w:rPr>
        <w:t>月</w:t>
      </w:r>
      <w:r w:rsidR="00C80B39">
        <w:rPr>
          <w:rFonts w:ascii="Arial" w:eastAsia="宋体" w:hAnsi="Arial" w:cs="Arial" w:hint="eastAsia"/>
          <w:b/>
          <w:kern w:val="0"/>
          <w:sz w:val="24"/>
          <w:szCs w:val="28"/>
        </w:rPr>
        <w:t>20</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：覃老师</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0772-3156667</w:t>
      </w:r>
      <w:r>
        <w:rPr>
          <w:rFonts w:ascii="Arial" w:eastAsia="宋体" w:hAnsi="Arial" w:cs="Arial"/>
          <w:kern w:val="0"/>
          <w:sz w:val="24"/>
          <w:szCs w:val="28"/>
        </w:rPr>
        <w:t>。</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760927" w:rsidRDefault="00760927">
      <w:pPr>
        <w:widowControl/>
        <w:jc w:val="left"/>
        <w:rPr>
          <w:rFonts w:ascii="Arial" w:hAnsi="Arial" w:cs="Arial"/>
          <w:sz w:val="24"/>
          <w:szCs w:val="24"/>
        </w:rPr>
      </w:pPr>
    </w:p>
    <w:p w:rsidR="00760927" w:rsidRDefault="00883ABC">
      <w:pPr>
        <w:widowControl/>
        <w:ind w:firstLineChars="2950" w:firstLine="7108"/>
        <w:jc w:val="left"/>
        <w:rPr>
          <w:rFonts w:ascii="Arial" w:hAnsi="Arial" w:cs="Arial"/>
          <w:b/>
          <w:sz w:val="24"/>
          <w:szCs w:val="24"/>
        </w:rPr>
      </w:pPr>
      <w:r>
        <w:rPr>
          <w:rFonts w:ascii="Arial" w:hAnsi="Arial" w:cs="Arial"/>
          <w:b/>
          <w:sz w:val="24"/>
          <w:szCs w:val="24"/>
        </w:rPr>
        <w:t>柳州职业技术学院</w:t>
      </w:r>
    </w:p>
    <w:p w:rsidR="00760927" w:rsidRDefault="00883ABC">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2023</w:t>
      </w:r>
      <w:r>
        <w:rPr>
          <w:rFonts w:ascii="Arial" w:hAnsi="Arial" w:cs="Arial"/>
          <w:b/>
          <w:sz w:val="24"/>
          <w:szCs w:val="24"/>
        </w:rPr>
        <w:t>年</w:t>
      </w:r>
      <w:r>
        <w:rPr>
          <w:rFonts w:ascii="Arial" w:hAnsi="Arial" w:cs="Arial" w:hint="eastAsia"/>
          <w:b/>
          <w:sz w:val="24"/>
          <w:szCs w:val="24"/>
        </w:rPr>
        <w:t>6</w:t>
      </w:r>
      <w:r>
        <w:rPr>
          <w:rFonts w:ascii="Arial" w:hAnsi="Arial" w:cs="Arial"/>
          <w:b/>
          <w:sz w:val="24"/>
          <w:szCs w:val="24"/>
        </w:rPr>
        <w:t>月</w:t>
      </w:r>
      <w:r w:rsidR="00C80B39">
        <w:rPr>
          <w:rFonts w:ascii="Arial" w:hAnsi="Arial" w:cs="Arial" w:hint="eastAsia"/>
          <w:b/>
          <w:sz w:val="24"/>
          <w:szCs w:val="24"/>
        </w:rPr>
        <w:t>12</w:t>
      </w:r>
      <w:r>
        <w:rPr>
          <w:rFonts w:ascii="Arial" w:hAnsi="Arial" w:cs="Arial"/>
          <w:b/>
          <w:sz w:val="24"/>
          <w:szCs w:val="24"/>
        </w:rPr>
        <w:t>日</w:t>
      </w:r>
    </w:p>
    <w:p w:rsidR="00760927" w:rsidRDefault="00760927">
      <w:pPr>
        <w:pStyle w:val="a6"/>
        <w:snapToGrid w:val="0"/>
        <w:spacing w:before="295" w:after="295" w:line="400" w:lineRule="exact"/>
        <w:jc w:val="center"/>
        <w:rPr>
          <w:rFonts w:ascii="Arial" w:hAnsi="Arial" w:cs="Arial"/>
          <w:bCs/>
          <w:sz w:val="24"/>
          <w:szCs w:val="24"/>
        </w:rPr>
      </w:pPr>
    </w:p>
    <w:p w:rsidR="00760927" w:rsidRDefault="00883ABC">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76092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760927" w:rsidRDefault="00883ABC">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760927" w:rsidRDefault="00883ABC">
            <w:pPr>
              <w:spacing w:line="360" w:lineRule="exact"/>
              <w:jc w:val="center"/>
              <w:rPr>
                <w:rFonts w:ascii="Arial" w:hAnsi="Arial" w:cs="Arial"/>
                <w:bCs/>
              </w:rPr>
            </w:pPr>
            <w:r>
              <w:rPr>
                <w:rFonts w:ascii="Arial" w:hAnsi="Arial" w:cs="Arial"/>
                <w:bCs/>
              </w:rPr>
              <w:t>响应情况</w:t>
            </w:r>
          </w:p>
        </w:tc>
      </w:tr>
      <w:tr w:rsidR="0076092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760927" w:rsidRDefault="0076092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760927" w:rsidRDefault="00760927">
            <w:pPr>
              <w:spacing w:line="360" w:lineRule="exact"/>
              <w:rPr>
                <w:rFonts w:ascii="Arial" w:eastAsia="宋体" w:hAnsi="Arial" w:cs="Arial"/>
                <w:bCs/>
              </w:rPr>
            </w:pPr>
          </w:p>
          <w:p w:rsidR="00760927" w:rsidRDefault="00760927">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760927" w:rsidRDefault="00760927">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760927" w:rsidRDefault="00760927">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760927" w:rsidRDefault="00760927">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760927" w:rsidRDefault="0076092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760927" w:rsidRDefault="0076092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760927" w:rsidRDefault="00760927">
            <w:pPr>
              <w:spacing w:line="360" w:lineRule="exact"/>
              <w:jc w:val="center"/>
              <w:rPr>
                <w:rFonts w:ascii="Arial" w:hAnsi="Arial" w:cs="Arial"/>
                <w:bCs/>
              </w:rPr>
            </w:pPr>
          </w:p>
        </w:tc>
      </w:tr>
      <w:tr w:rsidR="0076092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760927" w:rsidRDefault="0076092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760927" w:rsidRDefault="00760927">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760927" w:rsidRDefault="00760927">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760927" w:rsidRDefault="00760927">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760927" w:rsidRDefault="00760927">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760927" w:rsidRDefault="0076092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760927" w:rsidRDefault="0076092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760927" w:rsidRDefault="00760927">
            <w:pPr>
              <w:spacing w:line="360" w:lineRule="exact"/>
              <w:jc w:val="center"/>
              <w:rPr>
                <w:rFonts w:ascii="Arial" w:hAnsi="Arial" w:cs="Arial"/>
                <w:bCs/>
              </w:rPr>
            </w:pPr>
          </w:p>
        </w:tc>
      </w:tr>
      <w:tr w:rsidR="0076092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760927" w:rsidRDefault="00883ABC">
            <w:pPr>
              <w:spacing w:line="360" w:lineRule="exact"/>
              <w:jc w:val="left"/>
              <w:rPr>
                <w:rFonts w:ascii="Arial" w:hAnsi="Arial" w:cs="Arial"/>
                <w:bCs/>
              </w:rPr>
            </w:pPr>
            <w:r>
              <w:rPr>
                <w:rFonts w:ascii="Arial" w:hAnsi="Arial" w:cs="Arial"/>
                <w:bCs/>
              </w:rPr>
              <w:t>包含装卸、运输等所有费用。</w:t>
            </w:r>
          </w:p>
        </w:tc>
      </w:tr>
      <w:tr w:rsidR="0076092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left"/>
              <w:rPr>
                <w:rFonts w:ascii="Arial" w:hAnsi="Arial" w:cs="Arial"/>
                <w:bCs/>
              </w:rPr>
            </w:pPr>
            <w:r>
              <w:rPr>
                <w:rFonts w:ascii="Arial" w:hAnsi="Arial" w:cs="Arial"/>
                <w:bCs/>
              </w:rPr>
              <w:t>交付使用期：</w:t>
            </w:r>
          </w:p>
        </w:tc>
      </w:tr>
    </w:tbl>
    <w:p w:rsidR="00760927" w:rsidRDefault="00760927">
      <w:pPr>
        <w:spacing w:line="276" w:lineRule="auto"/>
        <w:jc w:val="left"/>
        <w:rPr>
          <w:rFonts w:ascii="Arial" w:hAnsi="Arial" w:cs="Arial"/>
        </w:rPr>
      </w:pPr>
    </w:p>
    <w:p w:rsidR="00760927" w:rsidRDefault="00883ABC">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760927" w:rsidRDefault="00883ABC">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760927" w:rsidRDefault="00760927">
      <w:pPr>
        <w:spacing w:line="276" w:lineRule="auto"/>
        <w:jc w:val="left"/>
        <w:rPr>
          <w:rFonts w:ascii="Arial" w:hAnsi="Arial" w:cs="Arial"/>
        </w:rPr>
      </w:pPr>
    </w:p>
    <w:p w:rsidR="00760927" w:rsidRDefault="00883ABC">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760927" w:rsidRDefault="00883ABC">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760927" w:rsidRDefault="00883ABC">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760927" w:rsidRDefault="00883ABC">
      <w:pPr>
        <w:spacing w:line="276" w:lineRule="auto"/>
        <w:jc w:val="left"/>
      </w:pPr>
      <w:r>
        <w:rPr>
          <w:rFonts w:ascii="Arial" w:hAnsi="Arial" w:cs="Arial"/>
        </w:rPr>
        <w:t>开户行：</w:t>
      </w:r>
      <w:r>
        <w:rPr>
          <w:rFonts w:ascii="Arial" w:hAnsi="Arial" w:cs="Arial"/>
          <w:u w:val="single"/>
        </w:rPr>
        <w:t xml:space="preserve">                              </w:t>
      </w:r>
    </w:p>
    <w:p w:rsidR="00760927" w:rsidRDefault="00760927">
      <w:pPr>
        <w:spacing w:line="360" w:lineRule="auto"/>
        <w:rPr>
          <w:rFonts w:asciiTheme="minorEastAsia" w:hAnsiTheme="minorEastAsia" w:cstheme="minorEastAsia"/>
          <w:b/>
          <w:sz w:val="28"/>
        </w:rPr>
      </w:pPr>
    </w:p>
    <w:p w:rsidR="00760927" w:rsidRDefault="00760927">
      <w:pPr>
        <w:spacing w:line="360" w:lineRule="auto"/>
        <w:rPr>
          <w:rFonts w:asciiTheme="minorEastAsia" w:hAnsiTheme="minorEastAsia" w:cstheme="minorEastAsia"/>
          <w:b/>
          <w:sz w:val="28"/>
        </w:rPr>
      </w:pPr>
    </w:p>
    <w:p w:rsidR="00760927" w:rsidRDefault="00760927">
      <w:pPr>
        <w:spacing w:line="360" w:lineRule="auto"/>
        <w:rPr>
          <w:rFonts w:asciiTheme="minorEastAsia" w:hAnsiTheme="minorEastAsia" w:cstheme="minorEastAsia"/>
          <w:b/>
          <w:sz w:val="28"/>
        </w:rPr>
      </w:pPr>
    </w:p>
    <w:p w:rsidR="00760927" w:rsidRDefault="00760927">
      <w:pPr>
        <w:spacing w:line="360" w:lineRule="auto"/>
        <w:rPr>
          <w:rFonts w:asciiTheme="minorEastAsia" w:hAnsiTheme="minorEastAsia" w:cstheme="minorEastAsia"/>
          <w:b/>
          <w:sz w:val="28"/>
        </w:rPr>
      </w:pPr>
    </w:p>
    <w:p w:rsidR="00760927" w:rsidRDefault="00760927">
      <w:pPr>
        <w:pStyle w:val="a0"/>
      </w:pPr>
    </w:p>
    <w:p w:rsidR="00760927" w:rsidRDefault="00760927">
      <w:pPr>
        <w:pStyle w:val="a0"/>
      </w:pPr>
    </w:p>
    <w:p w:rsidR="00760927" w:rsidRDefault="00760927">
      <w:pPr>
        <w:pStyle w:val="a0"/>
      </w:pPr>
    </w:p>
    <w:p w:rsidR="00760927" w:rsidRDefault="00760927">
      <w:pPr>
        <w:pStyle w:val="a0"/>
      </w:pPr>
    </w:p>
    <w:p w:rsidR="00760927" w:rsidRDefault="00760927">
      <w:pPr>
        <w:pStyle w:val="a0"/>
      </w:pPr>
    </w:p>
    <w:p w:rsidR="00760927" w:rsidRDefault="00760927">
      <w:pPr>
        <w:spacing w:line="360" w:lineRule="auto"/>
        <w:rPr>
          <w:rFonts w:asciiTheme="minorEastAsia" w:hAnsiTheme="minorEastAsia" w:cstheme="minorEastAsia"/>
          <w:b/>
          <w:sz w:val="28"/>
        </w:rPr>
      </w:pPr>
    </w:p>
    <w:p w:rsidR="00760927" w:rsidRDefault="00760927">
      <w:pPr>
        <w:spacing w:line="360" w:lineRule="auto"/>
        <w:rPr>
          <w:rFonts w:asciiTheme="minorEastAsia" w:hAnsiTheme="minorEastAsia" w:cstheme="minorEastAsia"/>
          <w:b/>
          <w:sz w:val="28"/>
        </w:rPr>
      </w:pPr>
    </w:p>
    <w:p w:rsidR="00760927" w:rsidRDefault="00883ABC">
      <w:pPr>
        <w:spacing w:line="360" w:lineRule="auto"/>
        <w:rPr>
          <w:rFonts w:asciiTheme="minorEastAsia" w:hAnsiTheme="minorEastAsia" w:cstheme="minorEastAsia"/>
          <w:sz w:val="22"/>
        </w:rPr>
      </w:pPr>
      <w:r>
        <w:rPr>
          <w:rFonts w:asciiTheme="minorEastAsia" w:hAnsiTheme="minorEastAsia" w:cstheme="minorEastAsia" w:hint="eastAsia"/>
          <w:b/>
          <w:sz w:val="28"/>
        </w:rPr>
        <w:lastRenderedPageBreak/>
        <w:t>评审办法和评分标准</w:t>
      </w:r>
    </w:p>
    <w:p w:rsidR="00760927" w:rsidRDefault="00883ABC">
      <w:pPr>
        <w:pStyle w:val="a0"/>
        <w:spacing w:line="360" w:lineRule="auto"/>
        <w:rPr>
          <w:rFonts w:asciiTheme="minorEastAsia" w:hAnsiTheme="minorEastAsia" w:cstheme="minorEastAsia"/>
        </w:rPr>
      </w:pPr>
      <w:r>
        <w:rPr>
          <w:rFonts w:asciiTheme="minorEastAsia" w:hAnsiTheme="minorEastAsia" w:cstheme="minorEastAsia" w:hint="eastAsia"/>
        </w:rPr>
        <w:t>一、评审原则</w:t>
      </w:r>
    </w:p>
    <w:p w:rsidR="00760927" w:rsidRDefault="00883ABC">
      <w:pPr>
        <w:pStyle w:val="a0"/>
        <w:spacing w:line="360" w:lineRule="auto"/>
        <w:rPr>
          <w:rFonts w:asciiTheme="minorEastAsia" w:hAnsiTheme="minorEastAsia" w:cstheme="minorEastAsia"/>
        </w:rPr>
      </w:pPr>
      <w:r>
        <w:rPr>
          <w:rFonts w:asciiTheme="minorEastAsia" w:hAnsiTheme="minorEastAsia" w:cstheme="minorEastAsia" w:hint="eastAsia"/>
        </w:rPr>
        <w:t>（一）评委构成：本项目的评委分别由依法组成的评审专家3人或以上单数构成。</w:t>
      </w:r>
    </w:p>
    <w:p w:rsidR="00760927" w:rsidRDefault="00883ABC">
      <w:pPr>
        <w:pStyle w:val="a0"/>
        <w:spacing w:line="360" w:lineRule="auto"/>
        <w:rPr>
          <w:rFonts w:asciiTheme="minorEastAsia" w:hAnsiTheme="minorEastAsia" w:cstheme="minorEastAsia"/>
        </w:rPr>
      </w:pPr>
      <w:r>
        <w:rPr>
          <w:rFonts w:asciiTheme="minorEastAsia" w:hAnsiTheme="minorEastAsia" w:cstheme="minorEastAsia" w:hint="eastAsia"/>
        </w:rPr>
        <w:t>（二）评审依据：评委将以询价采购公告为评审依据</w:t>
      </w:r>
      <w:bookmarkStart w:id="1" w:name="_GoBack"/>
      <w:bookmarkEnd w:id="1"/>
      <w:r>
        <w:rPr>
          <w:rFonts w:asciiTheme="minorEastAsia" w:hAnsiTheme="minorEastAsia" w:cstheme="minorEastAsia" w:hint="eastAsia"/>
        </w:rPr>
        <w:t>。</w:t>
      </w:r>
    </w:p>
    <w:p w:rsidR="00760927" w:rsidRDefault="00883ABC">
      <w:pPr>
        <w:pStyle w:val="a0"/>
        <w:spacing w:line="360" w:lineRule="auto"/>
        <w:rPr>
          <w:rFonts w:asciiTheme="minorEastAsia" w:hAnsiTheme="minorEastAsia" w:cstheme="minorEastAsia"/>
        </w:rPr>
      </w:pPr>
      <w:r>
        <w:rPr>
          <w:rFonts w:asciiTheme="minorEastAsia" w:hAnsiTheme="minorEastAsia" w:cstheme="minorEastAsia" w:hint="eastAsia"/>
        </w:rPr>
        <w:t>二、评定方法</w:t>
      </w:r>
    </w:p>
    <w:p w:rsidR="00760927" w:rsidRDefault="00883ABC">
      <w:pPr>
        <w:pStyle w:val="a0"/>
        <w:spacing w:line="360" w:lineRule="auto"/>
        <w:rPr>
          <w:rFonts w:asciiTheme="minorEastAsia" w:hAnsiTheme="minorEastAsia" w:cstheme="minorEastAsia"/>
        </w:rPr>
      </w:pPr>
      <w:r>
        <w:rPr>
          <w:rFonts w:asciiTheme="minorEastAsia" w:hAnsiTheme="minorEastAsia" w:cstheme="minorEastAsia" w:hint="eastAsia"/>
        </w:rPr>
        <w:t>（一）对</w:t>
      </w:r>
      <w:proofErr w:type="gramStart"/>
      <w:r>
        <w:rPr>
          <w:rFonts w:asciiTheme="minorEastAsia" w:hAnsiTheme="minorEastAsia" w:cstheme="minorEastAsia" w:hint="eastAsia"/>
        </w:rPr>
        <w:t>进入详评的</w:t>
      </w:r>
      <w:proofErr w:type="gramEnd"/>
      <w:r>
        <w:rPr>
          <w:rFonts w:asciiTheme="minorEastAsia" w:hAnsiTheme="minorEastAsia" w:cstheme="minorEastAsia" w:hint="eastAsia"/>
        </w:rPr>
        <w:t>，采用百分制综合评分法。</w:t>
      </w:r>
    </w:p>
    <w:p w:rsidR="00760927" w:rsidRDefault="00883ABC">
      <w:pPr>
        <w:pStyle w:val="a0"/>
        <w:spacing w:line="360" w:lineRule="auto"/>
        <w:rPr>
          <w:rFonts w:asciiTheme="minorEastAsia" w:hAnsiTheme="minorEastAsia" w:cstheme="minorEastAsia"/>
        </w:rPr>
      </w:pPr>
      <w:r>
        <w:rPr>
          <w:rFonts w:asciiTheme="minorEastAsia" w:hAnsiTheme="minorEastAsia" w:cstheme="minorEastAsia" w:hint="eastAsia"/>
        </w:rPr>
        <w:t>（二）计分办法(按四舍五入取至百分位)：</w:t>
      </w:r>
    </w:p>
    <w:p w:rsidR="00760927" w:rsidRDefault="00760927">
      <w:pPr>
        <w:pStyle w:val="a0"/>
        <w:ind w:left="560" w:firstLine="562"/>
        <w:rPr>
          <w:b/>
          <w:color w:val="FF0000"/>
          <w:szCs w:val="21"/>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6"/>
        <w:gridCol w:w="1459"/>
        <w:gridCol w:w="6711"/>
        <w:gridCol w:w="806"/>
      </w:tblGrid>
      <w:tr w:rsidR="00760927">
        <w:trPr>
          <w:cantSplit/>
          <w:trHeight w:val="552"/>
        </w:trPr>
        <w:tc>
          <w:tcPr>
            <w:tcW w:w="756" w:type="dxa"/>
            <w:tcBorders>
              <w:top w:val="single" w:sz="4" w:space="0" w:color="auto"/>
              <w:left w:val="single" w:sz="4" w:space="0" w:color="auto"/>
              <w:bottom w:val="single" w:sz="4" w:space="0" w:color="auto"/>
              <w:right w:val="single" w:sz="4" w:space="0" w:color="auto"/>
            </w:tcBorders>
          </w:tcPr>
          <w:p w:rsidR="00760927" w:rsidRDefault="00883ABC">
            <w:pPr>
              <w:spacing w:line="360" w:lineRule="auto"/>
              <w:rPr>
                <w:rFonts w:asciiTheme="minorEastAsia" w:hAnsiTheme="minorEastAsia"/>
                <w:b/>
                <w:bCs/>
                <w:sz w:val="22"/>
                <w:szCs w:val="21"/>
              </w:rPr>
            </w:pPr>
            <w:r>
              <w:rPr>
                <w:rFonts w:asciiTheme="minorEastAsia" w:hAnsiTheme="minorEastAsia" w:hint="eastAsia"/>
                <w:b/>
                <w:bCs/>
                <w:sz w:val="22"/>
                <w:szCs w:val="21"/>
              </w:rPr>
              <w:t>序号</w:t>
            </w:r>
          </w:p>
        </w:tc>
        <w:tc>
          <w:tcPr>
            <w:tcW w:w="1459" w:type="dxa"/>
            <w:tcBorders>
              <w:top w:val="single" w:sz="4" w:space="0" w:color="auto"/>
              <w:left w:val="single" w:sz="4" w:space="0" w:color="auto"/>
              <w:bottom w:val="single" w:sz="4" w:space="0" w:color="auto"/>
              <w:right w:val="single" w:sz="4" w:space="0" w:color="auto"/>
            </w:tcBorders>
          </w:tcPr>
          <w:p w:rsidR="00760927" w:rsidRDefault="00883ABC">
            <w:pPr>
              <w:spacing w:line="360" w:lineRule="auto"/>
              <w:rPr>
                <w:rFonts w:asciiTheme="minorEastAsia" w:hAnsiTheme="minorEastAsia"/>
                <w:b/>
                <w:bCs/>
                <w:sz w:val="22"/>
                <w:szCs w:val="21"/>
              </w:rPr>
            </w:pPr>
            <w:r>
              <w:rPr>
                <w:rFonts w:asciiTheme="minorEastAsia" w:hAnsiTheme="minorEastAsia" w:hint="eastAsia"/>
                <w:b/>
                <w:bCs/>
                <w:sz w:val="22"/>
                <w:szCs w:val="21"/>
              </w:rPr>
              <w:t>评分指标项</w:t>
            </w:r>
          </w:p>
        </w:tc>
        <w:tc>
          <w:tcPr>
            <w:tcW w:w="6711" w:type="dxa"/>
            <w:tcBorders>
              <w:top w:val="single" w:sz="4" w:space="0" w:color="auto"/>
              <w:left w:val="single" w:sz="4" w:space="0" w:color="auto"/>
              <w:bottom w:val="single" w:sz="4" w:space="0" w:color="auto"/>
              <w:right w:val="single" w:sz="4" w:space="0" w:color="auto"/>
            </w:tcBorders>
          </w:tcPr>
          <w:p w:rsidR="00760927" w:rsidRDefault="00883ABC">
            <w:pPr>
              <w:spacing w:line="360" w:lineRule="auto"/>
              <w:ind w:firstLine="562"/>
              <w:jc w:val="center"/>
              <w:rPr>
                <w:rFonts w:asciiTheme="minorEastAsia" w:hAnsiTheme="minorEastAsia"/>
                <w:b/>
                <w:bCs/>
                <w:sz w:val="22"/>
                <w:szCs w:val="21"/>
              </w:rPr>
            </w:pPr>
            <w:r>
              <w:rPr>
                <w:rFonts w:asciiTheme="minorEastAsia" w:hAnsiTheme="minorEastAsia" w:hint="eastAsia"/>
                <w:b/>
                <w:bCs/>
                <w:sz w:val="22"/>
                <w:szCs w:val="21"/>
              </w:rPr>
              <w:t>评议内容</w:t>
            </w:r>
          </w:p>
        </w:tc>
        <w:tc>
          <w:tcPr>
            <w:tcW w:w="806" w:type="dxa"/>
            <w:tcBorders>
              <w:top w:val="single" w:sz="4" w:space="0" w:color="auto"/>
              <w:left w:val="single" w:sz="4" w:space="0" w:color="auto"/>
              <w:bottom w:val="single" w:sz="4" w:space="0" w:color="auto"/>
              <w:right w:val="single" w:sz="4" w:space="0" w:color="auto"/>
            </w:tcBorders>
          </w:tcPr>
          <w:p w:rsidR="00760927" w:rsidRDefault="00883ABC">
            <w:pPr>
              <w:spacing w:line="360" w:lineRule="auto"/>
              <w:rPr>
                <w:rFonts w:asciiTheme="minorEastAsia" w:hAnsiTheme="minorEastAsia"/>
                <w:b/>
                <w:bCs/>
                <w:sz w:val="22"/>
                <w:szCs w:val="21"/>
              </w:rPr>
            </w:pPr>
            <w:r>
              <w:rPr>
                <w:rFonts w:asciiTheme="minorEastAsia" w:hAnsiTheme="minorEastAsia" w:hint="eastAsia"/>
                <w:b/>
                <w:bCs/>
                <w:sz w:val="22"/>
                <w:szCs w:val="21"/>
              </w:rPr>
              <w:t>分值</w:t>
            </w:r>
          </w:p>
        </w:tc>
      </w:tr>
      <w:tr w:rsidR="00760927">
        <w:trPr>
          <w:cantSplit/>
          <w:trHeight w:val="750"/>
        </w:trPr>
        <w:tc>
          <w:tcPr>
            <w:tcW w:w="756" w:type="dxa"/>
            <w:tcBorders>
              <w:top w:val="single" w:sz="4" w:space="0" w:color="auto"/>
              <w:left w:val="single" w:sz="4" w:space="0" w:color="auto"/>
              <w:bottom w:val="single" w:sz="4" w:space="0" w:color="auto"/>
              <w:right w:val="single" w:sz="4" w:space="0" w:color="auto"/>
            </w:tcBorders>
          </w:tcPr>
          <w:p w:rsidR="00760927" w:rsidRDefault="00883ABC">
            <w:pPr>
              <w:widowControl/>
              <w:spacing w:line="360" w:lineRule="auto"/>
              <w:rPr>
                <w:rFonts w:ascii="宋体" w:hAnsi="宋体"/>
                <w:b/>
                <w:bCs/>
                <w:kern w:val="0"/>
                <w:szCs w:val="21"/>
              </w:rPr>
            </w:pPr>
            <w:r>
              <w:rPr>
                <w:rFonts w:ascii="宋体" w:hAnsi="宋体" w:hint="eastAsia"/>
                <w:b/>
                <w:bCs/>
                <w:kern w:val="0"/>
                <w:szCs w:val="21"/>
              </w:rPr>
              <w:t>1</w:t>
            </w:r>
          </w:p>
        </w:tc>
        <w:tc>
          <w:tcPr>
            <w:tcW w:w="1459" w:type="dxa"/>
            <w:tcBorders>
              <w:top w:val="single" w:sz="4" w:space="0" w:color="auto"/>
              <w:left w:val="single" w:sz="4" w:space="0" w:color="auto"/>
              <w:bottom w:val="single" w:sz="4" w:space="0" w:color="auto"/>
              <w:right w:val="single" w:sz="4" w:space="0" w:color="auto"/>
            </w:tcBorders>
          </w:tcPr>
          <w:p w:rsidR="00760927" w:rsidRDefault="00883ABC">
            <w:pPr>
              <w:widowControl/>
              <w:spacing w:line="360" w:lineRule="auto"/>
              <w:rPr>
                <w:rFonts w:ascii="宋体" w:hAnsi="宋体"/>
                <w:b/>
                <w:bCs/>
                <w:kern w:val="0"/>
                <w:szCs w:val="21"/>
              </w:rPr>
            </w:pPr>
            <w:r>
              <w:rPr>
                <w:rFonts w:ascii="宋体" w:hAnsi="宋体" w:hint="eastAsia"/>
                <w:b/>
                <w:bCs/>
                <w:kern w:val="0"/>
                <w:szCs w:val="21"/>
              </w:rPr>
              <w:t>价格</w:t>
            </w:r>
          </w:p>
          <w:p w:rsidR="00760927" w:rsidRDefault="00883ABC">
            <w:pPr>
              <w:widowControl/>
              <w:spacing w:line="360" w:lineRule="auto"/>
              <w:rPr>
                <w:rFonts w:ascii="宋体" w:hAnsi="宋体"/>
                <w:b/>
                <w:bCs/>
                <w:kern w:val="0"/>
                <w:szCs w:val="21"/>
              </w:rPr>
            </w:pPr>
            <w:r>
              <w:rPr>
                <w:rFonts w:ascii="宋体" w:hAnsi="宋体" w:hint="eastAsia"/>
                <w:b/>
                <w:bCs/>
                <w:szCs w:val="21"/>
              </w:rPr>
              <w:t>（满分20分）</w:t>
            </w:r>
          </w:p>
        </w:tc>
        <w:tc>
          <w:tcPr>
            <w:tcW w:w="6711" w:type="dxa"/>
            <w:tcBorders>
              <w:top w:val="single" w:sz="4" w:space="0" w:color="auto"/>
              <w:left w:val="single" w:sz="4" w:space="0" w:color="auto"/>
              <w:bottom w:val="single" w:sz="4" w:space="0" w:color="auto"/>
              <w:right w:val="single" w:sz="4" w:space="0" w:color="auto"/>
            </w:tcBorders>
          </w:tcPr>
          <w:p w:rsidR="00760927" w:rsidRDefault="00883ABC">
            <w:pPr>
              <w:spacing w:line="360" w:lineRule="auto"/>
              <w:jc w:val="left"/>
              <w:rPr>
                <w:rFonts w:ascii="宋体" w:hAnsi="宋体"/>
                <w:spacing w:val="-2"/>
                <w:kern w:val="0"/>
                <w:szCs w:val="21"/>
              </w:rPr>
            </w:pPr>
            <w:r>
              <w:rPr>
                <w:rFonts w:ascii="宋体" w:hAnsi="宋体" w:hint="eastAsia"/>
                <w:spacing w:val="-2"/>
                <w:kern w:val="0"/>
                <w:szCs w:val="21"/>
              </w:rPr>
              <w:t>报价得分=（基准价/最后报价）×20分</w:t>
            </w:r>
          </w:p>
          <w:p w:rsidR="00760927" w:rsidRDefault="00883ABC">
            <w:pPr>
              <w:spacing w:line="360" w:lineRule="auto"/>
              <w:jc w:val="left"/>
              <w:rPr>
                <w:rFonts w:ascii="宋体" w:hAnsi="宋体"/>
                <w:b/>
                <w:bCs/>
                <w:szCs w:val="21"/>
              </w:rPr>
            </w:pPr>
            <w:r>
              <w:rPr>
                <w:rFonts w:ascii="宋体" w:hAnsi="宋体" w:hint="eastAsia"/>
                <w:spacing w:val="-2"/>
                <w:kern w:val="0"/>
                <w:szCs w:val="21"/>
              </w:rPr>
              <w:t>注：评标基准价为满足报价文件要求且报价价格最低的报价，计算分数时四舍五入取小数点后两位</w:t>
            </w:r>
            <w:r>
              <w:rPr>
                <w:rFonts w:ascii="宋体" w:hAnsi="宋体" w:hint="eastAsia"/>
                <w:b/>
                <w:bCs/>
                <w:szCs w:val="21"/>
              </w:rPr>
              <w:t>。</w:t>
            </w:r>
          </w:p>
        </w:tc>
        <w:tc>
          <w:tcPr>
            <w:tcW w:w="806" w:type="dxa"/>
            <w:tcBorders>
              <w:top w:val="single" w:sz="4" w:space="0" w:color="auto"/>
              <w:left w:val="single" w:sz="4" w:space="0" w:color="auto"/>
              <w:bottom w:val="single" w:sz="4" w:space="0" w:color="auto"/>
              <w:right w:val="single" w:sz="4" w:space="0" w:color="auto"/>
            </w:tcBorders>
          </w:tcPr>
          <w:p w:rsidR="00760927" w:rsidRDefault="00883ABC">
            <w:pPr>
              <w:spacing w:line="360" w:lineRule="auto"/>
              <w:rPr>
                <w:rFonts w:ascii="宋体" w:hAnsi="宋体"/>
                <w:szCs w:val="21"/>
              </w:rPr>
            </w:pPr>
            <w:r>
              <w:rPr>
                <w:rFonts w:ascii="宋体" w:hAnsi="宋体" w:hint="eastAsia"/>
                <w:szCs w:val="21"/>
              </w:rPr>
              <w:t>20分</w:t>
            </w:r>
          </w:p>
        </w:tc>
      </w:tr>
      <w:tr w:rsidR="00760927">
        <w:trPr>
          <w:cantSplit/>
          <w:trHeight w:val="1211"/>
        </w:trPr>
        <w:tc>
          <w:tcPr>
            <w:tcW w:w="756" w:type="dxa"/>
            <w:tcBorders>
              <w:top w:val="single" w:sz="4" w:space="0" w:color="auto"/>
              <w:left w:val="single" w:sz="4" w:space="0" w:color="auto"/>
              <w:right w:val="single" w:sz="4" w:space="0" w:color="auto"/>
            </w:tcBorders>
          </w:tcPr>
          <w:p w:rsidR="00760927" w:rsidRDefault="00883ABC">
            <w:pPr>
              <w:spacing w:line="360" w:lineRule="auto"/>
              <w:rPr>
                <w:rFonts w:ascii="宋体" w:hAnsi="宋体"/>
                <w:b/>
                <w:szCs w:val="21"/>
              </w:rPr>
            </w:pPr>
            <w:r>
              <w:rPr>
                <w:rFonts w:ascii="宋体" w:hAnsi="宋体" w:hint="eastAsia"/>
                <w:b/>
                <w:szCs w:val="21"/>
              </w:rPr>
              <w:t>2</w:t>
            </w:r>
          </w:p>
        </w:tc>
        <w:tc>
          <w:tcPr>
            <w:tcW w:w="1459" w:type="dxa"/>
            <w:vMerge w:val="restart"/>
            <w:tcBorders>
              <w:top w:val="single" w:sz="4" w:space="0" w:color="auto"/>
              <w:left w:val="single" w:sz="4" w:space="0" w:color="auto"/>
              <w:right w:val="single" w:sz="4" w:space="0" w:color="auto"/>
            </w:tcBorders>
          </w:tcPr>
          <w:p w:rsidR="00760927" w:rsidRDefault="00883ABC">
            <w:pPr>
              <w:spacing w:line="360" w:lineRule="auto"/>
              <w:rPr>
                <w:rFonts w:ascii="宋体" w:hAnsi="宋体"/>
                <w:b/>
                <w:bCs/>
                <w:szCs w:val="21"/>
              </w:rPr>
            </w:pPr>
            <w:r>
              <w:rPr>
                <w:rFonts w:ascii="宋体" w:hAnsi="宋体" w:hint="eastAsia"/>
                <w:b/>
                <w:szCs w:val="21"/>
              </w:rPr>
              <w:t>技术</w:t>
            </w:r>
          </w:p>
          <w:p w:rsidR="00760927" w:rsidRDefault="00883ABC">
            <w:pPr>
              <w:pStyle w:val="0"/>
              <w:adjustRightInd/>
              <w:spacing w:before="0" w:after="0" w:line="360" w:lineRule="auto"/>
              <w:rPr>
                <w:rFonts w:ascii="宋体" w:hAnsi="宋体" w:cs="宋体"/>
                <w:bCs/>
                <w:kern w:val="2"/>
                <w:sz w:val="21"/>
                <w:szCs w:val="21"/>
              </w:rPr>
            </w:pPr>
            <w:r>
              <w:rPr>
                <w:rFonts w:ascii="宋体" w:hAnsi="宋体" w:cs="宋体" w:hint="eastAsia"/>
                <w:bCs/>
                <w:kern w:val="2"/>
                <w:sz w:val="21"/>
                <w:szCs w:val="21"/>
              </w:rPr>
              <w:t>（满分7</w:t>
            </w:r>
            <w:r>
              <w:rPr>
                <w:rFonts w:ascii="宋体" w:hAnsi="宋体" w:cs="宋体"/>
                <w:bCs/>
                <w:kern w:val="2"/>
                <w:sz w:val="21"/>
                <w:szCs w:val="21"/>
              </w:rPr>
              <w:t>5</w:t>
            </w:r>
            <w:r>
              <w:rPr>
                <w:rFonts w:ascii="宋体" w:hAnsi="宋体" w:cs="宋体" w:hint="eastAsia"/>
                <w:bCs/>
                <w:kern w:val="2"/>
                <w:sz w:val="21"/>
                <w:szCs w:val="21"/>
              </w:rPr>
              <w:t>分）</w:t>
            </w:r>
          </w:p>
        </w:tc>
        <w:tc>
          <w:tcPr>
            <w:tcW w:w="6711" w:type="dxa"/>
            <w:tcBorders>
              <w:top w:val="single" w:sz="4" w:space="0" w:color="auto"/>
              <w:left w:val="single" w:sz="4" w:space="0" w:color="auto"/>
              <w:right w:val="single" w:sz="4" w:space="0" w:color="auto"/>
            </w:tcBorders>
          </w:tcPr>
          <w:p w:rsidR="00760927" w:rsidRDefault="00883ABC">
            <w:pPr>
              <w:spacing w:line="360" w:lineRule="auto"/>
              <w:jc w:val="left"/>
              <w:rPr>
                <w:rFonts w:ascii="仿宋_GB2312" w:eastAsia="仿宋_GB2312"/>
                <w:b/>
                <w:szCs w:val="21"/>
              </w:rPr>
            </w:pPr>
            <w:r>
              <w:rPr>
                <w:rFonts w:ascii="仿宋_GB2312" w:eastAsia="仿宋_GB2312" w:hint="eastAsia"/>
                <w:b/>
                <w:szCs w:val="21"/>
              </w:rPr>
              <w:t>1.设计概念</w:t>
            </w:r>
          </w:p>
          <w:p w:rsidR="00760927" w:rsidRDefault="00883ABC">
            <w:pPr>
              <w:spacing w:line="360" w:lineRule="auto"/>
              <w:jc w:val="left"/>
              <w:rPr>
                <w:rFonts w:ascii="宋体" w:hAnsi="宋体"/>
                <w:spacing w:val="-2"/>
                <w:kern w:val="0"/>
                <w:szCs w:val="21"/>
              </w:rPr>
            </w:pPr>
            <w:r>
              <w:rPr>
                <w:rFonts w:ascii="宋体" w:hAnsi="宋体" w:hint="eastAsia"/>
                <w:spacing w:val="-2"/>
                <w:kern w:val="0"/>
                <w:szCs w:val="21"/>
              </w:rPr>
              <w:t>一档（ 0～5分）：未能</w:t>
            </w:r>
            <w:proofErr w:type="gramStart"/>
            <w:r>
              <w:rPr>
                <w:rFonts w:ascii="宋体" w:hAnsi="宋体" w:hint="eastAsia"/>
                <w:spacing w:val="-2"/>
                <w:kern w:val="0"/>
                <w:szCs w:val="21"/>
              </w:rPr>
              <w:t>贴合柳职元素</w:t>
            </w:r>
            <w:proofErr w:type="gramEnd"/>
            <w:r>
              <w:rPr>
                <w:rFonts w:ascii="宋体" w:hAnsi="宋体" w:hint="eastAsia"/>
                <w:spacing w:val="-2"/>
                <w:kern w:val="0"/>
                <w:szCs w:val="21"/>
              </w:rPr>
              <w:t xml:space="preserve">进行设计，设计风格较陈旧； </w:t>
            </w:r>
          </w:p>
          <w:p w:rsidR="00760927" w:rsidRDefault="00883ABC">
            <w:pPr>
              <w:spacing w:line="360" w:lineRule="auto"/>
              <w:jc w:val="left"/>
              <w:rPr>
                <w:rFonts w:ascii="宋体" w:hAnsi="宋体"/>
                <w:spacing w:val="-2"/>
                <w:kern w:val="0"/>
                <w:szCs w:val="21"/>
              </w:rPr>
            </w:pPr>
            <w:r>
              <w:rPr>
                <w:rFonts w:ascii="宋体" w:hAnsi="宋体" w:hint="eastAsia"/>
                <w:spacing w:val="-2"/>
                <w:kern w:val="0"/>
                <w:szCs w:val="21"/>
              </w:rPr>
              <w:t>二档（6～15分）：能</w:t>
            </w:r>
            <w:proofErr w:type="gramStart"/>
            <w:r>
              <w:rPr>
                <w:rFonts w:ascii="宋体" w:hAnsi="宋体" w:hint="eastAsia"/>
                <w:spacing w:val="-2"/>
                <w:kern w:val="0"/>
                <w:szCs w:val="21"/>
              </w:rPr>
              <w:t>融合柳职元素</w:t>
            </w:r>
            <w:proofErr w:type="gramEnd"/>
            <w:r>
              <w:rPr>
                <w:rFonts w:ascii="宋体" w:hAnsi="宋体" w:hint="eastAsia"/>
                <w:spacing w:val="-2"/>
                <w:kern w:val="0"/>
                <w:szCs w:val="21"/>
              </w:rPr>
              <w:t>进行设计，设计稿件符合当下的设计风格并能达到采购人的要求。</w:t>
            </w:r>
          </w:p>
          <w:p w:rsidR="00760927" w:rsidRDefault="00883ABC">
            <w:pPr>
              <w:spacing w:line="360" w:lineRule="auto"/>
              <w:jc w:val="left"/>
              <w:rPr>
                <w:rFonts w:ascii="宋体" w:hAnsi="宋体"/>
                <w:spacing w:val="-2"/>
                <w:kern w:val="0"/>
                <w:szCs w:val="21"/>
              </w:rPr>
            </w:pPr>
            <w:r>
              <w:rPr>
                <w:rFonts w:ascii="宋体" w:hAnsi="宋体" w:hint="eastAsia"/>
                <w:spacing w:val="-2"/>
                <w:kern w:val="0"/>
                <w:szCs w:val="21"/>
              </w:rPr>
              <w:t>三档（16～30分）：设计稿件符合当下的设计风格，创意设计能与</w:t>
            </w:r>
            <w:proofErr w:type="gramStart"/>
            <w:r>
              <w:rPr>
                <w:rFonts w:ascii="宋体" w:hAnsi="宋体" w:hint="eastAsia"/>
                <w:spacing w:val="-2"/>
                <w:kern w:val="0"/>
                <w:szCs w:val="21"/>
              </w:rPr>
              <w:t>柳职诸</w:t>
            </w:r>
            <w:proofErr w:type="gramEnd"/>
            <w:r>
              <w:rPr>
                <w:rFonts w:ascii="宋体" w:hAnsi="宋体" w:hint="eastAsia"/>
                <w:spacing w:val="-2"/>
                <w:kern w:val="0"/>
                <w:szCs w:val="21"/>
              </w:rPr>
              <w:t>元素进行融合，设计新颖有较好的辨识度，达到采购人整体对外宣传的效果。</w:t>
            </w:r>
          </w:p>
          <w:p w:rsidR="00760927" w:rsidRDefault="00883ABC">
            <w:pPr>
              <w:spacing w:line="360" w:lineRule="auto"/>
              <w:rPr>
                <w:rFonts w:ascii="宋体" w:hAnsi="宋体"/>
                <w:b/>
                <w:kern w:val="0"/>
                <w:szCs w:val="21"/>
              </w:rPr>
            </w:pPr>
            <w:r>
              <w:rPr>
                <w:rFonts w:ascii="宋体" w:hAnsi="宋体" w:hint="eastAsia"/>
                <w:b/>
                <w:kern w:val="0"/>
                <w:szCs w:val="21"/>
              </w:rPr>
              <w:t>评审依据：</w:t>
            </w:r>
            <w:r>
              <w:rPr>
                <w:rFonts w:ascii="宋体" w:hAnsi="宋体" w:hint="eastAsia"/>
                <w:b/>
                <w:szCs w:val="21"/>
              </w:rPr>
              <w:t>提供纸质</w:t>
            </w:r>
            <w:r>
              <w:rPr>
                <w:rFonts w:ascii="宋体" w:hAnsi="宋体" w:hint="eastAsia"/>
                <w:b/>
                <w:szCs w:val="21"/>
                <w:lang w:eastAsia="zh-Hans"/>
              </w:rPr>
              <w:t>设计图，并加盖报价单位公章</w:t>
            </w:r>
            <w:r>
              <w:rPr>
                <w:rFonts w:ascii="宋体" w:hAnsi="宋体" w:hint="eastAsia"/>
                <w:b/>
                <w:kern w:val="0"/>
                <w:szCs w:val="21"/>
              </w:rPr>
              <w:t>。</w:t>
            </w:r>
          </w:p>
        </w:tc>
        <w:tc>
          <w:tcPr>
            <w:tcW w:w="806" w:type="dxa"/>
            <w:tcBorders>
              <w:top w:val="single" w:sz="4" w:space="0" w:color="auto"/>
              <w:left w:val="single" w:sz="4" w:space="0" w:color="auto"/>
              <w:right w:val="single" w:sz="4" w:space="0" w:color="auto"/>
            </w:tcBorders>
          </w:tcPr>
          <w:p w:rsidR="00760927" w:rsidRDefault="00883ABC">
            <w:pPr>
              <w:spacing w:line="360" w:lineRule="auto"/>
              <w:rPr>
                <w:rFonts w:ascii="宋体" w:hAnsi="宋体"/>
                <w:szCs w:val="21"/>
              </w:rPr>
            </w:pPr>
            <w:r>
              <w:rPr>
                <w:rFonts w:ascii="宋体" w:hAnsi="宋体"/>
                <w:szCs w:val="21"/>
              </w:rPr>
              <w:t>30</w:t>
            </w:r>
            <w:r>
              <w:rPr>
                <w:rFonts w:ascii="宋体" w:hAnsi="宋体" w:hint="eastAsia"/>
                <w:szCs w:val="21"/>
              </w:rPr>
              <w:t>分</w:t>
            </w:r>
          </w:p>
        </w:tc>
      </w:tr>
      <w:tr w:rsidR="00760927">
        <w:trPr>
          <w:cantSplit/>
          <w:trHeight w:val="1115"/>
        </w:trPr>
        <w:tc>
          <w:tcPr>
            <w:tcW w:w="756" w:type="dxa"/>
            <w:vMerge w:val="restart"/>
            <w:tcBorders>
              <w:left w:val="single" w:sz="4" w:space="0" w:color="auto"/>
              <w:right w:val="single" w:sz="4" w:space="0" w:color="auto"/>
            </w:tcBorders>
          </w:tcPr>
          <w:p w:rsidR="00760927" w:rsidRDefault="00760927">
            <w:pPr>
              <w:spacing w:line="360" w:lineRule="auto"/>
              <w:rPr>
                <w:rFonts w:ascii="宋体" w:hAnsi="宋体"/>
                <w:b/>
                <w:szCs w:val="21"/>
              </w:rPr>
            </w:pPr>
          </w:p>
        </w:tc>
        <w:tc>
          <w:tcPr>
            <w:tcW w:w="1459" w:type="dxa"/>
            <w:vMerge/>
            <w:tcBorders>
              <w:left w:val="single" w:sz="4" w:space="0" w:color="auto"/>
              <w:right w:val="single" w:sz="4" w:space="0" w:color="auto"/>
            </w:tcBorders>
          </w:tcPr>
          <w:p w:rsidR="00760927" w:rsidRDefault="00760927">
            <w:pPr>
              <w:spacing w:line="360" w:lineRule="auto"/>
              <w:rPr>
                <w:rFonts w:ascii="宋体" w:hAnsi="宋体"/>
                <w:b/>
                <w:szCs w:val="21"/>
              </w:rPr>
            </w:pPr>
          </w:p>
        </w:tc>
        <w:tc>
          <w:tcPr>
            <w:tcW w:w="6711" w:type="dxa"/>
            <w:tcBorders>
              <w:top w:val="single" w:sz="4" w:space="0" w:color="auto"/>
              <w:left w:val="single" w:sz="4" w:space="0" w:color="auto"/>
              <w:right w:val="single" w:sz="4" w:space="0" w:color="auto"/>
            </w:tcBorders>
          </w:tcPr>
          <w:p w:rsidR="00760927" w:rsidRDefault="00883ABC">
            <w:pPr>
              <w:spacing w:line="360" w:lineRule="auto"/>
              <w:rPr>
                <w:rFonts w:ascii="仿宋_GB2312" w:eastAsia="仿宋_GB2312"/>
                <w:b/>
                <w:szCs w:val="21"/>
              </w:rPr>
            </w:pPr>
            <w:r>
              <w:rPr>
                <w:rFonts w:ascii="仿宋_GB2312" w:eastAsia="仿宋_GB2312" w:hint="eastAsia"/>
                <w:b/>
                <w:szCs w:val="21"/>
              </w:rPr>
              <w:t>2.制作工艺</w:t>
            </w:r>
          </w:p>
          <w:p w:rsidR="00760927" w:rsidRDefault="00883ABC">
            <w:pPr>
              <w:spacing w:line="360" w:lineRule="auto"/>
              <w:jc w:val="left"/>
              <w:rPr>
                <w:rFonts w:ascii="宋体" w:hAnsi="宋体"/>
                <w:spacing w:val="-2"/>
                <w:kern w:val="0"/>
                <w:szCs w:val="21"/>
              </w:rPr>
            </w:pPr>
            <w:r>
              <w:rPr>
                <w:rFonts w:ascii="宋体" w:hAnsi="宋体" w:hint="eastAsia"/>
                <w:spacing w:val="-2"/>
                <w:kern w:val="0"/>
                <w:szCs w:val="21"/>
              </w:rPr>
              <w:t>由评委根据各报价人提供的样品、工艺制作及实施方案优劣进行定档打分。</w:t>
            </w:r>
          </w:p>
          <w:p w:rsidR="00760927" w:rsidRDefault="00883ABC">
            <w:pPr>
              <w:spacing w:line="360" w:lineRule="auto"/>
              <w:jc w:val="left"/>
              <w:rPr>
                <w:rFonts w:ascii="宋体" w:hAnsi="宋体"/>
                <w:spacing w:val="-2"/>
                <w:kern w:val="0"/>
                <w:szCs w:val="21"/>
              </w:rPr>
            </w:pPr>
            <w:r>
              <w:rPr>
                <w:rFonts w:ascii="宋体" w:hAnsi="宋体" w:hint="eastAsia"/>
                <w:spacing w:val="-2"/>
                <w:kern w:val="0"/>
                <w:szCs w:val="21"/>
              </w:rPr>
              <w:t xml:space="preserve">一档（0～5分）：能按照设计要求基本完成制作； </w:t>
            </w:r>
          </w:p>
          <w:p w:rsidR="00760927" w:rsidRDefault="00883ABC">
            <w:pPr>
              <w:spacing w:line="360" w:lineRule="auto"/>
              <w:jc w:val="left"/>
              <w:rPr>
                <w:rFonts w:ascii="宋体" w:hAnsi="宋体"/>
                <w:spacing w:val="-2"/>
                <w:kern w:val="0"/>
                <w:szCs w:val="21"/>
              </w:rPr>
            </w:pPr>
            <w:r>
              <w:rPr>
                <w:rFonts w:ascii="宋体" w:hAnsi="宋体" w:hint="eastAsia"/>
                <w:spacing w:val="-2"/>
                <w:kern w:val="0"/>
                <w:szCs w:val="21"/>
              </w:rPr>
              <w:t>二档（6～12分）：制作的工艺能满足报价文件要求，提供的制作实施方案可行；</w:t>
            </w:r>
          </w:p>
          <w:p w:rsidR="00760927" w:rsidRDefault="00883ABC">
            <w:pPr>
              <w:spacing w:line="360" w:lineRule="auto"/>
              <w:jc w:val="left"/>
              <w:rPr>
                <w:rFonts w:ascii="宋体" w:hAnsi="宋体"/>
                <w:spacing w:val="-2"/>
                <w:kern w:val="0"/>
                <w:szCs w:val="21"/>
              </w:rPr>
            </w:pPr>
            <w:r>
              <w:rPr>
                <w:rFonts w:ascii="宋体" w:hAnsi="宋体" w:hint="eastAsia"/>
                <w:spacing w:val="-2"/>
                <w:kern w:val="0"/>
                <w:szCs w:val="21"/>
              </w:rPr>
              <w:t>三档（13～20分）：制作工艺能还原设计原稿的要求，提供的制作实施方案能根据采购人的实际情况，按质按量完成制作。</w:t>
            </w:r>
          </w:p>
          <w:p w:rsidR="00760927" w:rsidRDefault="00883ABC">
            <w:pPr>
              <w:snapToGrid w:val="0"/>
              <w:spacing w:line="360" w:lineRule="auto"/>
              <w:rPr>
                <w:rFonts w:ascii="宋体" w:hAnsi="宋体"/>
                <w:szCs w:val="21"/>
              </w:rPr>
            </w:pPr>
            <w:r>
              <w:rPr>
                <w:rFonts w:ascii="宋体" w:hAnsi="宋体" w:hint="eastAsia"/>
                <w:b/>
                <w:szCs w:val="21"/>
              </w:rPr>
              <w:t>评审依据：提供</w:t>
            </w:r>
            <w:r>
              <w:rPr>
                <w:rFonts w:ascii="宋体" w:hAnsi="宋体" w:hint="eastAsia"/>
                <w:b/>
                <w:szCs w:val="21"/>
                <w:lang w:eastAsia="zh-Hans"/>
              </w:rPr>
              <w:t>设计成品小样</w:t>
            </w:r>
            <w:r w:rsidR="00D81BD1">
              <w:rPr>
                <w:rFonts w:ascii="宋体" w:hAnsi="宋体" w:hint="eastAsia"/>
                <w:b/>
                <w:szCs w:val="21"/>
                <w:lang w:eastAsia="zh-Hans"/>
              </w:rPr>
              <w:t>（封装后放入报价文件中）</w:t>
            </w:r>
            <w:r>
              <w:rPr>
                <w:rFonts w:ascii="宋体" w:hAnsi="宋体" w:hint="eastAsia"/>
                <w:b/>
                <w:szCs w:val="21"/>
                <w:lang w:val="en-GB"/>
              </w:rPr>
              <w:t>。</w:t>
            </w:r>
          </w:p>
        </w:tc>
        <w:tc>
          <w:tcPr>
            <w:tcW w:w="806" w:type="dxa"/>
            <w:tcBorders>
              <w:top w:val="single" w:sz="4" w:space="0" w:color="auto"/>
              <w:left w:val="single" w:sz="4" w:space="0" w:color="auto"/>
              <w:right w:val="single" w:sz="4" w:space="0" w:color="auto"/>
            </w:tcBorders>
          </w:tcPr>
          <w:p w:rsidR="00760927" w:rsidRDefault="00883ABC">
            <w:pPr>
              <w:spacing w:line="360" w:lineRule="auto"/>
              <w:rPr>
                <w:rFonts w:ascii="宋体" w:hAnsi="宋体"/>
                <w:szCs w:val="21"/>
              </w:rPr>
            </w:pPr>
            <w:r>
              <w:rPr>
                <w:rFonts w:ascii="宋体" w:hAnsi="宋体"/>
                <w:szCs w:val="21"/>
              </w:rPr>
              <w:t>30</w:t>
            </w:r>
            <w:r>
              <w:rPr>
                <w:rFonts w:ascii="宋体" w:hAnsi="宋体" w:hint="eastAsia"/>
                <w:szCs w:val="21"/>
              </w:rPr>
              <w:t>分</w:t>
            </w:r>
          </w:p>
        </w:tc>
      </w:tr>
      <w:tr w:rsidR="00760927">
        <w:trPr>
          <w:cantSplit/>
          <w:trHeight w:val="454"/>
        </w:trPr>
        <w:tc>
          <w:tcPr>
            <w:tcW w:w="756" w:type="dxa"/>
            <w:vMerge/>
            <w:tcBorders>
              <w:left w:val="single" w:sz="4" w:space="0" w:color="auto"/>
              <w:right w:val="single" w:sz="4" w:space="0" w:color="auto"/>
            </w:tcBorders>
          </w:tcPr>
          <w:p w:rsidR="00760927" w:rsidRDefault="00760927">
            <w:pPr>
              <w:spacing w:line="360" w:lineRule="auto"/>
              <w:rPr>
                <w:rFonts w:ascii="宋体" w:hAnsi="宋体"/>
                <w:b/>
                <w:szCs w:val="21"/>
              </w:rPr>
            </w:pPr>
          </w:p>
        </w:tc>
        <w:tc>
          <w:tcPr>
            <w:tcW w:w="1459" w:type="dxa"/>
            <w:vMerge/>
            <w:tcBorders>
              <w:left w:val="single" w:sz="4" w:space="0" w:color="auto"/>
              <w:right w:val="single" w:sz="4" w:space="0" w:color="auto"/>
            </w:tcBorders>
          </w:tcPr>
          <w:p w:rsidR="00760927" w:rsidRDefault="00760927">
            <w:pPr>
              <w:spacing w:line="360" w:lineRule="auto"/>
              <w:rPr>
                <w:rFonts w:ascii="宋体" w:hAnsi="宋体"/>
                <w:b/>
                <w:szCs w:val="21"/>
              </w:rPr>
            </w:pPr>
          </w:p>
        </w:tc>
        <w:tc>
          <w:tcPr>
            <w:tcW w:w="6711" w:type="dxa"/>
            <w:tcBorders>
              <w:top w:val="single" w:sz="4" w:space="0" w:color="auto"/>
              <w:left w:val="single" w:sz="4" w:space="0" w:color="auto"/>
              <w:right w:val="single" w:sz="4" w:space="0" w:color="auto"/>
            </w:tcBorders>
          </w:tcPr>
          <w:p w:rsidR="00760927" w:rsidRDefault="00883ABC">
            <w:pPr>
              <w:spacing w:line="360" w:lineRule="auto"/>
              <w:jc w:val="left"/>
              <w:rPr>
                <w:rFonts w:ascii="仿宋_GB2312" w:eastAsia="仿宋_GB2312"/>
                <w:b/>
                <w:szCs w:val="21"/>
              </w:rPr>
            </w:pPr>
            <w:r>
              <w:rPr>
                <w:rFonts w:ascii="仿宋_GB2312" w:eastAsia="仿宋_GB2312" w:hint="eastAsia"/>
                <w:b/>
                <w:szCs w:val="21"/>
              </w:rPr>
              <w:t>3.服务承诺</w:t>
            </w:r>
          </w:p>
          <w:p w:rsidR="00760927" w:rsidRDefault="00883ABC">
            <w:pPr>
              <w:spacing w:line="360" w:lineRule="auto"/>
              <w:jc w:val="left"/>
              <w:rPr>
                <w:rFonts w:ascii="宋体" w:hAnsi="宋体"/>
                <w:spacing w:val="-2"/>
                <w:kern w:val="0"/>
                <w:szCs w:val="21"/>
              </w:rPr>
            </w:pPr>
            <w:r>
              <w:rPr>
                <w:rFonts w:ascii="宋体" w:hAnsi="宋体" w:hint="eastAsia"/>
                <w:spacing w:val="-2"/>
                <w:kern w:val="0"/>
                <w:szCs w:val="21"/>
              </w:rPr>
              <w:t>一档（0-5分）：基本满足本项目的条件要求。</w:t>
            </w:r>
          </w:p>
          <w:p w:rsidR="00760927" w:rsidRDefault="00883ABC">
            <w:pPr>
              <w:spacing w:line="360" w:lineRule="auto"/>
              <w:jc w:val="left"/>
              <w:rPr>
                <w:rFonts w:ascii="宋体" w:hAnsi="宋体"/>
                <w:spacing w:val="-2"/>
                <w:kern w:val="0"/>
                <w:szCs w:val="21"/>
              </w:rPr>
            </w:pPr>
            <w:r>
              <w:rPr>
                <w:rFonts w:ascii="宋体" w:hAnsi="宋体" w:hint="eastAsia"/>
                <w:spacing w:val="-2"/>
                <w:kern w:val="0"/>
                <w:szCs w:val="21"/>
              </w:rPr>
              <w:t>二档（6-10分）：针对本项目实际情况，设立专门的人员与采购人进行设计及工艺的沟通，能在合同签订当日起5个工作日内完成供货。</w:t>
            </w:r>
          </w:p>
          <w:p w:rsidR="00760927" w:rsidRDefault="00883ABC">
            <w:pPr>
              <w:spacing w:line="360" w:lineRule="auto"/>
              <w:jc w:val="left"/>
              <w:rPr>
                <w:rFonts w:ascii="宋体" w:hAnsi="宋体"/>
                <w:spacing w:val="-2"/>
                <w:kern w:val="0"/>
                <w:szCs w:val="21"/>
              </w:rPr>
            </w:pPr>
            <w:r>
              <w:rPr>
                <w:rFonts w:ascii="宋体" w:hAnsi="宋体" w:hint="eastAsia"/>
                <w:spacing w:val="-2"/>
                <w:kern w:val="0"/>
                <w:szCs w:val="21"/>
              </w:rPr>
              <w:t>三档（11-15分）：</w:t>
            </w:r>
            <w:proofErr w:type="gramStart"/>
            <w:r>
              <w:rPr>
                <w:rFonts w:ascii="宋体" w:hAnsi="宋体" w:hint="eastAsia"/>
                <w:spacing w:val="-2"/>
                <w:kern w:val="0"/>
                <w:szCs w:val="21"/>
              </w:rPr>
              <w:t>贴合柳职元素</w:t>
            </w:r>
            <w:proofErr w:type="gramEnd"/>
            <w:r>
              <w:rPr>
                <w:rFonts w:ascii="宋体" w:hAnsi="宋体" w:hint="eastAsia"/>
                <w:spacing w:val="-2"/>
                <w:kern w:val="0"/>
                <w:szCs w:val="21"/>
              </w:rPr>
              <w:t>满足采购方要求，同时设立专门的人员，与采购人进行设计工艺制作及规格等方面的沟通，并承诺在接到产品问题反馈后1小时内响应，积极主动解决问题， 能在合同签订当日起5个工作日内完成供货。</w:t>
            </w:r>
          </w:p>
          <w:p w:rsidR="00760927" w:rsidRDefault="00883ABC">
            <w:pPr>
              <w:snapToGrid w:val="0"/>
              <w:spacing w:line="360" w:lineRule="auto"/>
              <w:rPr>
                <w:rFonts w:ascii="宋体" w:hAnsi="宋体"/>
                <w:szCs w:val="21"/>
              </w:rPr>
            </w:pPr>
            <w:r>
              <w:rPr>
                <w:rFonts w:ascii="宋体" w:hAnsi="宋体" w:hint="eastAsia"/>
                <w:b/>
                <w:kern w:val="0"/>
                <w:szCs w:val="21"/>
              </w:rPr>
              <w:t>评审依据：</w:t>
            </w:r>
            <w:r>
              <w:rPr>
                <w:rFonts w:ascii="宋体" w:hAnsi="宋体" w:hint="eastAsia"/>
                <w:b/>
                <w:kern w:val="0"/>
                <w:szCs w:val="21"/>
                <w:lang w:eastAsia="zh-Hans"/>
              </w:rPr>
              <w:t>服务体系完整性</w:t>
            </w:r>
          </w:p>
        </w:tc>
        <w:tc>
          <w:tcPr>
            <w:tcW w:w="806" w:type="dxa"/>
            <w:tcBorders>
              <w:top w:val="single" w:sz="4" w:space="0" w:color="auto"/>
              <w:left w:val="single" w:sz="4" w:space="0" w:color="auto"/>
              <w:right w:val="single" w:sz="4" w:space="0" w:color="auto"/>
            </w:tcBorders>
          </w:tcPr>
          <w:p w:rsidR="00760927" w:rsidRDefault="00883ABC">
            <w:pPr>
              <w:spacing w:line="360" w:lineRule="auto"/>
              <w:rPr>
                <w:rFonts w:ascii="宋体" w:hAnsi="宋体"/>
                <w:szCs w:val="21"/>
              </w:rPr>
            </w:pPr>
            <w:r>
              <w:rPr>
                <w:rFonts w:ascii="宋体" w:hAnsi="宋体"/>
                <w:szCs w:val="21"/>
              </w:rPr>
              <w:t>15</w:t>
            </w:r>
            <w:r>
              <w:rPr>
                <w:rFonts w:ascii="宋体" w:hAnsi="宋体" w:hint="eastAsia"/>
                <w:szCs w:val="21"/>
              </w:rPr>
              <w:t>分</w:t>
            </w:r>
          </w:p>
        </w:tc>
      </w:tr>
      <w:tr w:rsidR="00760927">
        <w:trPr>
          <w:cantSplit/>
          <w:trHeight w:val="355"/>
        </w:trPr>
        <w:tc>
          <w:tcPr>
            <w:tcW w:w="756" w:type="dxa"/>
            <w:tcBorders>
              <w:top w:val="single" w:sz="4" w:space="0" w:color="auto"/>
              <w:left w:val="single" w:sz="4" w:space="0" w:color="auto"/>
              <w:right w:val="single" w:sz="4" w:space="0" w:color="auto"/>
            </w:tcBorders>
          </w:tcPr>
          <w:p w:rsidR="00760927" w:rsidRDefault="00883ABC">
            <w:pPr>
              <w:pStyle w:val="0"/>
              <w:adjustRightInd/>
              <w:spacing w:before="0" w:after="0" w:line="360" w:lineRule="auto"/>
              <w:rPr>
                <w:rFonts w:ascii="宋体" w:hAnsi="宋体" w:cs="宋体"/>
                <w:kern w:val="2"/>
                <w:sz w:val="21"/>
                <w:szCs w:val="21"/>
              </w:rPr>
            </w:pPr>
            <w:r>
              <w:rPr>
                <w:rFonts w:ascii="宋体" w:hAnsi="宋体" w:cs="宋体" w:hint="eastAsia"/>
                <w:kern w:val="2"/>
                <w:sz w:val="21"/>
                <w:szCs w:val="21"/>
              </w:rPr>
              <w:t>3</w:t>
            </w:r>
          </w:p>
        </w:tc>
        <w:tc>
          <w:tcPr>
            <w:tcW w:w="1459" w:type="dxa"/>
            <w:tcBorders>
              <w:top w:val="single" w:sz="4" w:space="0" w:color="auto"/>
              <w:left w:val="single" w:sz="4" w:space="0" w:color="auto"/>
              <w:right w:val="single" w:sz="4" w:space="0" w:color="auto"/>
            </w:tcBorders>
          </w:tcPr>
          <w:p w:rsidR="00760927" w:rsidRDefault="00883ABC">
            <w:pPr>
              <w:pStyle w:val="0"/>
              <w:spacing w:before="0" w:after="0" w:line="360" w:lineRule="auto"/>
              <w:rPr>
                <w:rFonts w:ascii="宋体" w:hAnsi="宋体" w:cs="宋体"/>
                <w:b w:val="0"/>
                <w:sz w:val="21"/>
                <w:szCs w:val="21"/>
              </w:rPr>
            </w:pPr>
            <w:r>
              <w:rPr>
                <w:rFonts w:ascii="宋体" w:hAnsi="宋体" w:cs="宋体" w:hint="eastAsia"/>
                <w:kern w:val="2"/>
                <w:sz w:val="21"/>
                <w:szCs w:val="21"/>
              </w:rPr>
              <w:t>附加分</w:t>
            </w:r>
            <w:r>
              <w:rPr>
                <w:rFonts w:ascii="宋体" w:hAnsi="宋体" w:cs="宋体"/>
                <w:kern w:val="2"/>
                <w:sz w:val="21"/>
                <w:szCs w:val="21"/>
              </w:rPr>
              <w:t>（5</w:t>
            </w:r>
            <w:r>
              <w:rPr>
                <w:rFonts w:ascii="宋体" w:hAnsi="宋体" w:cs="宋体" w:hint="eastAsia"/>
                <w:kern w:val="2"/>
                <w:sz w:val="21"/>
                <w:szCs w:val="21"/>
              </w:rPr>
              <w:t>分）</w:t>
            </w:r>
          </w:p>
        </w:tc>
        <w:tc>
          <w:tcPr>
            <w:tcW w:w="6711" w:type="dxa"/>
            <w:tcBorders>
              <w:top w:val="single" w:sz="4" w:space="0" w:color="auto"/>
              <w:left w:val="single" w:sz="4" w:space="0" w:color="auto"/>
              <w:bottom w:val="single" w:sz="4" w:space="0" w:color="auto"/>
              <w:right w:val="single" w:sz="4" w:space="0" w:color="auto"/>
            </w:tcBorders>
          </w:tcPr>
          <w:p w:rsidR="00760927" w:rsidRDefault="00883ABC">
            <w:pPr>
              <w:pStyle w:val="a0"/>
              <w:rPr>
                <w:rFonts w:ascii="宋体" w:hAnsi="宋体"/>
                <w:spacing w:val="-2"/>
                <w:kern w:val="0"/>
                <w:szCs w:val="21"/>
              </w:rPr>
            </w:pPr>
            <w:r>
              <w:rPr>
                <w:rFonts w:ascii="宋体" w:hAnsi="宋体" w:hint="eastAsia"/>
                <w:spacing w:val="-2"/>
                <w:kern w:val="0"/>
                <w:szCs w:val="21"/>
              </w:rPr>
              <w:t>1.从2019年开始至今有过为高校设计制作相关宣传品，含视频采编、活动策划、文案撰写等合作经历，提供相关合同或协议复印件，每提供1份得1分，最高得5分。</w:t>
            </w:r>
          </w:p>
          <w:p w:rsidR="00760927" w:rsidRDefault="00883ABC">
            <w:pPr>
              <w:snapToGrid w:val="0"/>
              <w:spacing w:line="360" w:lineRule="auto"/>
              <w:rPr>
                <w:rFonts w:ascii="宋体" w:hAnsi="宋体"/>
                <w:szCs w:val="21"/>
              </w:rPr>
            </w:pPr>
            <w:r>
              <w:rPr>
                <w:rFonts w:ascii="宋体" w:hAnsi="宋体" w:hint="eastAsia"/>
                <w:b/>
                <w:szCs w:val="21"/>
              </w:rPr>
              <w:t>评审依据：报价人提供合同或协议复印件</w:t>
            </w:r>
            <w:r>
              <w:rPr>
                <w:rFonts w:ascii="宋体" w:hAnsi="宋体" w:hint="eastAsia"/>
                <w:b/>
                <w:szCs w:val="21"/>
                <w:lang w:eastAsia="zh-Hans"/>
              </w:rPr>
              <w:t>，并加盖报价单位公章</w:t>
            </w:r>
            <w:r>
              <w:rPr>
                <w:rStyle w:val="ae"/>
                <w:rFonts w:hint="eastAsia"/>
              </w:rPr>
              <w:t>。</w:t>
            </w:r>
          </w:p>
        </w:tc>
        <w:tc>
          <w:tcPr>
            <w:tcW w:w="806" w:type="dxa"/>
            <w:tcBorders>
              <w:top w:val="single" w:sz="4" w:space="0" w:color="auto"/>
              <w:left w:val="single" w:sz="4" w:space="0" w:color="auto"/>
              <w:bottom w:val="single" w:sz="4" w:space="0" w:color="auto"/>
              <w:right w:val="single" w:sz="4" w:space="0" w:color="auto"/>
            </w:tcBorders>
          </w:tcPr>
          <w:p w:rsidR="00760927" w:rsidRDefault="00883ABC">
            <w:pPr>
              <w:spacing w:line="360" w:lineRule="auto"/>
              <w:rPr>
                <w:rFonts w:ascii="宋体" w:hAnsi="宋体"/>
                <w:szCs w:val="21"/>
              </w:rPr>
            </w:pPr>
            <w:r>
              <w:rPr>
                <w:rFonts w:ascii="宋体" w:hAnsi="宋体" w:hint="eastAsia"/>
                <w:szCs w:val="21"/>
              </w:rPr>
              <w:t>5分</w:t>
            </w:r>
          </w:p>
        </w:tc>
      </w:tr>
      <w:tr w:rsidR="00760927">
        <w:trPr>
          <w:cantSplit/>
          <w:trHeight w:val="987"/>
        </w:trPr>
        <w:tc>
          <w:tcPr>
            <w:tcW w:w="756" w:type="dxa"/>
            <w:tcBorders>
              <w:top w:val="single" w:sz="4" w:space="0" w:color="auto"/>
              <w:left w:val="single" w:sz="4" w:space="0" w:color="auto"/>
              <w:right w:val="single" w:sz="4" w:space="0" w:color="auto"/>
            </w:tcBorders>
          </w:tcPr>
          <w:p w:rsidR="00760927" w:rsidRDefault="00760927">
            <w:pPr>
              <w:snapToGrid w:val="0"/>
              <w:spacing w:line="360" w:lineRule="auto"/>
              <w:rPr>
                <w:rFonts w:ascii="宋体" w:hAnsi="宋体"/>
                <w:szCs w:val="21"/>
              </w:rPr>
            </w:pPr>
          </w:p>
        </w:tc>
        <w:tc>
          <w:tcPr>
            <w:tcW w:w="8170" w:type="dxa"/>
            <w:gridSpan w:val="2"/>
            <w:tcBorders>
              <w:top w:val="single" w:sz="4" w:space="0" w:color="auto"/>
              <w:left w:val="single" w:sz="4" w:space="0" w:color="auto"/>
              <w:right w:val="single" w:sz="4" w:space="0" w:color="auto"/>
            </w:tcBorders>
            <w:vAlign w:val="center"/>
          </w:tcPr>
          <w:p w:rsidR="00760927" w:rsidRDefault="00883ABC">
            <w:pPr>
              <w:snapToGrid w:val="0"/>
              <w:spacing w:line="360" w:lineRule="auto"/>
              <w:rPr>
                <w:rFonts w:ascii="宋体" w:hAnsi="宋体"/>
                <w:szCs w:val="21"/>
              </w:rPr>
            </w:pPr>
            <w:r>
              <w:rPr>
                <w:rFonts w:ascii="宋体" w:hAnsi="宋体" w:hint="eastAsia"/>
                <w:szCs w:val="21"/>
              </w:rPr>
              <w:t>总得分=1+2+3</w:t>
            </w:r>
          </w:p>
        </w:tc>
        <w:tc>
          <w:tcPr>
            <w:tcW w:w="806" w:type="dxa"/>
            <w:tcBorders>
              <w:top w:val="single" w:sz="4" w:space="0" w:color="auto"/>
              <w:left w:val="single" w:sz="4" w:space="0" w:color="auto"/>
              <w:bottom w:val="single" w:sz="4" w:space="0" w:color="auto"/>
              <w:right w:val="single" w:sz="4" w:space="0" w:color="auto"/>
            </w:tcBorders>
            <w:vAlign w:val="center"/>
          </w:tcPr>
          <w:p w:rsidR="00760927" w:rsidRDefault="00760927">
            <w:pPr>
              <w:spacing w:line="360" w:lineRule="auto"/>
              <w:jc w:val="center"/>
              <w:rPr>
                <w:rFonts w:ascii="宋体" w:hAnsi="宋体"/>
                <w:szCs w:val="21"/>
              </w:rPr>
            </w:pPr>
          </w:p>
        </w:tc>
      </w:tr>
    </w:tbl>
    <w:p w:rsidR="00760927" w:rsidRDefault="00760927">
      <w:pPr>
        <w:pStyle w:val="a0"/>
      </w:pPr>
    </w:p>
    <w:p w:rsidR="00760927" w:rsidRDefault="00760927">
      <w:pPr>
        <w:pStyle w:val="a0"/>
      </w:pPr>
    </w:p>
    <w:p w:rsidR="00760927" w:rsidRDefault="00760927">
      <w:pPr>
        <w:pStyle w:val="a0"/>
      </w:pPr>
    </w:p>
    <w:p w:rsidR="00760927" w:rsidRDefault="00760927">
      <w:pPr>
        <w:pStyle w:val="a0"/>
      </w:pPr>
    </w:p>
    <w:sectPr w:rsidR="00760927">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785379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Like sunny.">
    <w15:presenceInfo w15:providerId="WPS Office" w15:userId="2083782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MjFiOWNhZDRlNmQxMmFjYTFkZmYyYmZhODg4ZDUifQ=="/>
  </w:docVars>
  <w:rsids>
    <w:rsidRoot w:val="00B936BD"/>
    <w:rsid w:val="ED796CFF"/>
    <w:rsid w:val="F5DF6E74"/>
    <w:rsid w:val="000018D7"/>
    <w:rsid w:val="00041884"/>
    <w:rsid w:val="00055D18"/>
    <w:rsid w:val="00091BBA"/>
    <w:rsid w:val="00093CB1"/>
    <w:rsid w:val="00097D3A"/>
    <w:rsid w:val="000C096D"/>
    <w:rsid w:val="000C12D4"/>
    <w:rsid w:val="000E7B28"/>
    <w:rsid w:val="00103A4C"/>
    <w:rsid w:val="00110976"/>
    <w:rsid w:val="00125DE1"/>
    <w:rsid w:val="00134FBB"/>
    <w:rsid w:val="00137857"/>
    <w:rsid w:val="00147DB2"/>
    <w:rsid w:val="00161A9C"/>
    <w:rsid w:val="001A3AD1"/>
    <w:rsid w:val="001B5FA5"/>
    <w:rsid w:val="001D24B2"/>
    <w:rsid w:val="001D3CCC"/>
    <w:rsid w:val="001E526E"/>
    <w:rsid w:val="00203CF6"/>
    <w:rsid w:val="00223015"/>
    <w:rsid w:val="00245A85"/>
    <w:rsid w:val="002576D7"/>
    <w:rsid w:val="002724AA"/>
    <w:rsid w:val="00276B83"/>
    <w:rsid w:val="002C27BC"/>
    <w:rsid w:val="003005C7"/>
    <w:rsid w:val="003006F3"/>
    <w:rsid w:val="0031193C"/>
    <w:rsid w:val="0032540C"/>
    <w:rsid w:val="003517AE"/>
    <w:rsid w:val="003841BF"/>
    <w:rsid w:val="0038781F"/>
    <w:rsid w:val="003B2D64"/>
    <w:rsid w:val="003C27EA"/>
    <w:rsid w:val="003C6AF5"/>
    <w:rsid w:val="003D1DF7"/>
    <w:rsid w:val="003F4F5F"/>
    <w:rsid w:val="004123CC"/>
    <w:rsid w:val="004215D2"/>
    <w:rsid w:val="00435A85"/>
    <w:rsid w:val="00450776"/>
    <w:rsid w:val="00473999"/>
    <w:rsid w:val="004808DC"/>
    <w:rsid w:val="00481096"/>
    <w:rsid w:val="004843C1"/>
    <w:rsid w:val="00484983"/>
    <w:rsid w:val="004A144E"/>
    <w:rsid w:val="004A1686"/>
    <w:rsid w:val="004B399E"/>
    <w:rsid w:val="004B50B7"/>
    <w:rsid w:val="004B5D6F"/>
    <w:rsid w:val="004D39AE"/>
    <w:rsid w:val="004E56D9"/>
    <w:rsid w:val="004E649F"/>
    <w:rsid w:val="004F4853"/>
    <w:rsid w:val="00501D94"/>
    <w:rsid w:val="00540D48"/>
    <w:rsid w:val="005417EA"/>
    <w:rsid w:val="00544392"/>
    <w:rsid w:val="0057651C"/>
    <w:rsid w:val="0058310B"/>
    <w:rsid w:val="00583B87"/>
    <w:rsid w:val="00591B20"/>
    <w:rsid w:val="005A28E4"/>
    <w:rsid w:val="005A2C42"/>
    <w:rsid w:val="005B6934"/>
    <w:rsid w:val="005B7AD7"/>
    <w:rsid w:val="005C0A72"/>
    <w:rsid w:val="005E6B06"/>
    <w:rsid w:val="00601983"/>
    <w:rsid w:val="00602370"/>
    <w:rsid w:val="00646167"/>
    <w:rsid w:val="00664795"/>
    <w:rsid w:val="006C7F0E"/>
    <w:rsid w:val="006E3DB3"/>
    <w:rsid w:val="00704EEE"/>
    <w:rsid w:val="0071754A"/>
    <w:rsid w:val="00746EB5"/>
    <w:rsid w:val="00756AC8"/>
    <w:rsid w:val="00760927"/>
    <w:rsid w:val="00771256"/>
    <w:rsid w:val="007772F9"/>
    <w:rsid w:val="00780E24"/>
    <w:rsid w:val="00787A90"/>
    <w:rsid w:val="007D3CBF"/>
    <w:rsid w:val="007F5CD8"/>
    <w:rsid w:val="007F67CC"/>
    <w:rsid w:val="00804F65"/>
    <w:rsid w:val="008450BD"/>
    <w:rsid w:val="00853E6F"/>
    <w:rsid w:val="00870FEB"/>
    <w:rsid w:val="00883ABC"/>
    <w:rsid w:val="00893A92"/>
    <w:rsid w:val="00895149"/>
    <w:rsid w:val="008A0FDD"/>
    <w:rsid w:val="008E0AA6"/>
    <w:rsid w:val="00915958"/>
    <w:rsid w:val="009225D0"/>
    <w:rsid w:val="009225FE"/>
    <w:rsid w:val="00955C64"/>
    <w:rsid w:val="00982041"/>
    <w:rsid w:val="009B316D"/>
    <w:rsid w:val="009D231C"/>
    <w:rsid w:val="009D3F71"/>
    <w:rsid w:val="009D45EE"/>
    <w:rsid w:val="009E741C"/>
    <w:rsid w:val="00A02E6E"/>
    <w:rsid w:val="00A05B62"/>
    <w:rsid w:val="00A137DD"/>
    <w:rsid w:val="00A20C30"/>
    <w:rsid w:val="00A26402"/>
    <w:rsid w:val="00A5798F"/>
    <w:rsid w:val="00A63D08"/>
    <w:rsid w:val="00A669E2"/>
    <w:rsid w:val="00AA101B"/>
    <w:rsid w:val="00AB4824"/>
    <w:rsid w:val="00AC4444"/>
    <w:rsid w:val="00AC66CC"/>
    <w:rsid w:val="00AD3C1E"/>
    <w:rsid w:val="00AD5A3E"/>
    <w:rsid w:val="00AE5463"/>
    <w:rsid w:val="00AF4A09"/>
    <w:rsid w:val="00B02F55"/>
    <w:rsid w:val="00B07F1A"/>
    <w:rsid w:val="00B300A6"/>
    <w:rsid w:val="00B3500A"/>
    <w:rsid w:val="00B566C4"/>
    <w:rsid w:val="00B766AF"/>
    <w:rsid w:val="00B936BD"/>
    <w:rsid w:val="00BA1CC8"/>
    <w:rsid w:val="00BB7677"/>
    <w:rsid w:val="00C10449"/>
    <w:rsid w:val="00C43775"/>
    <w:rsid w:val="00C608B4"/>
    <w:rsid w:val="00C80B39"/>
    <w:rsid w:val="00C9263A"/>
    <w:rsid w:val="00C928EB"/>
    <w:rsid w:val="00CB1097"/>
    <w:rsid w:val="00D137C2"/>
    <w:rsid w:val="00D21FA4"/>
    <w:rsid w:val="00D31827"/>
    <w:rsid w:val="00D53546"/>
    <w:rsid w:val="00D749F4"/>
    <w:rsid w:val="00D81BD1"/>
    <w:rsid w:val="00D931C0"/>
    <w:rsid w:val="00D94717"/>
    <w:rsid w:val="00D94744"/>
    <w:rsid w:val="00DA141F"/>
    <w:rsid w:val="00DD299E"/>
    <w:rsid w:val="00DD2AF4"/>
    <w:rsid w:val="00DE1083"/>
    <w:rsid w:val="00E126EC"/>
    <w:rsid w:val="00E5096A"/>
    <w:rsid w:val="00E55527"/>
    <w:rsid w:val="00E70646"/>
    <w:rsid w:val="00F2656E"/>
    <w:rsid w:val="00F51F16"/>
    <w:rsid w:val="00F53703"/>
    <w:rsid w:val="00F73AA4"/>
    <w:rsid w:val="00F762F8"/>
    <w:rsid w:val="00FA0419"/>
    <w:rsid w:val="00FB08FE"/>
    <w:rsid w:val="00FC331E"/>
    <w:rsid w:val="00FD5DFE"/>
    <w:rsid w:val="00FE2318"/>
    <w:rsid w:val="05B955A9"/>
    <w:rsid w:val="071E173F"/>
    <w:rsid w:val="0C911AFA"/>
    <w:rsid w:val="0DE15120"/>
    <w:rsid w:val="0F7909A8"/>
    <w:rsid w:val="0FE93A22"/>
    <w:rsid w:val="105D1B31"/>
    <w:rsid w:val="11D40AF4"/>
    <w:rsid w:val="1A675CCB"/>
    <w:rsid w:val="1AAB0964"/>
    <w:rsid w:val="1B912C21"/>
    <w:rsid w:val="1CE12CC7"/>
    <w:rsid w:val="1E7E1CA8"/>
    <w:rsid w:val="1F2D6B06"/>
    <w:rsid w:val="1F752E36"/>
    <w:rsid w:val="1FFF11C5"/>
    <w:rsid w:val="22A52928"/>
    <w:rsid w:val="234A77AC"/>
    <w:rsid w:val="252218B8"/>
    <w:rsid w:val="25EA35B4"/>
    <w:rsid w:val="2ABB26BD"/>
    <w:rsid w:val="2B5B3134"/>
    <w:rsid w:val="2C8F0B18"/>
    <w:rsid w:val="2E824A16"/>
    <w:rsid w:val="303A0730"/>
    <w:rsid w:val="316424EB"/>
    <w:rsid w:val="33194A17"/>
    <w:rsid w:val="362058DB"/>
    <w:rsid w:val="37FC2926"/>
    <w:rsid w:val="39124E76"/>
    <w:rsid w:val="3AA86AE2"/>
    <w:rsid w:val="3C6F0ED6"/>
    <w:rsid w:val="3D271595"/>
    <w:rsid w:val="3FFF650C"/>
    <w:rsid w:val="42EE7171"/>
    <w:rsid w:val="4F965EB2"/>
    <w:rsid w:val="5A0F3E83"/>
    <w:rsid w:val="5C1C2E1C"/>
    <w:rsid w:val="5DFD28D7"/>
    <w:rsid w:val="5E097252"/>
    <w:rsid w:val="5EC6574C"/>
    <w:rsid w:val="63772297"/>
    <w:rsid w:val="63EE34BC"/>
    <w:rsid w:val="68A43AD7"/>
    <w:rsid w:val="6F3E0AB1"/>
    <w:rsid w:val="7066285B"/>
    <w:rsid w:val="70BA2651"/>
    <w:rsid w:val="71AE0A2E"/>
    <w:rsid w:val="75106CE6"/>
    <w:rsid w:val="75822D8C"/>
    <w:rsid w:val="75AA195E"/>
    <w:rsid w:val="7A8770A4"/>
    <w:rsid w:val="7BA30B19"/>
    <w:rsid w:val="7C9557AD"/>
    <w:rsid w:val="7E971430"/>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semiHidden="0"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unhideWhenUsed/>
    <w:qFormat/>
    <w:pPr>
      <w:ind w:leftChars="2500" w:left="100"/>
    </w:pPr>
  </w:style>
  <w:style w:type="paragraph" w:styleId="a8">
    <w:name w:val="Balloon Text"/>
    <w:basedOn w:val="a"/>
    <w:link w:val="Char1"/>
    <w:uiPriority w:val="99"/>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unhideWhenUsed/>
    <w:qFormat/>
    <w:rPr>
      <w:sz w:val="21"/>
      <w:szCs w:val="21"/>
    </w:rPr>
  </w:style>
  <w:style w:type="paragraph" w:customStyle="1" w:styleId="10">
    <w:name w:val="列出段落1"/>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semiHidden="0"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unhideWhenUsed/>
    <w:qFormat/>
    <w:pPr>
      <w:ind w:leftChars="2500" w:left="100"/>
    </w:pPr>
  </w:style>
  <w:style w:type="paragraph" w:styleId="a8">
    <w:name w:val="Balloon Text"/>
    <w:basedOn w:val="a"/>
    <w:link w:val="Char1"/>
    <w:uiPriority w:val="99"/>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unhideWhenUsed/>
    <w:qFormat/>
    <w:rPr>
      <w:sz w:val="21"/>
      <w:szCs w:val="21"/>
    </w:rPr>
  </w:style>
  <w:style w:type="paragraph" w:customStyle="1" w:styleId="10">
    <w:name w:val="列出段落1"/>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537</Words>
  <Characters>3063</Characters>
  <Application>Microsoft Office Word</Application>
  <DocSecurity>0</DocSecurity>
  <Lines>25</Lines>
  <Paragraphs>7</Paragraphs>
  <ScaleCrop>false</ScaleCrop>
  <Company>Microsoft</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122</cp:revision>
  <dcterms:created xsi:type="dcterms:W3CDTF">2018-11-16T09:20:00Z</dcterms:created>
  <dcterms:modified xsi:type="dcterms:W3CDTF">2023-06-12T10:32:00Z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C5F3BB7276B647899920CDDF4F97510C_12</vt:lpwstr>
  </property>
</Properties>
</file>