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C0E72" w:rsidRDefault="00A35CB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CC0E72" w:rsidRDefault="00A35CB7">
      <w:pPr>
        <w:jc w:val="center"/>
        <w:rPr>
          <w:rFonts w:ascii="Arial" w:hAnsi="Arial" w:cs="Arial"/>
          <w:b/>
          <w:sz w:val="28"/>
          <w:szCs w:val="32"/>
        </w:rPr>
      </w:pPr>
      <w:r>
        <w:rPr>
          <w:rFonts w:ascii="Arial" w:hAnsi="Arial" w:cs="Arial" w:hint="eastAsia"/>
          <w:b/>
          <w:sz w:val="28"/>
          <w:szCs w:val="32"/>
        </w:rPr>
        <w:t>官塘校区</w:t>
      </w:r>
      <w:r>
        <w:rPr>
          <w:rFonts w:ascii="Arial" w:hAnsi="Arial" w:cs="Arial" w:hint="eastAsia"/>
          <w:b/>
          <w:sz w:val="28"/>
          <w:szCs w:val="32"/>
        </w:rPr>
        <w:t>D9</w:t>
      </w:r>
      <w:r>
        <w:rPr>
          <w:rFonts w:ascii="Arial" w:hAnsi="Arial" w:cs="Arial" w:hint="eastAsia"/>
          <w:b/>
          <w:sz w:val="28"/>
          <w:szCs w:val="32"/>
        </w:rPr>
        <w:t>、</w:t>
      </w:r>
      <w:r>
        <w:rPr>
          <w:rFonts w:ascii="Arial" w:hAnsi="Arial" w:cs="Arial" w:hint="eastAsia"/>
          <w:b/>
          <w:sz w:val="28"/>
          <w:szCs w:val="32"/>
        </w:rPr>
        <w:t>D10</w:t>
      </w:r>
      <w:r>
        <w:rPr>
          <w:rFonts w:ascii="Arial" w:hAnsi="Arial" w:cs="Arial" w:hint="eastAsia"/>
          <w:b/>
          <w:sz w:val="28"/>
          <w:szCs w:val="32"/>
        </w:rPr>
        <w:t>栋自助洗衣</w:t>
      </w:r>
      <w:r>
        <w:rPr>
          <w:rFonts w:ascii="Arial" w:hAnsi="Arial" w:cs="Arial"/>
          <w:b/>
          <w:sz w:val="28"/>
          <w:szCs w:val="32"/>
        </w:rPr>
        <w:t>服务</w:t>
      </w:r>
      <w:r>
        <w:rPr>
          <w:rFonts w:ascii="Arial" w:hAnsi="Arial" w:cs="Arial" w:hint="eastAsia"/>
          <w:b/>
          <w:sz w:val="28"/>
          <w:szCs w:val="32"/>
        </w:rPr>
        <w:t>询价采购公告</w:t>
      </w:r>
    </w:p>
    <w:p w:rsidR="00CC0E72" w:rsidRDefault="00A35CB7">
      <w:pPr>
        <w:ind w:firstLineChars="400" w:firstLine="883"/>
        <w:jc w:val="left"/>
        <w:rPr>
          <w:rFonts w:ascii="Arial" w:hAnsi="Arial" w:cs="Arial"/>
          <w:b/>
          <w:kern w:val="0"/>
          <w:sz w:val="22"/>
          <w:szCs w:val="24"/>
          <w:lang w:bidi="en-US"/>
        </w:rPr>
      </w:pPr>
      <w:r>
        <w:rPr>
          <w:rFonts w:ascii="Arial" w:hAnsi="Arial" w:cs="Arial"/>
          <w:b/>
          <w:bCs/>
          <w:kern w:val="0"/>
          <w:sz w:val="22"/>
          <w:szCs w:val="24"/>
          <w:lang w:bidi="en-US"/>
        </w:rPr>
        <w:t>采购编号：</w:t>
      </w:r>
      <w:r>
        <w:rPr>
          <w:rFonts w:ascii="Arial" w:hAnsi="Arial" w:cs="Arial" w:hint="eastAsia"/>
          <w:b/>
          <w:bCs/>
          <w:kern w:val="0"/>
          <w:sz w:val="22"/>
          <w:szCs w:val="24"/>
          <w:lang w:bidi="en-US"/>
        </w:rPr>
        <w:t>LZY22-40</w:t>
      </w:r>
      <w:r>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hint="eastAsia"/>
          <w:b/>
          <w:kern w:val="0"/>
          <w:sz w:val="22"/>
          <w:szCs w:val="24"/>
          <w:lang w:bidi="en-US"/>
        </w:rPr>
        <w:t xml:space="preserve">   </w:t>
      </w:r>
      <w:r>
        <w:rPr>
          <w:rFonts w:ascii="Arial" w:hAnsi="Arial" w:cs="Arial"/>
          <w:b/>
          <w:kern w:val="0"/>
          <w:sz w:val="22"/>
          <w:szCs w:val="24"/>
          <w:lang w:bidi="en-US"/>
        </w:rPr>
        <w:t>发布日期：</w:t>
      </w:r>
      <w:r>
        <w:rPr>
          <w:rFonts w:ascii="Arial" w:hAnsi="Arial" w:cs="Arial"/>
          <w:b/>
          <w:kern w:val="0"/>
          <w:sz w:val="22"/>
          <w:szCs w:val="24"/>
          <w:lang w:bidi="en-US"/>
        </w:rPr>
        <w:t>202</w:t>
      </w:r>
      <w:r>
        <w:rPr>
          <w:rFonts w:ascii="Arial" w:hAnsi="Arial" w:cs="Arial" w:hint="eastAsia"/>
          <w:b/>
          <w:kern w:val="0"/>
          <w:sz w:val="22"/>
          <w:szCs w:val="24"/>
          <w:lang w:bidi="en-US"/>
        </w:rPr>
        <w:t>2</w:t>
      </w:r>
      <w:r>
        <w:rPr>
          <w:rFonts w:ascii="Arial" w:hAnsi="Arial" w:cs="Arial" w:hint="eastAsia"/>
          <w:b/>
          <w:kern w:val="0"/>
          <w:sz w:val="22"/>
          <w:szCs w:val="24"/>
          <w:lang w:bidi="en-US"/>
        </w:rPr>
        <w:t>年</w:t>
      </w:r>
      <w:r>
        <w:rPr>
          <w:rFonts w:ascii="Arial" w:hAnsi="Arial" w:cs="Arial" w:hint="eastAsia"/>
          <w:b/>
          <w:kern w:val="0"/>
          <w:sz w:val="22"/>
          <w:szCs w:val="24"/>
          <w:lang w:bidi="en-US"/>
        </w:rPr>
        <w:t>8</w:t>
      </w:r>
      <w:r>
        <w:rPr>
          <w:rFonts w:ascii="Arial" w:hAnsi="Arial" w:cs="Arial" w:hint="eastAsia"/>
          <w:b/>
          <w:kern w:val="0"/>
          <w:sz w:val="22"/>
          <w:szCs w:val="24"/>
          <w:lang w:bidi="en-US"/>
        </w:rPr>
        <w:t>月</w:t>
      </w:r>
      <w:r>
        <w:rPr>
          <w:rFonts w:ascii="Arial" w:hAnsi="Arial" w:cs="Arial" w:hint="eastAsia"/>
          <w:b/>
          <w:kern w:val="0"/>
          <w:sz w:val="22"/>
          <w:szCs w:val="24"/>
          <w:lang w:bidi="en-US"/>
        </w:rPr>
        <w:t>2</w:t>
      </w:r>
      <w:r w:rsidR="00213D4C">
        <w:rPr>
          <w:rFonts w:ascii="Arial" w:hAnsi="Arial" w:cs="Arial" w:hint="eastAsia"/>
          <w:b/>
          <w:kern w:val="0"/>
          <w:sz w:val="22"/>
          <w:szCs w:val="24"/>
          <w:lang w:bidi="en-US"/>
        </w:rPr>
        <w:t>2</w:t>
      </w:r>
      <w:r>
        <w:rPr>
          <w:rFonts w:ascii="Arial" w:hAnsi="Arial" w:cs="Arial" w:hint="eastAsia"/>
          <w:b/>
          <w:kern w:val="0"/>
          <w:sz w:val="22"/>
          <w:szCs w:val="24"/>
          <w:lang w:bidi="en-US"/>
        </w:rPr>
        <w:t>日</w:t>
      </w:r>
      <w:r>
        <w:rPr>
          <w:rFonts w:ascii="Arial" w:hAnsi="Arial" w:cs="Arial" w:hint="eastAsia"/>
          <w:b/>
          <w:kern w:val="0"/>
          <w:sz w:val="22"/>
          <w:szCs w:val="24"/>
          <w:lang w:bidi="en-US"/>
        </w:rPr>
        <w:t xml:space="preserve"> </w:t>
      </w:r>
    </w:p>
    <w:p w:rsidR="00CC0E72" w:rsidRDefault="00A35CB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官塘校区</w:t>
      </w:r>
      <w:r>
        <w:rPr>
          <w:rFonts w:ascii="Arial" w:hAnsi="Arial" w:cs="Arial" w:hint="eastAsia"/>
          <w:bCs/>
          <w:kern w:val="0"/>
          <w:sz w:val="24"/>
          <w:szCs w:val="28"/>
          <w:lang w:bidi="en-US"/>
        </w:rPr>
        <w:t>D9</w:t>
      </w:r>
      <w:r>
        <w:rPr>
          <w:rFonts w:ascii="宋体" w:hAnsi="宋体" w:cs="宋体" w:hint="eastAsia"/>
          <w:bCs/>
          <w:sz w:val="24"/>
          <w:szCs w:val="24"/>
        </w:rPr>
        <w:t>、</w:t>
      </w:r>
      <w:r>
        <w:rPr>
          <w:rFonts w:ascii="Arial" w:hAnsi="Arial" w:cs="Arial" w:hint="eastAsia"/>
          <w:bCs/>
          <w:kern w:val="0"/>
          <w:sz w:val="24"/>
          <w:szCs w:val="28"/>
          <w:lang w:bidi="en-US"/>
        </w:rPr>
        <w:t>D10</w:t>
      </w:r>
      <w:r>
        <w:rPr>
          <w:rFonts w:ascii="Arial" w:hAnsi="Arial" w:cs="Arial" w:hint="eastAsia"/>
          <w:bCs/>
          <w:kern w:val="0"/>
          <w:sz w:val="24"/>
          <w:szCs w:val="28"/>
          <w:lang w:bidi="en-US"/>
        </w:rPr>
        <w:t>栋自助洗衣</w:t>
      </w:r>
      <w:r>
        <w:rPr>
          <w:rFonts w:ascii="Arial" w:hAnsi="Arial" w:cs="Arial"/>
          <w:bCs/>
          <w:kern w:val="0"/>
          <w:sz w:val="24"/>
          <w:szCs w:val="28"/>
          <w:lang w:bidi="en-US"/>
        </w:rPr>
        <w:t>服务</w:t>
      </w:r>
      <w:r>
        <w:rPr>
          <w:rFonts w:ascii="Arial" w:hAnsi="Arial" w:cs="Arial" w:hint="eastAsia"/>
          <w:bCs/>
          <w:kern w:val="0"/>
          <w:sz w:val="24"/>
          <w:szCs w:val="28"/>
          <w:lang w:bidi="en-US"/>
        </w:rPr>
        <w:t>采购</w:t>
      </w:r>
    </w:p>
    <w:p w:rsidR="00CC0E72" w:rsidRDefault="00A35CB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项目预算金额：</w:t>
      </w:r>
      <w:r>
        <w:rPr>
          <w:rFonts w:ascii="Arial" w:hAnsi="Arial" w:cs="Arial" w:hint="eastAsia"/>
          <w:bCs/>
          <w:kern w:val="0"/>
          <w:sz w:val="24"/>
          <w:szCs w:val="28"/>
          <w:lang w:bidi="en-US"/>
        </w:rPr>
        <w:t>无预算</w:t>
      </w:r>
    </w:p>
    <w:p w:rsidR="00CC0E72" w:rsidRDefault="00A35CB7">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CC0E72" w:rsidRDefault="00A35CB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r>
        <w:rPr>
          <w:rFonts w:ascii="Arial" w:hAnsi="Arial" w:cs="Arial" w:hint="eastAsia"/>
          <w:bCs/>
          <w:kern w:val="0"/>
          <w:sz w:val="24"/>
          <w:szCs w:val="28"/>
          <w:lang w:bidi="en-US"/>
        </w:rPr>
        <w:t>：</w:t>
      </w:r>
    </w:p>
    <w:p w:rsidR="00CC0E72" w:rsidRDefault="00A35CB7">
      <w:pPr>
        <w:pStyle w:val="a5"/>
      </w:pPr>
      <w:r>
        <w:rPr>
          <w:rFonts w:hint="eastAsia"/>
          <w:lang w:bidi="en-US"/>
        </w:rPr>
        <w:t>说明：项目所有参数为实质性响应内容，评审时报价人的响应内容发生负偏离一项（含）以上的，视为报价无效。</w:t>
      </w: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172"/>
        <w:gridCol w:w="7000"/>
        <w:gridCol w:w="891"/>
        <w:gridCol w:w="825"/>
      </w:tblGrid>
      <w:tr w:rsidR="00CC0E72">
        <w:trPr>
          <w:trHeight w:val="465"/>
          <w:jc w:val="center"/>
        </w:trPr>
        <w:tc>
          <w:tcPr>
            <w:tcW w:w="870" w:type="dxa"/>
            <w:vAlign w:val="center"/>
          </w:tcPr>
          <w:p w:rsidR="00CC0E72" w:rsidRDefault="00A35CB7">
            <w:pPr>
              <w:widowControl/>
              <w:jc w:val="center"/>
              <w:rPr>
                <w:rFonts w:ascii="Arial" w:hAnsi="Arial" w:cs="Arial"/>
                <w:kern w:val="0"/>
                <w:szCs w:val="21"/>
              </w:rPr>
            </w:pPr>
            <w:r>
              <w:rPr>
                <w:rFonts w:ascii="Arial" w:hAnsi="Arial" w:cs="Arial"/>
                <w:kern w:val="0"/>
                <w:szCs w:val="21"/>
              </w:rPr>
              <w:t>序号</w:t>
            </w:r>
          </w:p>
        </w:tc>
        <w:tc>
          <w:tcPr>
            <w:tcW w:w="1172" w:type="dxa"/>
            <w:shd w:val="clear" w:color="auto" w:fill="auto"/>
            <w:noWrap/>
            <w:vAlign w:val="center"/>
          </w:tcPr>
          <w:p w:rsidR="00CC0E72" w:rsidRDefault="00A35CB7">
            <w:pPr>
              <w:widowControl/>
              <w:jc w:val="center"/>
              <w:rPr>
                <w:rFonts w:ascii="Arial" w:hAnsi="Arial" w:cs="Arial"/>
                <w:kern w:val="0"/>
                <w:szCs w:val="21"/>
              </w:rPr>
            </w:pPr>
            <w:r>
              <w:rPr>
                <w:rFonts w:ascii="Arial" w:hAnsi="Arial" w:cs="Arial"/>
                <w:kern w:val="0"/>
                <w:szCs w:val="21"/>
              </w:rPr>
              <w:t>名称</w:t>
            </w:r>
          </w:p>
        </w:tc>
        <w:tc>
          <w:tcPr>
            <w:tcW w:w="7000" w:type="dxa"/>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技术要求</w:t>
            </w:r>
          </w:p>
        </w:tc>
        <w:tc>
          <w:tcPr>
            <w:tcW w:w="891" w:type="dxa"/>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数量</w:t>
            </w:r>
          </w:p>
        </w:tc>
        <w:tc>
          <w:tcPr>
            <w:tcW w:w="825" w:type="dxa"/>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单位</w:t>
            </w:r>
          </w:p>
        </w:tc>
      </w:tr>
      <w:tr w:rsidR="00CC0E72">
        <w:trPr>
          <w:trHeight w:val="7109"/>
          <w:jc w:val="center"/>
        </w:trPr>
        <w:tc>
          <w:tcPr>
            <w:tcW w:w="870" w:type="dxa"/>
            <w:vAlign w:val="center"/>
          </w:tcPr>
          <w:p w:rsidR="00CC0E72" w:rsidRDefault="00A35CB7">
            <w:pPr>
              <w:widowControl/>
              <w:jc w:val="center"/>
              <w:rPr>
                <w:rFonts w:ascii="Arial" w:hAnsi="Arial" w:cs="Arial"/>
                <w:kern w:val="0"/>
                <w:szCs w:val="21"/>
              </w:rPr>
            </w:pPr>
            <w:r>
              <w:rPr>
                <w:rFonts w:ascii="Arial" w:hAnsi="Arial" w:cs="Arial" w:hint="eastAsia"/>
                <w:kern w:val="0"/>
                <w:szCs w:val="21"/>
              </w:rPr>
              <w:t>1</w:t>
            </w:r>
          </w:p>
        </w:tc>
        <w:tc>
          <w:tcPr>
            <w:tcW w:w="1172" w:type="dxa"/>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洗衣机</w:t>
            </w:r>
          </w:p>
        </w:tc>
        <w:tc>
          <w:tcPr>
            <w:tcW w:w="7000" w:type="dxa"/>
            <w:vMerge w:val="restart"/>
            <w:shd w:val="clear" w:color="auto" w:fill="auto"/>
            <w:noWrap/>
            <w:vAlign w:val="center"/>
          </w:tcPr>
          <w:p w:rsidR="00CC0E72" w:rsidRDefault="00A35CB7">
            <w:pPr>
              <w:numPr>
                <w:ilvl w:val="0"/>
                <w:numId w:val="2"/>
              </w:numPr>
            </w:pPr>
            <w:r>
              <w:rPr>
                <w:rFonts w:hint="eastAsia"/>
              </w:rPr>
              <w:t>资质要求：</w:t>
            </w:r>
          </w:p>
          <w:p w:rsidR="00CC0E72" w:rsidRDefault="00A35CB7">
            <w:r>
              <w:rPr>
                <w:rFonts w:hint="eastAsia"/>
              </w:rPr>
              <w:t>①报价人为国内注册（指按国家工商管理有关规定要求注册的），注册时间必须</w:t>
            </w:r>
            <w:r>
              <w:rPr>
                <w:rFonts w:hint="eastAsia"/>
              </w:rPr>
              <w:t>3</w:t>
            </w:r>
            <w:r>
              <w:rPr>
                <w:rFonts w:hint="eastAsia"/>
              </w:rPr>
              <w:t>年以上（含</w:t>
            </w:r>
            <w:r>
              <w:rPr>
                <w:rFonts w:hint="eastAsia"/>
              </w:rPr>
              <w:t>3</w:t>
            </w:r>
            <w:r>
              <w:rPr>
                <w:rFonts w:hint="eastAsia"/>
              </w:rPr>
              <w:t>年），注册资金</w:t>
            </w:r>
            <w:r>
              <w:rPr>
                <w:rFonts w:hint="eastAsia"/>
              </w:rPr>
              <w:t>500</w:t>
            </w:r>
            <w:r>
              <w:rPr>
                <w:rFonts w:hint="eastAsia"/>
              </w:rPr>
              <w:t>万以上（含</w:t>
            </w:r>
            <w:r>
              <w:rPr>
                <w:rFonts w:hint="eastAsia"/>
              </w:rPr>
              <w:t>500</w:t>
            </w:r>
            <w:r>
              <w:rPr>
                <w:rFonts w:hint="eastAsia"/>
              </w:rPr>
              <w:t>万），经营范围达到本次采购货物及服务要求，具有合法的主体资格证明复印件（必须提供，如营业执照、事业单位法人证书、个体工商户营业执照）的供应商；</w:t>
            </w:r>
          </w:p>
          <w:p w:rsidR="00CC0E72" w:rsidRDefault="00A35CB7">
            <w:r>
              <w:rPr>
                <w:rFonts w:hint="eastAsia"/>
              </w:rPr>
              <w:t>②报价人须在广西柳州市工商核准登记或在广西柳州市工商核准登记分支机构，在柳州市市区范围内有固定经营场所；</w:t>
            </w:r>
          </w:p>
          <w:p w:rsidR="00CC0E72" w:rsidRDefault="00A35CB7">
            <w:r>
              <w:rPr>
                <w:rFonts w:hint="eastAsia"/>
              </w:rPr>
              <w:t>③报价人具有大专以上学校自助洗衣机的投资案例（以有效的合同复印件或中标通知书等为准），近年来经营正常，无违法违规行为，社会信誉较好，业绩良好；</w:t>
            </w:r>
          </w:p>
          <w:p w:rsidR="00CC0E72" w:rsidRDefault="00A35CB7">
            <w:r>
              <w:rPr>
                <w:rFonts w:hint="eastAsia"/>
              </w:rPr>
              <w:t>④报价人须通过质量管理体系认证、环境质量管理体系认证、职业健康管理体系认证。</w:t>
            </w:r>
          </w:p>
          <w:p w:rsidR="00CC0E72" w:rsidRDefault="00A35CB7">
            <w:r>
              <w:rPr>
                <w:rFonts w:hint="eastAsia"/>
              </w:rPr>
              <w:t xml:space="preserve">2. </w:t>
            </w:r>
            <w:r>
              <w:rPr>
                <w:rFonts w:hint="eastAsia"/>
              </w:rPr>
              <w:t>机型要求：所投产品须为知名品牌波轮洗衣机、滚筒洗衣机及干衣机等符合学校使用的全新清洁自助设备，非改装机型；并且生产商成立十年以上（以厂家营业执照复印件为准）。</w:t>
            </w:r>
          </w:p>
          <w:p w:rsidR="00CC0E72" w:rsidRDefault="00A35CB7">
            <w:r>
              <w:rPr>
                <w:rFonts w:hint="eastAsia"/>
              </w:rPr>
              <w:t xml:space="preserve">3  </w:t>
            </w:r>
            <w:r>
              <w:rPr>
                <w:rFonts w:hint="eastAsia"/>
              </w:rPr>
              <w:t>所有自助洗衣机、干衣机能效等级三级及以上。</w:t>
            </w:r>
          </w:p>
          <w:p w:rsidR="00CC0E72" w:rsidRDefault="00A35CB7">
            <w:r>
              <w:rPr>
                <w:rFonts w:hint="eastAsia"/>
              </w:rPr>
              <w:t>4</w:t>
            </w:r>
            <w:r>
              <w:t>.</w:t>
            </w:r>
            <w:r>
              <w:rPr>
                <w:rFonts w:hint="eastAsia"/>
              </w:rPr>
              <w:t xml:space="preserve"> </w:t>
            </w:r>
            <w:r>
              <w:rPr>
                <w:rFonts w:hint="eastAsia"/>
              </w:rPr>
              <w:t>自助洗衣机须按照采购人要求进行安装并进行运行测试，外装美观。</w:t>
            </w:r>
          </w:p>
          <w:p w:rsidR="00CC0E72" w:rsidRDefault="00A35CB7">
            <w:r>
              <w:rPr>
                <w:rFonts w:hint="eastAsia"/>
              </w:rPr>
              <w:t>5</w:t>
            </w:r>
            <w:r>
              <w:rPr>
                <w:rFonts w:hint="eastAsia"/>
              </w:rPr>
              <w:t>．提供商用洗衣机</w:t>
            </w:r>
            <w:r>
              <w:t>3C</w:t>
            </w:r>
            <w:r>
              <w:rPr>
                <w:rFonts w:hint="eastAsia"/>
              </w:rPr>
              <w:t>认证等相关证明，提供洗衣机的性能参数说明书。</w:t>
            </w:r>
          </w:p>
          <w:p w:rsidR="00CC0E72" w:rsidRDefault="00A35CB7">
            <w:r>
              <w:rPr>
                <w:rFonts w:hint="eastAsia"/>
              </w:rPr>
              <w:t>6</w:t>
            </w:r>
            <w:r>
              <w:rPr>
                <w:rFonts w:hint="eastAsia"/>
              </w:rPr>
              <w:t>．具有杀菌功能。</w:t>
            </w:r>
          </w:p>
          <w:p w:rsidR="00CC0E72" w:rsidRDefault="00A35CB7">
            <w:r>
              <w:rPr>
                <w:rFonts w:hint="eastAsia"/>
              </w:rPr>
              <w:t>7</w:t>
            </w:r>
            <w:r>
              <w:rPr>
                <w:rFonts w:hint="eastAsia"/>
              </w:rPr>
              <w:t>．洗衣机容量为最小</w:t>
            </w:r>
            <w:r>
              <w:t>5</w:t>
            </w:r>
            <w:r>
              <w:rPr>
                <w:rFonts w:hint="eastAsia"/>
              </w:rPr>
              <w:t>公斤。</w:t>
            </w:r>
          </w:p>
          <w:p w:rsidR="00CC0E72" w:rsidRDefault="00A35CB7">
            <w:r>
              <w:rPr>
                <w:rFonts w:hint="eastAsia"/>
              </w:rPr>
              <w:t>8</w:t>
            </w:r>
            <w:r>
              <w:rPr>
                <w:rFonts w:hint="eastAsia"/>
              </w:rPr>
              <w:t>．洗衣机至少包含强力洗（大件洗）、标准洗、快速洗、单脱水等功能。</w:t>
            </w:r>
          </w:p>
          <w:p w:rsidR="00CC0E72" w:rsidRDefault="00A35CB7">
            <w:r>
              <w:rPr>
                <w:rFonts w:hint="eastAsia"/>
              </w:rPr>
              <w:t>9</w:t>
            </w:r>
            <w:r>
              <w:rPr>
                <w:rFonts w:hint="eastAsia"/>
              </w:rPr>
              <w:t>．收费标准：波轮、轮筒洗衣机（单脱水</w:t>
            </w:r>
            <w:r>
              <w:t>1</w:t>
            </w:r>
            <w:r>
              <w:rPr>
                <w:rFonts w:hint="eastAsia"/>
              </w:rPr>
              <w:t>元</w:t>
            </w:r>
            <w:r>
              <w:t>/</w:t>
            </w:r>
            <w:r>
              <w:rPr>
                <w:rFonts w:hint="eastAsia"/>
              </w:rPr>
              <w:t>次，快速洗</w:t>
            </w:r>
            <w:r>
              <w:t>2</w:t>
            </w:r>
            <w:r>
              <w:rPr>
                <w:rFonts w:hint="eastAsia"/>
              </w:rPr>
              <w:t>元</w:t>
            </w:r>
            <w:r>
              <w:t>/</w:t>
            </w:r>
            <w:r>
              <w:rPr>
                <w:rFonts w:hint="eastAsia"/>
              </w:rPr>
              <w:t>次，标准洗</w:t>
            </w:r>
            <w:r>
              <w:t>3</w:t>
            </w:r>
            <w:r>
              <w:rPr>
                <w:rFonts w:hint="eastAsia"/>
              </w:rPr>
              <w:t>元</w:t>
            </w:r>
            <w:r>
              <w:t>/</w:t>
            </w:r>
            <w:r>
              <w:rPr>
                <w:rFonts w:hint="eastAsia"/>
              </w:rPr>
              <w:t>次，大件洗</w:t>
            </w:r>
            <w:r>
              <w:t>4</w:t>
            </w:r>
            <w:r>
              <w:rPr>
                <w:rFonts w:hint="eastAsia"/>
              </w:rPr>
              <w:t>元</w:t>
            </w:r>
            <w:r>
              <w:t>/</w:t>
            </w:r>
            <w:r>
              <w:rPr>
                <w:rFonts w:hint="eastAsia"/>
              </w:rPr>
              <w:t>次）；干衣机（烘干</w:t>
            </w:r>
            <w:r>
              <w:rPr>
                <w:rFonts w:hint="eastAsia"/>
              </w:rPr>
              <w:t>1</w:t>
            </w:r>
            <w:r>
              <w:rPr>
                <w:rFonts w:hint="eastAsia"/>
              </w:rPr>
              <w:t>元</w:t>
            </w:r>
            <w:r>
              <w:rPr>
                <w:rFonts w:hint="eastAsia"/>
              </w:rPr>
              <w:t>/10</w:t>
            </w:r>
            <w:r>
              <w:rPr>
                <w:rFonts w:hint="eastAsia"/>
              </w:rPr>
              <w:t>分钟）；如有其他设备请在报价文件中标明相应的收费标准。</w:t>
            </w:r>
          </w:p>
          <w:p w:rsidR="00CC0E72" w:rsidRDefault="00A35CB7">
            <w:r>
              <w:rPr>
                <w:rFonts w:hint="eastAsia"/>
              </w:rPr>
              <w:t>注：上述价格为报价人响应文件中做出的服务承诺的重要部分，需按照采购人统一要求价格定价收费，并将</w:t>
            </w:r>
            <w:proofErr w:type="gramStart"/>
            <w:r>
              <w:rPr>
                <w:rFonts w:hint="eastAsia"/>
              </w:rPr>
              <w:t>各实际</w:t>
            </w:r>
            <w:proofErr w:type="gramEnd"/>
            <w:r>
              <w:rPr>
                <w:rFonts w:hint="eastAsia"/>
              </w:rPr>
              <w:t>收费标准张贴公告栏，接受采购人及学生监督，不得</w:t>
            </w:r>
            <w:proofErr w:type="gramStart"/>
            <w:r>
              <w:rPr>
                <w:rFonts w:hint="eastAsia"/>
              </w:rPr>
              <w:t>开通充</w:t>
            </w:r>
            <w:proofErr w:type="gramEnd"/>
            <w:r>
              <w:rPr>
                <w:rFonts w:hint="eastAsia"/>
              </w:rPr>
              <w:t>值业务、交</w:t>
            </w:r>
            <w:proofErr w:type="gramStart"/>
            <w:r>
              <w:rPr>
                <w:rFonts w:hint="eastAsia"/>
              </w:rPr>
              <w:t>押金等圈钱</w:t>
            </w:r>
            <w:proofErr w:type="gramEnd"/>
            <w:r>
              <w:rPr>
                <w:rFonts w:hint="eastAsia"/>
              </w:rPr>
              <w:t>行为，不得</w:t>
            </w:r>
            <w:proofErr w:type="gramStart"/>
            <w:r>
              <w:rPr>
                <w:rFonts w:hint="eastAsia"/>
              </w:rPr>
              <w:t>发任何</w:t>
            </w:r>
            <w:proofErr w:type="gramEnd"/>
            <w:r>
              <w:rPr>
                <w:rFonts w:hint="eastAsia"/>
              </w:rPr>
              <w:t>广告，一旦</w:t>
            </w:r>
            <w:proofErr w:type="gramStart"/>
            <w:r>
              <w:rPr>
                <w:rFonts w:hint="eastAsia"/>
              </w:rPr>
              <w:t>开通圈</w:t>
            </w:r>
            <w:proofErr w:type="gramEnd"/>
            <w:r>
              <w:rPr>
                <w:rFonts w:hint="eastAsia"/>
              </w:rPr>
              <w:t>钱行为，立即没收所有设备并终止合同。</w:t>
            </w:r>
          </w:p>
        </w:tc>
        <w:tc>
          <w:tcPr>
            <w:tcW w:w="891" w:type="dxa"/>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55</w:t>
            </w:r>
          </w:p>
        </w:tc>
        <w:tc>
          <w:tcPr>
            <w:tcW w:w="825" w:type="dxa"/>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台</w:t>
            </w:r>
          </w:p>
        </w:tc>
      </w:tr>
      <w:tr w:rsidR="00CC0E72">
        <w:trPr>
          <w:trHeight w:val="1467"/>
          <w:jc w:val="center"/>
        </w:trPr>
        <w:tc>
          <w:tcPr>
            <w:tcW w:w="870" w:type="dxa"/>
            <w:vMerge w:val="restart"/>
            <w:vAlign w:val="center"/>
          </w:tcPr>
          <w:p w:rsidR="00CC0E72" w:rsidRDefault="00A35CB7">
            <w:pPr>
              <w:widowControl/>
              <w:jc w:val="center"/>
              <w:rPr>
                <w:rFonts w:ascii="Arial" w:hAnsi="Arial" w:cs="Arial"/>
                <w:kern w:val="0"/>
                <w:szCs w:val="21"/>
              </w:rPr>
            </w:pPr>
            <w:r>
              <w:rPr>
                <w:rFonts w:ascii="Arial" w:hAnsi="Arial" w:cs="Arial" w:hint="eastAsia"/>
                <w:kern w:val="0"/>
                <w:szCs w:val="21"/>
              </w:rPr>
              <w:t>2</w:t>
            </w:r>
          </w:p>
        </w:tc>
        <w:tc>
          <w:tcPr>
            <w:tcW w:w="1172" w:type="dxa"/>
            <w:vMerge w:val="restart"/>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干衣机</w:t>
            </w:r>
          </w:p>
        </w:tc>
        <w:tc>
          <w:tcPr>
            <w:tcW w:w="7000" w:type="dxa"/>
            <w:vMerge/>
            <w:shd w:val="clear" w:color="auto" w:fill="auto"/>
            <w:noWrap/>
            <w:vAlign w:val="center"/>
          </w:tcPr>
          <w:p w:rsidR="00CC0E72" w:rsidRDefault="00CC0E72">
            <w:pPr>
              <w:widowControl/>
              <w:jc w:val="center"/>
              <w:rPr>
                <w:rFonts w:ascii="Arial" w:hAnsi="Arial" w:cs="Arial"/>
                <w:kern w:val="0"/>
                <w:szCs w:val="21"/>
              </w:rPr>
            </w:pPr>
          </w:p>
        </w:tc>
        <w:tc>
          <w:tcPr>
            <w:tcW w:w="891" w:type="dxa"/>
            <w:vMerge w:val="restart"/>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11</w:t>
            </w:r>
          </w:p>
        </w:tc>
        <w:tc>
          <w:tcPr>
            <w:tcW w:w="825" w:type="dxa"/>
            <w:vMerge w:val="restart"/>
            <w:shd w:val="clear" w:color="auto" w:fill="auto"/>
            <w:noWrap/>
            <w:vAlign w:val="center"/>
          </w:tcPr>
          <w:p w:rsidR="00CC0E72" w:rsidRDefault="00A35CB7">
            <w:pPr>
              <w:widowControl/>
              <w:jc w:val="center"/>
              <w:rPr>
                <w:rFonts w:ascii="Arial" w:hAnsi="Arial" w:cs="Arial"/>
                <w:kern w:val="0"/>
                <w:szCs w:val="21"/>
              </w:rPr>
            </w:pPr>
            <w:r>
              <w:rPr>
                <w:rFonts w:ascii="Arial" w:hAnsi="Arial" w:cs="Arial" w:hint="eastAsia"/>
                <w:kern w:val="0"/>
                <w:szCs w:val="21"/>
              </w:rPr>
              <w:t>台</w:t>
            </w:r>
          </w:p>
        </w:tc>
      </w:tr>
      <w:tr w:rsidR="00CC0E72">
        <w:trPr>
          <w:trHeight w:val="553"/>
          <w:jc w:val="center"/>
        </w:trPr>
        <w:tc>
          <w:tcPr>
            <w:tcW w:w="870" w:type="dxa"/>
            <w:vMerge/>
            <w:vAlign w:val="center"/>
          </w:tcPr>
          <w:p w:rsidR="00CC0E72" w:rsidRDefault="00CC0E72">
            <w:pPr>
              <w:widowControl/>
              <w:jc w:val="center"/>
              <w:rPr>
                <w:rFonts w:ascii="Arial" w:hAnsi="Arial" w:cs="Arial"/>
                <w:kern w:val="0"/>
                <w:szCs w:val="21"/>
              </w:rPr>
            </w:pPr>
          </w:p>
        </w:tc>
        <w:tc>
          <w:tcPr>
            <w:tcW w:w="1172" w:type="dxa"/>
            <w:vMerge/>
            <w:shd w:val="clear" w:color="auto" w:fill="auto"/>
            <w:noWrap/>
            <w:vAlign w:val="center"/>
          </w:tcPr>
          <w:p w:rsidR="00CC0E72" w:rsidRDefault="00CC0E72">
            <w:pPr>
              <w:widowControl/>
              <w:jc w:val="center"/>
              <w:rPr>
                <w:rFonts w:ascii="Arial" w:hAnsi="Arial" w:cs="Arial"/>
                <w:kern w:val="0"/>
                <w:szCs w:val="21"/>
              </w:rPr>
            </w:pPr>
          </w:p>
        </w:tc>
        <w:tc>
          <w:tcPr>
            <w:tcW w:w="7000" w:type="dxa"/>
            <w:shd w:val="clear" w:color="auto" w:fill="auto"/>
            <w:noWrap/>
            <w:vAlign w:val="center"/>
          </w:tcPr>
          <w:p w:rsidR="00CC0E72" w:rsidRDefault="00A35CB7">
            <w:pPr>
              <w:jc w:val="center"/>
              <w:rPr>
                <w:rFonts w:ascii="Arial" w:hAnsi="Arial" w:cs="Arial"/>
                <w:kern w:val="0"/>
                <w:szCs w:val="21"/>
              </w:rPr>
            </w:pPr>
            <w:r>
              <w:rPr>
                <w:rFonts w:hint="eastAsia"/>
              </w:rPr>
              <w:t>服务承诺</w:t>
            </w:r>
          </w:p>
        </w:tc>
        <w:tc>
          <w:tcPr>
            <w:tcW w:w="891" w:type="dxa"/>
            <w:vMerge/>
            <w:shd w:val="clear" w:color="auto" w:fill="auto"/>
            <w:noWrap/>
            <w:vAlign w:val="center"/>
          </w:tcPr>
          <w:p w:rsidR="00CC0E72" w:rsidRDefault="00CC0E72">
            <w:pPr>
              <w:widowControl/>
              <w:jc w:val="center"/>
              <w:rPr>
                <w:rFonts w:ascii="Arial" w:hAnsi="Arial" w:cs="Arial"/>
                <w:kern w:val="0"/>
                <w:szCs w:val="21"/>
              </w:rPr>
            </w:pPr>
          </w:p>
        </w:tc>
        <w:tc>
          <w:tcPr>
            <w:tcW w:w="825" w:type="dxa"/>
            <w:vMerge/>
            <w:shd w:val="clear" w:color="auto" w:fill="auto"/>
            <w:noWrap/>
            <w:vAlign w:val="center"/>
          </w:tcPr>
          <w:p w:rsidR="00CC0E72" w:rsidRDefault="00CC0E72">
            <w:pPr>
              <w:widowControl/>
              <w:jc w:val="center"/>
              <w:rPr>
                <w:rFonts w:ascii="Arial" w:hAnsi="Arial" w:cs="Arial"/>
                <w:kern w:val="0"/>
                <w:szCs w:val="21"/>
              </w:rPr>
            </w:pPr>
          </w:p>
        </w:tc>
      </w:tr>
      <w:tr w:rsidR="00CC0E72">
        <w:trPr>
          <w:trHeight w:val="4887"/>
          <w:jc w:val="center"/>
        </w:trPr>
        <w:tc>
          <w:tcPr>
            <w:tcW w:w="870" w:type="dxa"/>
            <w:vMerge/>
            <w:vAlign w:val="center"/>
          </w:tcPr>
          <w:p w:rsidR="00CC0E72" w:rsidRDefault="00CC0E72">
            <w:pPr>
              <w:widowControl/>
              <w:jc w:val="center"/>
              <w:rPr>
                <w:rFonts w:ascii="Arial" w:hAnsi="Arial" w:cs="Arial"/>
                <w:kern w:val="0"/>
                <w:szCs w:val="21"/>
              </w:rPr>
            </w:pPr>
          </w:p>
        </w:tc>
        <w:tc>
          <w:tcPr>
            <w:tcW w:w="1172" w:type="dxa"/>
            <w:vMerge/>
            <w:shd w:val="clear" w:color="auto" w:fill="auto"/>
            <w:noWrap/>
            <w:vAlign w:val="center"/>
          </w:tcPr>
          <w:p w:rsidR="00CC0E72" w:rsidRDefault="00CC0E72">
            <w:pPr>
              <w:widowControl/>
              <w:jc w:val="center"/>
              <w:rPr>
                <w:rFonts w:ascii="Arial" w:hAnsi="Arial" w:cs="Arial"/>
                <w:kern w:val="0"/>
                <w:szCs w:val="21"/>
              </w:rPr>
            </w:pPr>
          </w:p>
        </w:tc>
        <w:tc>
          <w:tcPr>
            <w:tcW w:w="7000" w:type="dxa"/>
            <w:shd w:val="clear" w:color="auto" w:fill="auto"/>
            <w:noWrap/>
            <w:vAlign w:val="center"/>
          </w:tcPr>
          <w:p w:rsidR="00CC0E72" w:rsidRDefault="00A35CB7">
            <w:pPr>
              <w:pStyle w:val="a5"/>
            </w:pPr>
            <w:r>
              <w:rPr>
                <w:rFonts w:hint="eastAsia"/>
              </w:rPr>
              <w:t>1.</w:t>
            </w:r>
            <w:r>
              <w:rPr>
                <w:rFonts w:hint="eastAsia"/>
              </w:rPr>
              <w:t>包含以下内容：</w:t>
            </w:r>
          </w:p>
          <w:p w:rsidR="00CC0E72" w:rsidRDefault="00A35CB7">
            <w:r>
              <w:rPr>
                <w:rFonts w:hint="eastAsia"/>
              </w:rPr>
              <w:t>①</w:t>
            </w:r>
            <w:r>
              <w:rPr>
                <w:rFonts w:hint="eastAsia"/>
                <w:szCs w:val="21"/>
              </w:rPr>
              <w:t>报价人</w:t>
            </w:r>
            <w:r>
              <w:rPr>
                <w:rFonts w:hint="eastAsia"/>
              </w:rPr>
              <w:t>提供的洗衣机、干衣机必须为全新非改装机，由学生自主选择洗涤方式，不得以任何形式干扰、强迫、诱导学生的选择；</w:t>
            </w:r>
          </w:p>
          <w:p w:rsidR="00CC0E72" w:rsidRDefault="00A35CB7">
            <w:r>
              <w:rPr>
                <w:rFonts w:hint="eastAsia"/>
              </w:rPr>
              <w:t>②</w:t>
            </w:r>
            <w:r>
              <w:rPr>
                <w:rFonts w:hint="eastAsia"/>
                <w:szCs w:val="21"/>
              </w:rPr>
              <w:t>报价人</w:t>
            </w:r>
            <w:r>
              <w:rPr>
                <w:rFonts w:hint="eastAsia"/>
              </w:rPr>
              <w:t>全权负责自助洗衣机、干衣机的日常管理承诺具体事项；</w:t>
            </w:r>
          </w:p>
          <w:p w:rsidR="00CC0E72" w:rsidRDefault="00A35CB7">
            <w:r>
              <w:rPr>
                <w:rFonts w:hint="eastAsia"/>
              </w:rPr>
              <w:t>③</w:t>
            </w:r>
            <w:r>
              <w:rPr>
                <w:rFonts w:hint="eastAsia"/>
                <w:szCs w:val="21"/>
              </w:rPr>
              <w:t>报价人</w:t>
            </w:r>
            <w:r>
              <w:rPr>
                <w:rFonts w:hint="eastAsia"/>
              </w:rPr>
              <w:t>对洗衣机、干衣机故障维修承诺事项；</w:t>
            </w:r>
          </w:p>
          <w:p w:rsidR="00CC0E72" w:rsidRDefault="00A35CB7">
            <w:r>
              <w:rPr>
                <w:rFonts w:hint="eastAsia"/>
              </w:rPr>
              <w:t>④</w:t>
            </w:r>
            <w:r>
              <w:rPr>
                <w:rFonts w:hint="eastAsia"/>
                <w:szCs w:val="21"/>
              </w:rPr>
              <w:t>报价人</w:t>
            </w:r>
            <w:r>
              <w:rPr>
                <w:rFonts w:hint="eastAsia"/>
              </w:rPr>
              <w:t>负责洗衣机、干衣机用电、防火等安全，建立安全应急管理制度和应急预案，并定期检查，确保不出现安全事故，如出现安全事故由报价人承担责任；</w:t>
            </w:r>
          </w:p>
          <w:p w:rsidR="00CC0E72" w:rsidRDefault="00A35CB7">
            <w:r>
              <w:rPr>
                <w:rFonts w:hint="eastAsia"/>
              </w:rPr>
              <w:t>⑤</w:t>
            </w:r>
            <w:r>
              <w:rPr>
                <w:rFonts w:hint="eastAsia"/>
                <w:szCs w:val="21"/>
              </w:rPr>
              <w:t>报价人</w:t>
            </w:r>
            <w:r>
              <w:rPr>
                <w:rFonts w:hint="eastAsia"/>
              </w:rPr>
              <w:t>必须定期检查机器性能的安全，发现隐患及时排除或更换；</w:t>
            </w:r>
          </w:p>
          <w:p w:rsidR="00CC0E72" w:rsidRDefault="00A35CB7">
            <w:r>
              <w:rPr>
                <w:rFonts w:hint="eastAsia"/>
              </w:rPr>
              <w:t>⑥学生自主自愿使用，不得强制学生使用该公司的自助洗衣机或者强制拆除学生宿舍自己购买的洗衣机。</w:t>
            </w:r>
          </w:p>
          <w:p w:rsidR="00CC0E72" w:rsidRDefault="00A35CB7">
            <w:r>
              <w:rPr>
                <w:rFonts w:hint="eastAsia"/>
              </w:rPr>
              <w:t>⑦如洗衣过程中出现学生支付后洗衣机故障未能正常洗涤，</w:t>
            </w:r>
            <w:r>
              <w:rPr>
                <w:rFonts w:hint="eastAsia"/>
                <w:szCs w:val="21"/>
              </w:rPr>
              <w:t>报价人</w:t>
            </w:r>
            <w:r>
              <w:rPr>
                <w:rFonts w:hint="eastAsia"/>
              </w:rPr>
              <w:t>应负责给学生免费重洗或返还所付洗衣款；</w:t>
            </w:r>
          </w:p>
          <w:p w:rsidR="00CC0E72" w:rsidRDefault="00A35CB7">
            <w:r>
              <w:rPr>
                <w:rFonts w:hint="eastAsia"/>
              </w:rPr>
              <w:t>⑧如</w:t>
            </w:r>
            <w:proofErr w:type="gramStart"/>
            <w:r>
              <w:rPr>
                <w:rFonts w:hint="eastAsia"/>
              </w:rPr>
              <w:t>遇学生</w:t>
            </w:r>
            <w:proofErr w:type="gramEnd"/>
            <w:r>
              <w:rPr>
                <w:rFonts w:hint="eastAsia"/>
              </w:rPr>
              <w:t>出现洗衣、退款等问题，由报价人负责快速解决，须在接到报修服务电话后</w:t>
            </w:r>
            <w:r>
              <w:rPr>
                <w:rFonts w:hint="eastAsia"/>
              </w:rPr>
              <w:t>2</w:t>
            </w:r>
            <w:r>
              <w:rPr>
                <w:rFonts w:hint="eastAsia"/>
              </w:rPr>
              <w:t>小时内处理完成，让学生满意。</w:t>
            </w:r>
          </w:p>
          <w:p w:rsidR="00CC0E72" w:rsidRDefault="00A35CB7">
            <w:pPr>
              <w:pStyle w:val="a5"/>
              <w:numPr>
                <w:ilvl w:val="0"/>
                <w:numId w:val="3"/>
              </w:numPr>
            </w:pPr>
            <w:r>
              <w:rPr>
                <w:rFonts w:hint="eastAsia"/>
              </w:rPr>
              <w:t>合作年限</w:t>
            </w:r>
            <w:r>
              <w:rPr>
                <w:rFonts w:hint="eastAsia"/>
              </w:rPr>
              <w:t>3+1+1</w:t>
            </w:r>
            <w:r>
              <w:rPr>
                <w:rFonts w:hint="eastAsia"/>
              </w:rPr>
              <w:t>年，如</w:t>
            </w:r>
            <w:r>
              <w:rPr>
                <w:rFonts w:hint="eastAsia"/>
              </w:rPr>
              <w:t>3</w:t>
            </w:r>
            <w:r>
              <w:rPr>
                <w:rFonts w:hint="eastAsia"/>
              </w:rPr>
              <w:t>年后学生调查满意度较高，经过学校同意可以再续约</w:t>
            </w:r>
            <w:r>
              <w:rPr>
                <w:rFonts w:hint="eastAsia"/>
              </w:rPr>
              <w:t>1</w:t>
            </w:r>
            <w:r>
              <w:rPr>
                <w:rFonts w:hint="eastAsia"/>
              </w:rPr>
              <w:t>年，以此类推。</w:t>
            </w:r>
          </w:p>
        </w:tc>
        <w:tc>
          <w:tcPr>
            <w:tcW w:w="891" w:type="dxa"/>
            <w:vMerge/>
            <w:shd w:val="clear" w:color="auto" w:fill="auto"/>
            <w:noWrap/>
            <w:vAlign w:val="center"/>
          </w:tcPr>
          <w:p w:rsidR="00CC0E72" w:rsidRDefault="00CC0E72">
            <w:pPr>
              <w:widowControl/>
              <w:jc w:val="center"/>
              <w:rPr>
                <w:rFonts w:ascii="Arial" w:hAnsi="Arial" w:cs="Arial"/>
                <w:kern w:val="0"/>
                <w:szCs w:val="21"/>
              </w:rPr>
            </w:pPr>
          </w:p>
        </w:tc>
        <w:tc>
          <w:tcPr>
            <w:tcW w:w="825" w:type="dxa"/>
            <w:vMerge/>
            <w:shd w:val="clear" w:color="auto" w:fill="auto"/>
            <w:noWrap/>
            <w:vAlign w:val="center"/>
          </w:tcPr>
          <w:p w:rsidR="00CC0E72" w:rsidRDefault="00CC0E72">
            <w:pPr>
              <w:widowControl/>
              <w:jc w:val="center"/>
              <w:rPr>
                <w:rFonts w:ascii="Arial" w:hAnsi="Arial" w:cs="Arial"/>
                <w:kern w:val="0"/>
                <w:szCs w:val="21"/>
              </w:rPr>
            </w:pPr>
          </w:p>
        </w:tc>
      </w:tr>
    </w:tbl>
    <w:tbl>
      <w:tblPr>
        <w:tblStyle w:val="ae"/>
        <w:tblpPr w:leftFromText="180" w:rightFromText="180" w:vertAnchor="text" w:tblpX="16209" w:tblpY="-15329"/>
        <w:tblOverlap w:val="never"/>
        <w:tblW w:w="697" w:type="dxa"/>
        <w:tblLayout w:type="fixed"/>
        <w:tblLook w:val="04A0" w:firstRow="1" w:lastRow="0" w:firstColumn="1" w:lastColumn="0" w:noHBand="0" w:noVBand="1"/>
      </w:tblPr>
      <w:tblGrid>
        <w:gridCol w:w="697"/>
      </w:tblGrid>
      <w:tr w:rsidR="00CC0E72">
        <w:trPr>
          <w:trHeight w:val="30"/>
        </w:trPr>
        <w:tc>
          <w:tcPr>
            <w:tcW w:w="697" w:type="dxa"/>
          </w:tcPr>
          <w:p w:rsidR="00CC0E72" w:rsidRDefault="00CC0E72">
            <w:pPr>
              <w:spacing w:line="360" w:lineRule="auto"/>
              <w:rPr>
                <w:rFonts w:ascii="宋体" w:hAnsi="宋体" w:cs="宋体"/>
                <w:sz w:val="24"/>
                <w:szCs w:val="24"/>
              </w:rPr>
            </w:pPr>
          </w:p>
        </w:tc>
      </w:tr>
    </w:tbl>
    <w:tbl>
      <w:tblPr>
        <w:tblStyle w:val="ae"/>
        <w:tblpPr w:leftFromText="180" w:rightFromText="180" w:vertAnchor="text" w:tblpX="16209" w:tblpY="-16416"/>
        <w:tblOverlap w:val="never"/>
        <w:tblW w:w="0" w:type="auto"/>
        <w:tblLook w:val="04A0" w:firstRow="1" w:lastRow="0" w:firstColumn="1" w:lastColumn="0" w:noHBand="0" w:noVBand="1"/>
      </w:tblPr>
      <w:tblGrid>
        <w:gridCol w:w="697"/>
      </w:tblGrid>
      <w:tr w:rsidR="00CC0E72">
        <w:trPr>
          <w:trHeight w:val="30"/>
        </w:trPr>
        <w:tc>
          <w:tcPr>
            <w:tcW w:w="697" w:type="dxa"/>
          </w:tcPr>
          <w:p w:rsidR="00CC0E72" w:rsidRDefault="00CC0E72">
            <w:pPr>
              <w:spacing w:line="360" w:lineRule="auto"/>
              <w:rPr>
                <w:rFonts w:ascii="宋体" w:hAnsi="宋体" w:cs="宋体"/>
                <w:sz w:val="24"/>
                <w:szCs w:val="24"/>
              </w:rPr>
            </w:pPr>
          </w:p>
        </w:tc>
      </w:tr>
    </w:tbl>
    <w:p w:rsidR="00CC0E72" w:rsidRDefault="00A35CB7">
      <w:pPr>
        <w:spacing w:line="360" w:lineRule="auto"/>
        <w:ind w:firstLineChars="300" w:firstLine="720"/>
        <w:rPr>
          <w:rFonts w:ascii="宋体" w:hAnsi="宋体" w:cs="宋体"/>
          <w:sz w:val="24"/>
          <w:szCs w:val="24"/>
        </w:rPr>
      </w:pPr>
      <w:r>
        <w:rPr>
          <w:rFonts w:ascii="宋体" w:hAnsi="宋体" w:cs="宋体" w:hint="eastAsia"/>
          <w:sz w:val="24"/>
          <w:szCs w:val="24"/>
        </w:rPr>
        <w:t>特别说明：所有室内外装饰装修（含防水）、洗衣设备、计费表具、管道及线路安装等，均由报价人全额投资；报价人出具设计方案时须考虑就近取水取电及排水问题；报价人负责项目的设计、建设和运行；项目运行所产生的所有水电费用由</w:t>
      </w:r>
      <w:r>
        <w:rPr>
          <w:rFonts w:hint="eastAsia"/>
          <w:sz w:val="24"/>
          <w:szCs w:val="24"/>
        </w:rPr>
        <w:t>报价人</w:t>
      </w:r>
      <w:r>
        <w:rPr>
          <w:rFonts w:ascii="宋体" w:hAnsi="宋体" w:cs="宋体" w:hint="eastAsia"/>
          <w:sz w:val="24"/>
          <w:szCs w:val="24"/>
        </w:rPr>
        <w:t>全额承担。</w:t>
      </w:r>
      <w:r>
        <w:rPr>
          <w:rFonts w:hint="eastAsia"/>
          <w:sz w:val="24"/>
          <w:szCs w:val="24"/>
        </w:rPr>
        <w:t>报价人</w:t>
      </w:r>
      <w:r>
        <w:rPr>
          <w:rFonts w:ascii="宋体" w:hAnsi="宋体" w:cs="宋体" w:hint="eastAsia"/>
          <w:sz w:val="24"/>
          <w:szCs w:val="24"/>
        </w:rPr>
        <w:t>按照楼层投放，本次预计投入至少55台洗衣机、11台干衣机。若采购人有需求，再按照采购人需求增加洗衣机投放量。投放数量及位置具体如下：（标有“*”的设备，可根据采购方需求，安排后期再安装）</w:t>
      </w:r>
    </w:p>
    <w:tbl>
      <w:tblPr>
        <w:tblStyle w:val="ae"/>
        <w:tblpPr w:leftFromText="180" w:rightFromText="180" w:vertAnchor="text" w:horzAnchor="page" w:tblpX="1204" w:tblpY="97"/>
        <w:tblOverlap w:val="never"/>
        <w:tblW w:w="0" w:type="auto"/>
        <w:tblLook w:val="04A0" w:firstRow="1" w:lastRow="0" w:firstColumn="1" w:lastColumn="0" w:noHBand="0" w:noVBand="1"/>
      </w:tblPr>
      <w:tblGrid>
        <w:gridCol w:w="1245"/>
        <w:gridCol w:w="1197"/>
        <w:gridCol w:w="908"/>
        <w:gridCol w:w="1132"/>
        <w:gridCol w:w="1132"/>
        <w:gridCol w:w="1132"/>
        <w:gridCol w:w="1132"/>
        <w:gridCol w:w="1133"/>
        <w:gridCol w:w="850"/>
      </w:tblGrid>
      <w:tr w:rsidR="00CC0E72">
        <w:tc>
          <w:tcPr>
            <w:tcW w:w="1245" w:type="dxa"/>
            <w:vAlign w:val="center"/>
          </w:tcPr>
          <w:p w:rsidR="00CC0E72" w:rsidRDefault="00A35CB7">
            <w:pPr>
              <w:spacing w:line="360" w:lineRule="auto"/>
              <w:jc w:val="center"/>
              <w:rPr>
                <w:rFonts w:ascii="宋体" w:hAnsi="宋体" w:cs="宋体"/>
                <w:szCs w:val="21"/>
              </w:rPr>
            </w:pPr>
            <w:r>
              <w:rPr>
                <w:rFonts w:ascii="宋体" w:hAnsi="宋体" w:cs="宋体" w:hint="eastAsia"/>
                <w:szCs w:val="21"/>
              </w:rPr>
              <w:t>设备名称</w:t>
            </w:r>
          </w:p>
        </w:tc>
        <w:tc>
          <w:tcPr>
            <w:tcW w:w="1197" w:type="dxa"/>
          </w:tcPr>
          <w:p w:rsidR="00CC0E72" w:rsidRDefault="00A35CB7">
            <w:pPr>
              <w:spacing w:line="360" w:lineRule="auto"/>
              <w:jc w:val="center"/>
              <w:rPr>
                <w:rFonts w:ascii="宋体" w:hAnsi="宋体" w:cs="宋体"/>
                <w:szCs w:val="21"/>
              </w:rPr>
            </w:pPr>
            <w:r>
              <w:rPr>
                <w:rFonts w:ascii="宋体" w:hAnsi="宋体" w:cs="宋体" w:hint="eastAsia"/>
                <w:szCs w:val="21"/>
              </w:rPr>
              <w:t>安装位置</w:t>
            </w:r>
          </w:p>
        </w:tc>
        <w:tc>
          <w:tcPr>
            <w:tcW w:w="908" w:type="dxa"/>
          </w:tcPr>
          <w:p w:rsidR="00CC0E72" w:rsidRDefault="00A35CB7">
            <w:pPr>
              <w:spacing w:line="360" w:lineRule="auto"/>
              <w:jc w:val="center"/>
              <w:rPr>
                <w:rFonts w:ascii="宋体" w:hAnsi="宋体" w:cs="宋体"/>
                <w:szCs w:val="21"/>
              </w:rPr>
            </w:pPr>
            <w:r>
              <w:rPr>
                <w:rFonts w:ascii="宋体" w:hAnsi="宋体" w:cs="宋体" w:hint="eastAsia"/>
                <w:szCs w:val="21"/>
              </w:rPr>
              <w:t>一楼</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Cs w:val="21"/>
              </w:rPr>
              <w:t>二楼</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Cs w:val="21"/>
              </w:rPr>
              <w:t>三楼</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Cs w:val="21"/>
              </w:rPr>
              <w:t>四楼</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Cs w:val="21"/>
              </w:rPr>
              <w:t>五楼</w:t>
            </w:r>
          </w:p>
        </w:tc>
        <w:tc>
          <w:tcPr>
            <w:tcW w:w="1133" w:type="dxa"/>
          </w:tcPr>
          <w:p w:rsidR="00CC0E72" w:rsidRDefault="00A35CB7">
            <w:pPr>
              <w:spacing w:line="360" w:lineRule="auto"/>
              <w:jc w:val="center"/>
              <w:rPr>
                <w:rFonts w:ascii="宋体" w:hAnsi="宋体" w:cs="宋体"/>
                <w:szCs w:val="21"/>
              </w:rPr>
            </w:pPr>
            <w:r>
              <w:rPr>
                <w:rFonts w:ascii="宋体" w:hAnsi="宋体" w:cs="宋体" w:hint="eastAsia"/>
                <w:szCs w:val="21"/>
              </w:rPr>
              <w:t>六楼</w:t>
            </w:r>
          </w:p>
        </w:tc>
        <w:tc>
          <w:tcPr>
            <w:tcW w:w="850" w:type="dxa"/>
          </w:tcPr>
          <w:p w:rsidR="00CC0E72" w:rsidRDefault="00A35CB7">
            <w:pPr>
              <w:spacing w:line="360" w:lineRule="auto"/>
              <w:jc w:val="center"/>
              <w:rPr>
                <w:rFonts w:ascii="宋体" w:hAnsi="宋体" w:cs="宋体"/>
                <w:szCs w:val="21"/>
              </w:rPr>
            </w:pPr>
            <w:r>
              <w:rPr>
                <w:rFonts w:ascii="宋体" w:hAnsi="宋体" w:cs="宋体" w:hint="eastAsia"/>
                <w:szCs w:val="21"/>
              </w:rPr>
              <w:t>合计</w:t>
            </w:r>
          </w:p>
        </w:tc>
      </w:tr>
      <w:tr w:rsidR="00CC0E72">
        <w:tc>
          <w:tcPr>
            <w:tcW w:w="1245" w:type="dxa"/>
            <w:vMerge w:val="restart"/>
            <w:vAlign w:val="center"/>
          </w:tcPr>
          <w:p w:rsidR="00CC0E72" w:rsidRDefault="00A35CB7">
            <w:pPr>
              <w:spacing w:line="360" w:lineRule="auto"/>
              <w:jc w:val="center"/>
              <w:rPr>
                <w:rFonts w:ascii="宋体" w:hAnsi="宋体" w:cs="宋体"/>
                <w:szCs w:val="21"/>
              </w:rPr>
            </w:pPr>
            <w:r>
              <w:rPr>
                <w:rFonts w:ascii="宋体" w:hAnsi="宋体" w:cs="宋体" w:hint="eastAsia"/>
                <w:szCs w:val="21"/>
              </w:rPr>
              <w:t>洗衣机</w:t>
            </w:r>
          </w:p>
        </w:tc>
        <w:tc>
          <w:tcPr>
            <w:tcW w:w="1197" w:type="dxa"/>
          </w:tcPr>
          <w:p w:rsidR="00CC0E72" w:rsidRDefault="00A35CB7">
            <w:pPr>
              <w:spacing w:line="360" w:lineRule="auto"/>
              <w:jc w:val="center"/>
              <w:rPr>
                <w:rFonts w:ascii="宋体" w:hAnsi="宋体" w:cs="宋体"/>
                <w:szCs w:val="21"/>
              </w:rPr>
            </w:pPr>
            <w:r>
              <w:rPr>
                <w:rFonts w:ascii="宋体" w:hAnsi="宋体" w:cs="宋体" w:hint="eastAsia"/>
                <w:sz w:val="24"/>
              </w:rPr>
              <w:t>D9中间</w:t>
            </w:r>
          </w:p>
        </w:tc>
        <w:tc>
          <w:tcPr>
            <w:tcW w:w="908"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3"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850" w:type="dxa"/>
            <w:vMerge w:val="restart"/>
            <w:vAlign w:val="center"/>
          </w:tcPr>
          <w:p w:rsidR="00CC0E72" w:rsidRDefault="00A35CB7">
            <w:pPr>
              <w:spacing w:line="360" w:lineRule="auto"/>
              <w:jc w:val="center"/>
              <w:rPr>
                <w:rFonts w:ascii="宋体" w:hAnsi="宋体" w:cs="宋体"/>
                <w:szCs w:val="21"/>
              </w:rPr>
            </w:pPr>
            <w:r>
              <w:rPr>
                <w:rFonts w:ascii="宋体" w:hAnsi="宋体" w:cs="宋体" w:hint="eastAsia"/>
                <w:szCs w:val="21"/>
              </w:rPr>
              <w:t>55台</w:t>
            </w:r>
          </w:p>
        </w:tc>
      </w:tr>
      <w:tr w:rsidR="00CC0E72">
        <w:tc>
          <w:tcPr>
            <w:tcW w:w="1245" w:type="dxa"/>
            <w:vMerge/>
            <w:vAlign w:val="center"/>
          </w:tcPr>
          <w:p w:rsidR="00CC0E72" w:rsidRDefault="00CC0E72">
            <w:pPr>
              <w:spacing w:line="360" w:lineRule="auto"/>
              <w:jc w:val="center"/>
              <w:rPr>
                <w:rFonts w:ascii="宋体" w:hAnsi="宋体" w:cs="宋体"/>
                <w:szCs w:val="21"/>
              </w:rPr>
            </w:pPr>
          </w:p>
        </w:tc>
        <w:tc>
          <w:tcPr>
            <w:tcW w:w="1197" w:type="dxa"/>
          </w:tcPr>
          <w:p w:rsidR="00CC0E72" w:rsidRDefault="00A35CB7">
            <w:pPr>
              <w:spacing w:line="360" w:lineRule="auto"/>
              <w:jc w:val="center"/>
              <w:rPr>
                <w:rFonts w:ascii="宋体" w:hAnsi="宋体" w:cs="宋体"/>
                <w:szCs w:val="21"/>
              </w:rPr>
            </w:pPr>
            <w:r>
              <w:rPr>
                <w:rFonts w:ascii="宋体" w:hAnsi="宋体" w:cs="宋体" w:hint="eastAsia"/>
                <w:sz w:val="24"/>
              </w:rPr>
              <w:t>D10中间</w:t>
            </w:r>
          </w:p>
        </w:tc>
        <w:tc>
          <w:tcPr>
            <w:tcW w:w="908"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5台*</w:t>
            </w:r>
          </w:p>
        </w:tc>
        <w:tc>
          <w:tcPr>
            <w:tcW w:w="1133" w:type="dxa"/>
          </w:tcPr>
          <w:p w:rsidR="00CC0E72" w:rsidRDefault="00CC0E72">
            <w:pPr>
              <w:spacing w:line="360" w:lineRule="auto"/>
              <w:jc w:val="center"/>
              <w:rPr>
                <w:rFonts w:ascii="宋体" w:hAnsi="宋体" w:cs="宋体"/>
                <w:szCs w:val="21"/>
              </w:rPr>
            </w:pPr>
          </w:p>
        </w:tc>
        <w:tc>
          <w:tcPr>
            <w:tcW w:w="850" w:type="dxa"/>
            <w:vMerge/>
            <w:vAlign w:val="center"/>
          </w:tcPr>
          <w:p w:rsidR="00CC0E72" w:rsidRDefault="00CC0E72">
            <w:pPr>
              <w:spacing w:line="360" w:lineRule="auto"/>
              <w:jc w:val="center"/>
              <w:rPr>
                <w:rFonts w:ascii="宋体" w:hAnsi="宋体" w:cs="宋体"/>
                <w:szCs w:val="21"/>
              </w:rPr>
            </w:pPr>
          </w:p>
        </w:tc>
      </w:tr>
      <w:tr w:rsidR="00CC0E72">
        <w:tc>
          <w:tcPr>
            <w:tcW w:w="1245" w:type="dxa"/>
            <w:vMerge w:val="restart"/>
            <w:vAlign w:val="center"/>
          </w:tcPr>
          <w:p w:rsidR="00CC0E72" w:rsidRDefault="00A35CB7">
            <w:pPr>
              <w:spacing w:line="360" w:lineRule="auto"/>
              <w:jc w:val="center"/>
              <w:rPr>
                <w:rFonts w:ascii="宋体" w:hAnsi="宋体" w:cs="宋体"/>
                <w:szCs w:val="21"/>
              </w:rPr>
            </w:pPr>
            <w:r>
              <w:rPr>
                <w:rFonts w:ascii="宋体" w:hAnsi="宋体" w:cs="宋体" w:hint="eastAsia"/>
                <w:szCs w:val="21"/>
              </w:rPr>
              <w:t>干衣机</w:t>
            </w:r>
          </w:p>
        </w:tc>
        <w:tc>
          <w:tcPr>
            <w:tcW w:w="1197" w:type="dxa"/>
          </w:tcPr>
          <w:p w:rsidR="00CC0E72" w:rsidRDefault="00A35CB7">
            <w:pPr>
              <w:spacing w:line="360" w:lineRule="auto"/>
              <w:jc w:val="center"/>
              <w:rPr>
                <w:rFonts w:ascii="宋体" w:hAnsi="宋体" w:cs="宋体"/>
                <w:szCs w:val="21"/>
              </w:rPr>
            </w:pPr>
            <w:r>
              <w:rPr>
                <w:rFonts w:ascii="宋体" w:hAnsi="宋体" w:cs="宋体" w:hint="eastAsia"/>
                <w:sz w:val="24"/>
              </w:rPr>
              <w:t>D9中间</w:t>
            </w:r>
          </w:p>
        </w:tc>
        <w:tc>
          <w:tcPr>
            <w:tcW w:w="908"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3"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850" w:type="dxa"/>
            <w:vMerge w:val="restart"/>
            <w:vAlign w:val="center"/>
          </w:tcPr>
          <w:p w:rsidR="00CC0E72" w:rsidRDefault="00A35CB7">
            <w:pPr>
              <w:spacing w:line="360" w:lineRule="auto"/>
              <w:jc w:val="center"/>
              <w:rPr>
                <w:rFonts w:ascii="宋体" w:hAnsi="宋体" w:cs="宋体"/>
                <w:szCs w:val="21"/>
              </w:rPr>
            </w:pPr>
            <w:r>
              <w:rPr>
                <w:rFonts w:ascii="宋体" w:hAnsi="宋体" w:cs="宋体" w:hint="eastAsia"/>
                <w:szCs w:val="21"/>
              </w:rPr>
              <w:t>11台</w:t>
            </w:r>
          </w:p>
        </w:tc>
      </w:tr>
      <w:tr w:rsidR="00CC0E72">
        <w:tc>
          <w:tcPr>
            <w:tcW w:w="1245" w:type="dxa"/>
            <w:vMerge/>
          </w:tcPr>
          <w:p w:rsidR="00CC0E72" w:rsidRDefault="00CC0E72">
            <w:pPr>
              <w:spacing w:line="360" w:lineRule="auto"/>
              <w:jc w:val="center"/>
              <w:rPr>
                <w:rFonts w:ascii="宋体" w:hAnsi="宋体" w:cs="宋体"/>
                <w:szCs w:val="21"/>
              </w:rPr>
            </w:pPr>
          </w:p>
        </w:tc>
        <w:tc>
          <w:tcPr>
            <w:tcW w:w="1197" w:type="dxa"/>
          </w:tcPr>
          <w:p w:rsidR="00CC0E72" w:rsidRDefault="00A35CB7">
            <w:pPr>
              <w:spacing w:line="360" w:lineRule="auto"/>
              <w:jc w:val="center"/>
              <w:rPr>
                <w:rFonts w:ascii="宋体" w:hAnsi="宋体" w:cs="宋体"/>
                <w:szCs w:val="21"/>
              </w:rPr>
            </w:pPr>
            <w:r>
              <w:rPr>
                <w:rFonts w:ascii="宋体" w:hAnsi="宋体" w:cs="宋体" w:hint="eastAsia"/>
                <w:sz w:val="24"/>
              </w:rPr>
              <w:t>D10中间</w:t>
            </w:r>
          </w:p>
        </w:tc>
        <w:tc>
          <w:tcPr>
            <w:tcW w:w="908"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2" w:type="dxa"/>
          </w:tcPr>
          <w:p w:rsidR="00CC0E72" w:rsidRDefault="00A35CB7">
            <w:pPr>
              <w:spacing w:line="360" w:lineRule="auto"/>
              <w:jc w:val="center"/>
              <w:rPr>
                <w:rFonts w:ascii="宋体" w:hAnsi="宋体" w:cs="宋体"/>
                <w:szCs w:val="21"/>
              </w:rPr>
            </w:pPr>
            <w:r>
              <w:rPr>
                <w:rFonts w:ascii="宋体" w:hAnsi="宋体" w:cs="宋体" w:hint="eastAsia"/>
                <w:sz w:val="24"/>
              </w:rPr>
              <w:t>1台*</w:t>
            </w:r>
          </w:p>
        </w:tc>
        <w:tc>
          <w:tcPr>
            <w:tcW w:w="1133" w:type="dxa"/>
          </w:tcPr>
          <w:p w:rsidR="00CC0E72" w:rsidRDefault="00CC0E72">
            <w:pPr>
              <w:spacing w:line="360" w:lineRule="auto"/>
              <w:jc w:val="center"/>
              <w:rPr>
                <w:rFonts w:ascii="宋体" w:hAnsi="宋体" w:cs="宋体"/>
                <w:szCs w:val="21"/>
              </w:rPr>
            </w:pPr>
          </w:p>
        </w:tc>
        <w:tc>
          <w:tcPr>
            <w:tcW w:w="850" w:type="dxa"/>
            <w:vMerge/>
          </w:tcPr>
          <w:p w:rsidR="00CC0E72" w:rsidRDefault="00CC0E72">
            <w:pPr>
              <w:spacing w:line="360" w:lineRule="auto"/>
              <w:jc w:val="center"/>
              <w:rPr>
                <w:rFonts w:ascii="宋体" w:hAnsi="宋体" w:cs="宋体"/>
                <w:szCs w:val="21"/>
              </w:rPr>
            </w:pPr>
          </w:p>
        </w:tc>
      </w:tr>
    </w:tbl>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四、报价人须知：（以下要求</w:t>
      </w:r>
      <w:r>
        <w:rPr>
          <w:rFonts w:hint="eastAsia"/>
          <w:sz w:val="24"/>
          <w:szCs w:val="24"/>
        </w:rPr>
        <w:t>报价人</w:t>
      </w:r>
      <w:r>
        <w:rPr>
          <w:rFonts w:ascii="Arial" w:eastAsia="宋体" w:hAnsi="Arial" w:cs="Arial"/>
          <w:kern w:val="0"/>
          <w:sz w:val="24"/>
          <w:szCs w:val="28"/>
        </w:rPr>
        <w:t>必须满足否则视为无效）</w:t>
      </w:r>
    </w:p>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w:t>
      </w:r>
      <w:r>
        <w:rPr>
          <w:rFonts w:ascii="宋体" w:hAnsi="宋体" w:cs="宋体" w:hint="eastAsia"/>
          <w:sz w:val="24"/>
          <w:szCs w:val="24"/>
        </w:rPr>
        <w:t>注册时间必须3年以上（含3年），注册资金</w:t>
      </w:r>
      <w:r>
        <w:rPr>
          <w:rFonts w:ascii="宋体" w:hAnsi="宋体" w:cs="宋体"/>
          <w:sz w:val="24"/>
          <w:szCs w:val="24"/>
        </w:rPr>
        <w:t>500</w:t>
      </w:r>
      <w:r>
        <w:rPr>
          <w:rFonts w:ascii="宋体" w:hAnsi="宋体" w:cs="宋体" w:hint="eastAsia"/>
          <w:sz w:val="24"/>
          <w:szCs w:val="24"/>
        </w:rPr>
        <w:t>万以上（含</w:t>
      </w:r>
      <w:r>
        <w:rPr>
          <w:rFonts w:ascii="宋体" w:hAnsi="宋体" w:cs="宋体"/>
          <w:sz w:val="24"/>
          <w:szCs w:val="24"/>
        </w:rPr>
        <w:t>500</w:t>
      </w:r>
      <w:r>
        <w:rPr>
          <w:rFonts w:ascii="宋体" w:hAnsi="宋体" w:cs="宋体" w:hint="eastAsia"/>
          <w:sz w:val="24"/>
          <w:szCs w:val="24"/>
        </w:rPr>
        <w:t>万），经营范围达到本次采购货物及服务要求，</w:t>
      </w:r>
      <w:r>
        <w:rPr>
          <w:rFonts w:ascii="Arial" w:eastAsia="宋体" w:hAnsi="Arial" w:cs="Arial" w:hint="eastAsia"/>
          <w:kern w:val="0"/>
          <w:sz w:val="24"/>
          <w:szCs w:val="28"/>
        </w:rPr>
        <w:t>具有合法的主体资格证明复印件（必须提供，如营业执照、事业单位法人证书、个体工商户营业执照）的供应商；</w:t>
      </w:r>
    </w:p>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CC0E72" w:rsidRDefault="00A35CB7">
      <w:pPr>
        <w:spacing w:line="360" w:lineRule="auto"/>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CC0E72" w:rsidRDefault="00A35CB7">
      <w:pPr>
        <w:spacing w:line="360" w:lineRule="auto"/>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w:t>
      </w:r>
      <w:r>
        <w:rPr>
          <w:rFonts w:ascii="Arial" w:eastAsia="宋体" w:hAnsi="Arial" w:cs="Arial" w:hint="eastAsia"/>
          <w:kern w:val="0"/>
          <w:sz w:val="24"/>
          <w:szCs w:val="28"/>
        </w:rPr>
        <w:t>并</w:t>
      </w:r>
      <w:r>
        <w:rPr>
          <w:rFonts w:ascii="Arial" w:eastAsia="宋体" w:hAnsi="Arial" w:cs="Arial"/>
          <w:kern w:val="0"/>
          <w:sz w:val="24"/>
          <w:szCs w:val="28"/>
        </w:rPr>
        <w:t>验收合格</w:t>
      </w:r>
      <w:r>
        <w:rPr>
          <w:rFonts w:ascii="Arial" w:eastAsia="宋体" w:hAnsi="Arial" w:cs="Arial" w:hint="eastAsia"/>
          <w:kern w:val="0"/>
          <w:sz w:val="24"/>
          <w:szCs w:val="28"/>
        </w:rPr>
        <w:t>后</w:t>
      </w:r>
      <w:r>
        <w:rPr>
          <w:rFonts w:ascii="Arial" w:eastAsia="宋体" w:hAnsi="Arial" w:cs="Arial"/>
          <w:kern w:val="0"/>
          <w:sz w:val="24"/>
          <w:szCs w:val="28"/>
        </w:rPr>
        <w:t>交付给</w:t>
      </w:r>
      <w:r>
        <w:rPr>
          <w:rFonts w:ascii="Arial" w:eastAsia="宋体" w:hAnsi="Arial" w:cs="Arial" w:hint="eastAsia"/>
          <w:kern w:val="0"/>
          <w:sz w:val="24"/>
          <w:szCs w:val="28"/>
        </w:rPr>
        <w:t>采购人</w:t>
      </w:r>
      <w:r>
        <w:rPr>
          <w:rFonts w:ascii="Arial" w:eastAsia="宋体" w:hAnsi="Arial" w:cs="Arial"/>
          <w:kern w:val="0"/>
          <w:sz w:val="24"/>
          <w:szCs w:val="28"/>
        </w:rPr>
        <w:t>使用</w:t>
      </w:r>
      <w:r>
        <w:rPr>
          <w:rFonts w:ascii="Arial" w:eastAsia="宋体" w:hAnsi="Arial" w:cs="Arial" w:hint="eastAsia"/>
          <w:kern w:val="0"/>
          <w:sz w:val="24"/>
          <w:szCs w:val="28"/>
        </w:rPr>
        <w:t>。</w:t>
      </w:r>
    </w:p>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6.</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（委托代理时提供）以及项目实施、服务及承诺方案、投资案例、体系认证等相关文件，</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8</w:t>
      </w:r>
      <w:r>
        <w:rPr>
          <w:rFonts w:ascii="Arial" w:eastAsia="宋体" w:hAnsi="Arial" w:cs="Arial"/>
          <w:b/>
          <w:kern w:val="0"/>
          <w:sz w:val="24"/>
          <w:szCs w:val="28"/>
        </w:rPr>
        <w:t>月</w:t>
      </w:r>
      <w:r w:rsidR="00213D4C">
        <w:rPr>
          <w:rFonts w:ascii="Arial" w:eastAsia="宋体" w:hAnsi="Arial" w:cs="Arial" w:hint="eastAsia"/>
          <w:b/>
          <w:kern w:val="0"/>
          <w:sz w:val="24"/>
          <w:szCs w:val="28"/>
        </w:rPr>
        <w:t>29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9</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：华琳</w:t>
      </w:r>
      <w:r>
        <w:rPr>
          <w:rFonts w:ascii="Arial" w:eastAsia="宋体" w:hAnsi="Arial" w:cs="Arial" w:hint="eastAsia"/>
          <w:kern w:val="0"/>
          <w:sz w:val="24"/>
          <w:szCs w:val="28"/>
        </w:rPr>
        <w:t>，</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18077210126 </w:t>
      </w:r>
      <w:r>
        <w:rPr>
          <w:rFonts w:ascii="Arial" w:eastAsia="宋体" w:hAnsi="Arial" w:cs="Arial"/>
          <w:kern w:val="0"/>
          <w:sz w:val="24"/>
          <w:szCs w:val="28"/>
        </w:rPr>
        <w:t xml:space="preserve"> </w:t>
      </w:r>
      <w:r>
        <w:rPr>
          <w:rFonts w:ascii="Arial" w:eastAsia="宋体" w:hAnsi="Arial" w:cs="Arial"/>
          <w:kern w:val="0"/>
          <w:sz w:val="24"/>
          <w:szCs w:val="28"/>
        </w:rPr>
        <w:t>。</w:t>
      </w:r>
    </w:p>
    <w:p w:rsidR="00CC0E72" w:rsidRDefault="00A35CB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0</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CC0E72" w:rsidRDefault="00CC0E72">
      <w:pPr>
        <w:widowControl/>
        <w:jc w:val="left"/>
        <w:rPr>
          <w:rFonts w:ascii="Arial" w:hAnsi="Arial" w:cs="Arial"/>
          <w:sz w:val="24"/>
          <w:szCs w:val="24"/>
        </w:rPr>
      </w:pPr>
    </w:p>
    <w:p w:rsidR="00CC0E72" w:rsidRDefault="00A35CB7">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CC0E72" w:rsidRDefault="00A35CB7">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8</w:t>
      </w:r>
      <w:r>
        <w:rPr>
          <w:rFonts w:ascii="Arial" w:hAnsi="Arial" w:cs="Arial"/>
          <w:b/>
          <w:sz w:val="24"/>
          <w:szCs w:val="24"/>
        </w:rPr>
        <w:t>月</w:t>
      </w:r>
      <w:r>
        <w:rPr>
          <w:rFonts w:ascii="Arial" w:hAnsi="Arial" w:cs="Arial" w:hint="eastAsia"/>
          <w:b/>
          <w:sz w:val="24"/>
          <w:szCs w:val="24"/>
        </w:rPr>
        <w:t>2</w:t>
      </w:r>
      <w:r w:rsidR="00213D4C">
        <w:rPr>
          <w:rFonts w:ascii="Arial" w:hAnsi="Arial" w:cs="Arial" w:hint="eastAsia"/>
          <w:b/>
          <w:sz w:val="24"/>
          <w:szCs w:val="24"/>
        </w:rPr>
        <w:t>2</w:t>
      </w:r>
      <w:r>
        <w:rPr>
          <w:rFonts w:ascii="Arial" w:hAnsi="Arial" w:cs="Arial"/>
          <w:b/>
          <w:sz w:val="24"/>
          <w:szCs w:val="24"/>
        </w:rPr>
        <w:t>日</w:t>
      </w:r>
    </w:p>
    <w:p w:rsidR="00CC0E72" w:rsidRDefault="00CC0E72">
      <w:pPr>
        <w:pStyle w:val="a5"/>
      </w:pPr>
    </w:p>
    <w:p w:rsidR="00CC0E72" w:rsidRDefault="00CC0E72">
      <w:pPr>
        <w:pStyle w:val="a5"/>
      </w:pPr>
    </w:p>
    <w:p w:rsidR="00CC0E72" w:rsidRDefault="00CC0E72">
      <w:pPr>
        <w:pStyle w:val="a5"/>
      </w:pPr>
    </w:p>
    <w:p w:rsidR="00CC0E72" w:rsidRDefault="00CC0E72">
      <w:pPr>
        <w:spacing w:line="276" w:lineRule="auto"/>
        <w:jc w:val="left"/>
        <w:rPr>
          <w:rFonts w:ascii="Arial" w:hAnsi="Arial" w:cs="Arial"/>
          <w:sz w:val="28"/>
          <w:szCs w:val="28"/>
        </w:rPr>
      </w:pPr>
    </w:p>
    <w:p w:rsidR="00CC0E72" w:rsidRDefault="00CC0E72">
      <w:pPr>
        <w:pStyle w:val="a5"/>
        <w:rPr>
          <w:rFonts w:ascii="Arial" w:hAnsi="Arial" w:cs="Arial"/>
          <w:sz w:val="28"/>
          <w:szCs w:val="28"/>
        </w:rPr>
      </w:pPr>
    </w:p>
    <w:p w:rsidR="00CC0E72" w:rsidRDefault="00CC0E72">
      <w:pPr>
        <w:pStyle w:val="a5"/>
        <w:rPr>
          <w:rFonts w:ascii="Arial" w:hAnsi="Arial" w:cs="Arial"/>
          <w:sz w:val="28"/>
          <w:szCs w:val="28"/>
        </w:rPr>
      </w:pPr>
    </w:p>
    <w:p w:rsidR="00CC0E72" w:rsidRDefault="00CC0E72">
      <w:pPr>
        <w:rPr>
          <w:rFonts w:ascii="宋体" w:hAnsi="宋体" w:cs="宋体"/>
          <w:sz w:val="32"/>
          <w:szCs w:val="32"/>
        </w:rPr>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CC0E72">
      <w:pPr>
        <w:pStyle w:val="a5"/>
      </w:pPr>
    </w:p>
    <w:p w:rsidR="00CC0E72" w:rsidRDefault="00A35CB7">
      <w:pPr>
        <w:jc w:val="center"/>
        <w:rPr>
          <w:rFonts w:ascii="宋体" w:hAnsi="宋体" w:cs="宋体"/>
          <w:sz w:val="32"/>
          <w:szCs w:val="32"/>
        </w:rPr>
      </w:pPr>
      <w:r>
        <w:rPr>
          <w:rFonts w:ascii="宋体" w:hAnsi="宋体" w:cs="宋体" w:hint="eastAsia"/>
          <w:sz w:val="32"/>
          <w:szCs w:val="32"/>
        </w:rPr>
        <w:t>报  价  表</w:t>
      </w:r>
    </w:p>
    <w:p w:rsidR="00CC0E72" w:rsidRDefault="00CC0E72">
      <w:pPr>
        <w:rPr>
          <w:sz w:val="28"/>
          <w:szCs w:val="28"/>
        </w:rPr>
      </w:pPr>
    </w:p>
    <w:p w:rsidR="00CC0E72" w:rsidRDefault="00A35CB7">
      <w:pPr>
        <w:ind w:firstLineChars="200" w:firstLine="480"/>
        <w:rPr>
          <w:sz w:val="24"/>
          <w:szCs w:val="24"/>
          <w:u w:val="single"/>
        </w:rPr>
      </w:pPr>
      <w:r>
        <w:rPr>
          <w:rFonts w:ascii="宋体" w:hAnsi="宋体" w:cs="宋体" w:hint="eastAsia"/>
          <w:sz w:val="24"/>
          <w:szCs w:val="24"/>
        </w:rPr>
        <w:t>采购项目名称：</w:t>
      </w:r>
      <w:r>
        <w:rPr>
          <w:sz w:val="24"/>
          <w:szCs w:val="24"/>
          <w:u w:val="single"/>
        </w:rPr>
        <w:t xml:space="preserve"> </w:t>
      </w:r>
      <w:r>
        <w:rPr>
          <w:rFonts w:ascii="Arial" w:hAnsi="Arial" w:cs="Arial" w:hint="eastAsia"/>
          <w:bCs/>
          <w:kern w:val="0"/>
          <w:sz w:val="24"/>
          <w:szCs w:val="28"/>
          <w:u w:val="single"/>
          <w:lang w:bidi="en-US"/>
        </w:rPr>
        <w:t>官塘校区</w:t>
      </w:r>
      <w:r>
        <w:rPr>
          <w:rFonts w:ascii="Arial" w:hAnsi="Arial" w:cs="Arial" w:hint="eastAsia"/>
          <w:bCs/>
          <w:kern w:val="0"/>
          <w:sz w:val="24"/>
          <w:szCs w:val="28"/>
          <w:u w:val="single"/>
          <w:lang w:bidi="en-US"/>
        </w:rPr>
        <w:t>D9</w:t>
      </w:r>
      <w:r>
        <w:rPr>
          <w:rFonts w:ascii="宋体" w:hAnsi="宋体" w:cs="宋体" w:hint="eastAsia"/>
          <w:sz w:val="24"/>
          <w:szCs w:val="24"/>
          <w:u w:val="single"/>
        </w:rPr>
        <w:t>、</w:t>
      </w:r>
      <w:r>
        <w:rPr>
          <w:rFonts w:ascii="Arial" w:hAnsi="Arial" w:cs="Arial" w:hint="eastAsia"/>
          <w:bCs/>
          <w:kern w:val="0"/>
          <w:sz w:val="24"/>
          <w:szCs w:val="28"/>
          <w:u w:val="single"/>
          <w:lang w:bidi="en-US"/>
        </w:rPr>
        <w:t>D10</w:t>
      </w:r>
      <w:r>
        <w:rPr>
          <w:rFonts w:ascii="Arial" w:hAnsi="Arial" w:cs="Arial" w:hint="eastAsia"/>
          <w:bCs/>
          <w:kern w:val="0"/>
          <w:sz w:val="24"/>
          <w:szCs w:val="28"/>
          <w:u w:val="single"/>
          <w:lang w:bidi="en-US"/>
        </w:rPr>
        <w:t>栋自助洗衣</w:t>
      </w:r>
      <w:r>
        <w:rPr>
          <w:rFonts w:ascii="Arial" w:hAnsi="Arial" w:cs="Arial"/>
          <w:bCs/>
          <w:kern w:val="0"/>
          <w:sz w:val="24"/>
          <w:szCs w:val="28"/>
          <w:u w:val="single"/>
          <w:lang w:bidi="en-US"/>
        </w:rPr>
        <w:t>服务</w:t>
      </w:r>
      <w:r>
        <w:rPr>
          <w:rFonts w:ascii="Arial" w:hAnsi="Arial" w:cs="Arial" w:hint="eastAsia"/>
          <w:bCs/>
          <w:kern w:val="0"/>
          <w:sz w:val="24"/>
          <w:szCs w:val="28"/>
          <w:u w:val="single"/>
          <w:lang w:bidi="en-US"/>
        </w:rPr>
        <w:t>采购</w:t>
      </w:r>
      <w:r>
        <w:rPr>
          <w:sz w:val="24"/>
          <w:szCs w:val="24"/>
          <w:u w:val="single"/>
        </w:rPr>
        <w:t xml:space="preserve"> </w:t>
      </w:r>
    </w:p>
    <w:p w:rsidR="00CC0E72" w:rsidRDefault="00CC0E72">
      <w:pPr>
        <w:rPr>
          <w:sz w:val="24"/>
          <w:szCs w:val="24"/>
          <w:u w:val="single"/>
        </w:rPr>
      </w:pPr>
    </w:p>
    <w:p w:rsidR="00CC0E72" w:rsidRDefault="00CC0E72">
      <w:pPr>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2"/>
        <w:gridCol w:w="6571"/>
      </w:tblGrid>
      <w:tr w:rsidR="00CC0E72">
        <w:trPr>
          <w:trHeight w:val="2678"/>
          <w:jc w:val="center"/>
        </w:trPr>
        <w:tc>
          <w:tcPr>
            <w:tcW w:w="3072" w:type="dxa"/>
            <w:vAlign w:val="center"/>
          </w:tcPr>
          <w:p w:rsidR="00CC0E72" w:rsidRDefault="00A35CB7">
            <w:pPr>
              <w:jc w:val="center"/>
              <w:rPr>
                <w:sz w:val="28"/>
                <w:szCs w:val="28"/>
              </w:rPr>
            </w:pPr>
            <w:r>
              <w:rPr>
                <w:rFonts w:ascii="宋体" w:hAnsi="宋体" w:cs="宋体" w:hint="eastAsia"/>
                <w:sz w:val="28"/>
                <w:szCs w:val="28"/>
              </w:rPr>
              <w:t>收费优惠率</w:t>
            </w:r>
          </w:p>
        </w:tc>
        <w:tc>
          <w:tcPr>
            <w:tcW w:w="6571" w:type="dxa"/>
            <w:vAlign w:val="center"/>
          </w:tcPr>
          <w:p w:rsidR="00CC0E72" w:rsidRDefault="00CC0E72">
            <w:pPr>
              <w:jc w:val="center"/>
              <w:rPr>
                <w:sz w:val="28"/>
                <w:szCs w:val="28"/>
              </w:rPr>
            </w:pPr>
          </w:p>
          <w:p w:rsidR="00CC0E72" w:rsidRDefault="00A35CB7">
            <w:pPr>
              <w:jc w:val="center"/>
              <w:rPr>
                <w:sz w:val="28"/>
                <w:szCs w:val="28"/>
              </w:rPr>
            </w:pPr>
            <w:r>
              <w:rPr>
                <w:rFonts w:ascii="宋体" w:hAnsi="宋体" w:cs="宋体" w:hint="eastAsia"/>
                <w:sz w:val="28"/>
                <w:szCs w:val="28"/>
              </w:rPr>
              <w:t>报价：</w:t>
            </w:r>
            <w:r>
              <w:rPr>
                <w:sz w:val="28"/>
                <w:szCs w:val="28"/>
                <w:u w:val="single"/>
              </w:rPr>
              <w:t xml:space="preserve">             </w:t>
            </w:r>
            <w:r>
              <w:rPr>
                <w:sz w:val="28"/>
                <w:szCs w:val="28"/>
              </w:rPr>
              <w:t>%</w:t>
            </w:r>
          </w:p>
          <w:p w:rsidR="00CC0E72" w:rsidRDefault="00CC0E72">
            <w:pPr>
              <w:jc w:val="center"/>
              <w:rPr>
                <w:sz w:val="28"/>
                <w:szCs w:val="28"/>
              </w:rPr>
            </w:pPr>
          </w:p>
        </w:tc>
      </w:tr>
    </w:tbl>
    <w:p w:rsidR="00CC0E72" w:rsidRDefault="00CC0E72">
      <w:pPr>
        <w:rPr>
          <w:sz w:val="24"/>
          <w:szCs w:val="24"/>
        </w:rPr>
      </w:pPr>
    </w:p>
    <w:p w:rsidR="00CC0E72" w:rsidRDefault="00A35CB7">
      <w:pPr>
        <w:spacing w:line="360" w:lineRule="auto"/>
        <w:ind w:leftChars="228" w:left="479"/>
        <w:jc w:val="left"/>
        <w:rPr>
          <w:rFonts w:ascii="Arial" w:hAnsi="Arial" w:cs="Arial"/>
        </w:rPr>
      </w:pPr>
      <w:r>
        <w:rPr>
          <w:rFonts w:ascii="Arial" w:hAnsi="Arial" w:cs="Arial" w:hint="eastAsia"/>
        </w:rPr>
        <w:t>说明：</w:t>
      </w:r>
    </w:p>
    <w:p w:rsidR="00CC0E72" w:rsidRDefault="00A35CB7">
      <w:pPr>
        <w:spacing w:line="360" w:lineRule="auto"/>
        <w:ind w:leftChars="228" w:left="479" w:firstLineChars="200" w:firstLine="420"/>
        <w:jc w:val="left"/>
        <w:rPr>
          <w:rFonts w:ascii="Arial" w:hAnsi="Arial" w:cs="Arial"/>
        </w:rPr>
      </w:pPr>
      <w:r>
        <w:rPr>
          <w:rFonts w:ascii="Arial" w:hAnsi="Arial" w:cs="Arial" w:hint="eastAsia"/>
        </w:rPr>
        <w:t xml:space="preserve">1. </w:t>
      </w:r>
      <w:r>
        <w:rPr>
          <w:rFonts w:ascii="Arial" w:hAnsi="Arial" w:cs="Arial" w:hint="eastAsia"/>
        </w:rPr>
        <w:t>按项目需求一览表内容填写完整该报价表，未按格式填写的，视为未实质性响应报价文件。</w:t>
      </w:r>
    </w:p>
    <w:p w:rsidR="00CC0E72" w:rsidRDefault="00A35CB7">
      <w:pPr>
        <w:spacing w:line="360" w:lineRule="auto"/>
        <w:ind w:leftChars="228" w:left="479" w:firstLineChars="200" w:firstLine="420"/>
        <w:jc w:val="left"/>
        <w:rPr>
          <w:rFonts w:ascii="Arial" w:hAnsi="Arial" w:cs="Arial"/>
        </w:rPr>
      </w:pPr>
      <w:r>
        <w:rPr>
          <w:rFonts w:ascii="Arial" w:hAnsi="Arial" w:cs="Arial" w:hint="eastAsia"/>
        </w:rPr>
        <w:t xml:space="preserve">2. </w:t>
      </w:r>
      <w:r>
        <w:rPr>
          <w:rFonts w:ascii="Arial" w:hAnsi="Arial" w:cs="Arial" w:hint="eastAsia"/>
        </w:rPr>
        <w:t>并在本表后附相关证明材料（包括：技术参数响应表、具体项目实施方案、服务方案及承诺、培训方案及设备巡检方案、类似项目业绩材料（以盖有对方单位公章合同或者中标通知书为准）、质量、环境、职业健康三个管理体系认证复印件和其它报价人认为有必要提供的申明和文件材料，以上格式自拟，并须加盖报价人单位公章）。如因报价人未提供证明材料而导致评审专家无法评判而给报价人造成的损失由报价人自行负责；如因报价人提供虚假材料，一经发现，亦由报价人自行负责。</w:t>
      </w:r>
    </w:p>
    <w:p w:rsidR="00CC0E72" w:rsidRDefault="00A35CB7">
      <w:pPr>
        <w:spacing w:line="360" w:lineRule="auto"/>
        <w:ind w:leftChars="228" w:left="479" w:firstLineChars="200" w:firstLine="420"/>
        <w:jc w:val="left"/>
        <w:rPr>
          <w:rFonts w:ascii="Arial" w:hAnsi="Arial" w:cs="Arial"/>
        </w:rPr>
      </w:pPr>
      <w:r>
        <w:rPr>
          <w:rFonts w:ascii="Arial" w:hAnsi="Arial" w:cs="Arial" w:hint="eastAsia"/>
        </w:rPr>
        <w:t xml:space="preserve">3. </w:t>
      </w:r>
      <w:r>
        <w:rPr>
          <w:rFonts w:ascii="Arial" w:hAnsi="Arial" w:cs="Arial" w:hint="eastAsia"/>
        </w:rPr>
        <w:t>收费标准：波轮、滚筒洗衣机（单脱水</w:t>
      </w:r>
      <w:r>
        <w:rPr>
          <w:rFonts w:ascii="Arial" w:hAnsi="Arial" w:cs="Arial" w:hint="eastAsia"/>
        </w:rPr>
        <w:t>1</w:t>
      </w:r>
      <w:r>
        <w:rPr>
          <w:rFonts w:ascii="Arial" w:hAnsi="Arial" w:cs="Arial" w:hint="eastAsia"/>
        </w:rPr>
        <w:t>元</w:t>
      </w:r>
      <w:r>
        <w:rPr>
          <w:rFonts w:ascii="Arial" w:hAnsi="Arial" w:cs="Arial" w:hint="eastAsia"/>
        </w:rPr>
        <w:t>/</w:t>
      </w:r>
      <w:r>
        <w:rPr>
          <w:rFonts w:ascii="Arial" w:hAnsi="Arial" w:cs="Arial" w:hint="eastAsia"/>
        </w:rPr>
        <w:t>次，快速洗</w:t>
      </w:r>
      <w:r>
        <w:rPr>
          <w:rFonts w:ascii="Arial" w:hAnsi="Arial" w:cs="Arial" w:hint="eastAsia"/>
        </w:rPr>
        <w:t>2</w:t>
      </w:r>
      <w:r>
        <w:rPr>
          <w:rFonts w:ascii="Arial" w:hAnsi="Arial" w:cs="Arial" w:hint="eastAsia"/>
        </w:rPr>
        <w:t>元</w:t>
      </w:r>
      <w:r>
        <w:rPr>
          <w:rFonts w:ascii="Arial" w:hAnsi="Arial" w:cs="Arial" w:hint="eastAsia"/>
        </w:rPr>
        <w:t>/</w:t>
      </w:r>
      <w:r>
        <w:rPr>
          <w:rFonts w:ascii="Arial" w:hAnsi="Arial" w:cs="Arial" w:hint="eastAsia"/>
        </w:rPr>
        <w:t>次，标准洗</w:t>
      </w:r>
      <w:r>
        <w:rPr>
          <w:rFonts w:ascii="Arial" w:hAnsi="Arial" w:cs="Arial" w:hint="eastAsia"/>
        </w:rPr>
        <w:t>3</w:t>
      </w:r>
      <w:r>
        <w:rPr>
          <w:rFonts w:ascii="Arial" w:hAnsi="Arial" w:cs="Arial" w:hint="eastAsia"/>
        </w:rPr>
        <w:t>元</w:t>
      </w:r>
      <w:r>
        <w:rPr>
          <w:rFonts w:ascii="Arial" w:hAnsi="Arial" w:cs="Arial" w:hint="eastAsia"/>
        </w:rPr>
        <w:t>/</w:t>
      </w:r>
      <w:r>
        <w:rPr>
          <w:rFonts w:ascii="Arial" w:hAnsi="Arial" w:cs="Arial" w:hint="eastAsia"/>
        </w:rPr>
        <w:t>次，大件洗</w:t>
      </w:r>
      <w:r>
        <w:rPr>
          <w:rFonts w:ascii="Arial" w:hAnsi="Arial" w:cs="Arial" w:hint="eastAsia"/>
        </w:rPr>
        <w:t>4</w:t>
      </w:r>
      <w:r>
        <w:rPr>
          <w:rFonts w:ascii="Arial" w:hAnsi="Arial" w:cs="Arial" w:hint="eastAsia"/>
        </w:rPr>
        <w:t>元</w:t>
      </w:r>
      <w:r>
        <w:rPr>
          <w:rFonts w:ascii="Arial" w:hAnsi="Arial" w:cs="Arial" w:hint="eastAsia"/>
        </w:rPr>
        <w:t>/</w:t>
      </w:r>
      <w:r>
        <w:rPr>
          <w:rFonts w:ascii="Arial" w:hAnsi="Arial" w:cs="Arial" w:hint="eastAsia"/>
        </w:rPr>
        <w:t>次）；干衣机（烘干</w:t>
      </w:r>
      <w:r>
        <w:rPr>
          <w:rFonts w:ascii="Arial" w:hAnsi="Arial" w:cs="Arial" w:hint="eastAsia"/>
        </w:rPr>
        <w:t>1</w:t>
      </w:r>
      <w:r>
        <w:rPr>
          <w:rFonts w:ascii="Arial" w:hAnsi="Arial" w:cs="Arial" w:hint="eastAsia"/>
        </w:rPr>
        <w:t>元</w:t>
      </w:r>
      <w:r>
        <w:rPr>
          <w:rFonts w:ascii="Arial" w:hAnsi="Arial" w:cs="Arial" w:hint="eastAsia"/>
        </w:rPr>
        <w:t>/10</w:t>
      </w:r>
      <w:r>
        <w:rPr>
          <w:rFonts w:ascii="Arial" w:hAnsi="Arial" w:cs="Arial" w:hint="eastAsia"/>
        </w:rPr>
        <w:t>分钟）。</w:t>
      </w:r>
    </w:p>
    <w:p w:rsidR="00CC0E72" w:rsidRDefault="00A35CB7">
      <w:pPr>
        <w:spacing w:line="360" w:lineRule="auto"/>
        <w:ind w:leftChars="228" w:left="479" w:firstLineChars="200" w:firstLine="420"/>
        <w:jc w:val="left"/>
        <w:rPr>
          <w:rFonts w:ascii="Arial" w:hAnsi="Arial" w:cs="Arial"/>
        </w:rPr>
      </w:pPr>
      <w:r>
        <w:rPr>
          <w:rFonts w:ascii="Arial" w:hAnsi="Arial" w:cs="Arial" w:hint="eastAsia"/>
        </w:rPr>
        <w:t xml:space="preserve">4. </w:t>
      </w:r>
      <w:r>
        <w:rPr>
          <w:rFonts w:ascii="Arial" w:hAnsi="Arial" w:cs="Arial" w:hint="eastAsia"/>
        </w:rPr>
        <w:t>实际收费价格</w:t>
      </w:r>
      <w:r>
        <w:rPr>
          <w:rFonts w:ascii="Arial" w:hAnsi="Arial" w:cs="Arial" w:hint="eastAsia"/>
        </w:rPr>
        <w:t>=</w:t>
      </w:r>
      <w:r>
        <w:rPr>
          <w:rFonts w:ascii="Arial" w:hAnsi="Arial" w:cs="Arial" w:hint="eastAsia"/>
        </w:rPr>
        <w:t>收费标准×（</w:t>
      </w:r>
      <w:r>
        <w:rPr>
          <w:rFonts w:ascii="Arial" w:hAnsi="Arial" w:cs="Arial" w:hint="eastAsia"/>
        </w:rPr>
        <w:t>1-</w:t>
      </w:r>
      <w:r>
        <w:rPr>
          <w:rFonts w:ascii="Arial" w:hAnsi="Arial" w:cs="Arial" w:hint="eastAsia"/>
        </w:rPr>
        <w:t>收费优惠率）</w:t>
      </w:r>
      <w:r>
        <w:rPr>
          <w:rFonts w:ascii="Arial" w:hAnsi="Arial" w:cs="Arial"/>
        </w:rPr>
        <w:t>。比如，</w:t>
      </w:r>
      <w:r>
        <w:rPr>
          <w:rFonts w:ascii="Arial" w:hAnsi="Arial" w:cs="Arial" w:hint="eastAsia"/>
        </w:rPr>
        <w:t>收费</w:t>
      </w:r>
      <w:r>
        <w:rPr>
          <w:rFonts w:ascii="Arial" w:hAnsi="Arial" w:cs="Arial"/>
        </w:rPr>
        <w:t>优惠率</w:t>
      </w:r>
      <w:r>
        <w:rPr>
          <w:rFonts w:ascii="Arial" w:hAnsi="Arial" w:cs="Arial"/>
        </w:rPr>
        <w:t>20%</w:t>
      </w:r>
      <w:r>
        <w:rPr>
          <w:rFonts w:ascii="Arial" w:hAnsi="Arial" w:cs="Arial"/>
        </w:rPr>
        <w:t>，则</w:t>
      </w:r>
      <w:r>
        <w:rPr>
          <w:rFonts w:ascii="Arial" w:hAnsi="Arial" w:cs="Arial" w:hint="eastAsia"/>
        </w:rPr>
        <w:t>实际</w:t>
      </w:r>
      <w:r>
        <w:rPr>
          <w:rFonts w:ascii="Arial" w:hAnsi="Arial" w:cs="Arial"/>
        </w:rPr>
        <w:t>收费标准</w:t>
      </w:r>
      <w:r>
        <w:rPr>
          <w:rFonts w:ascii="Arial" w:hAnsi="Arial" w:cs="Arial" w:hint="eastAsia"/>
        </w:rPr>
        <w:t>为</w:t>
      </w:r>
      <w:r>
        <w:rPr>
          <w:rFonts w:ascii="Arial" w:hAnsi="Arial" w:cs="Arial"/>
        </w:rPr>
        <w:t>：波轮洗衣机（单脱水</w:t>
      </w:r>
      <w:r>
        <w:rPr>
          <w:rFonts w:ascii="Arial" w:hAnsi="Arial" w:cs="Arial" w:hint="eastAsia"/>
        </w:rPr>
        <w:t>0.8</w:t>
      </w:r>
      <w:r>
        <w:rPr>
          <w:rFonts w:ascii="Arial" w:hAnsi="Arial" w:cs="Arial"/>
        </w:rPr>
        <w:t>元</w:t>
      </w:r>
      <w:r>
        <w:rPr>
          <w:rFonts w:ascii="Arial" w:hAnsi="Arial" w:cs="Arial"/>
        </w:rPr>
        <w:t>/</w:t>
      </w:r>
      <w:r>
        <w:rPr>
          <w:rFonts w:ascii="Arial" w:hAnsi="Arial" w:cs="Arial"/>
        </w:rPr>
        <w:t>次，快速洗</w:t>
      </w:r>
      <w:r>
        <w:rPr>
          <w:rFonts w:ascii="Arial" w:hAnsi="Arial" w:cs="Arial" w:hint="eastAsia"/>
        </w:rPr>
        <w:t>1.6</w:t>
      </w:r>
      <w:r>
        <w:rPr>
          <w:rFonts w:ascii="Arial" w:hAnsi="Arial" w:cs="Arial"/>
        </w:rPr>
        <w:t>元</w:t>
      </w:r>
      <w:r>
        <w:rPr>
          <w:rFonts w:ascii="Arial" w:hAnsi="Arial" w:cs="Arial"/>
        </w:rPr>
        <w:t>/</w:t>
      </w:r>
      <w:r>
        <w:rPr>
          <w:rFonts w:ascii="Arial" w:hAnsi="Arial" w:cs="Arial"/>
        </w:rPr>
        <w:t>次，标准洗</w:t>
      </w:r>
      <w:r>
        <w:rPr>
          <w:rFonts w:ascii="Arial" w:hAnsi="Arial" w:cs="Arial" w:hint="eastAsia"/>
        </w:rPr>
        <w:t>2.4</w:t>
      </w:r>
      <w:r>
        <w:rPr>
          <w:rFonts w:ascii="Arial" w:hAnsi="Arial" w:cs="Arial"/>
        </w:rPr>
        <w:t>元</w:t>
      </w:r>
      <w:r>
        <w:rPr>
          <w:rFonts w:ascii="Arial" w:hAnsi="Arial" w:cs="Arial"/>
        </w:rPr>
        <w:t>/</w:t>
      </w:r>
      <w:r>
        <w:rPr>
          <w:rFonts w:ascii="Arial" w:hAnsi="Arial" w:cs="Arial"/>
        </w:rPr>
        <w:t>次，大件洗</w:t>
      </w:r>
      <w:r>
        <w:rPr>
          <w:rFonts w:ascii="Arial" w:hAnsi="Arial" w:cs="Arial" w:hint="eastAsia"/>
        </w:rPr>
        <w:t>3.2</w:t>
      </w:r>
      <w:r>
        <w:rPr>
          <w:rFonts w:ascii="Arial" w:hAnsi="Arial" w:cs="Arial"/>
        </w:rPr>
        <w:t>元</w:t>
      </w:r>
      <w:r>
        <w:rPr>
          <w:rFonts w:ascii="Arial" w:hAnsi="Arial" w:cs="Arial"/>
        </w:rPr>
        <w:t>/</w:t>
      </w:r>
      <w:r>
        <w:rPr>
          <w:rFonts w:ascii="Arial" w:hAnsi="Arial" w:cs="Arial"/>
        </w:rPr>
        <w:t>次</w:t>
      </w:r>
      <w:r>
        <w:rPr>
          <w:rFonts w:ascii="Arial" w:hAnsi="Arial" w:cs="Arial" w:hint="eastAsia"/>
        </w:rPr>
        <w:t>，烘干</w:t>
      </w:r>
      <w:r>
        <w:rPr>
          <w:rFonts w:ascii="Arial" w:hAnsi="Arial" w:cs="Arial" w:hint="eastAsia"/>
        </w:rPr>
        <w:t>0.8</w:t>
      </w:r>
      <w:r>
        <w:rPr>
          <w:rFonts w:ascii="Arial" w:hAnsi="Arial" w:cs="Arial" w:hint="eastAsia"/>
        </w:rPr>
        <w:t>元</w:t>
      </w:r>
      <w:r>
        <w:rPr>
          <w:rFonts w:ascii="Arial" w:hAnsi="Arial" w:cs="Arial" w:hint="eastAsia"/>
        </w:rPr>
        <w:t>/10</w:t>
      </w:r>
      <w:r>
        <w:rPr>
          <w:rFonts w:ascii="Arial" w:hAnsi="Arial" w:cs="Arial" w:hint="eastAsia"/>
        </w:rPr>
        <w:t>分钟</w:t>
      </w:r>
      <w:r>
        <w:rPr>
          <w:rFonts w:ascii="Arial" w:hAnsi="Arial" w:cs="Arial"/>
        </w:rPr>
        <w:t>）</w:t>
      </w:r>
      <w:r>
        <w:rPr>
          <w:rFonts w:ascii="Arial" w:hAnsi="Arial" w:cs="Arial" w:hint="eastAsia"/>
        </w:rPr>
        <w:t>，以此类推。</w:t>
      </w:r>
    </w:p>
    <w:p w:rsidR="00CC0E72" w:rsidRDefault="00CC0E72">
      <w:pPr>
        <w:ind w:firstLineChars="200" w:firstLine="420"/>
        <w:rPr>
          <w:rFonts w:ascii="Arial" w:hAnsi="Arial" w:cs="Arial"/>
        </w:rPr>
      </w:pPr>
    </w:p>
    <w:p w:rsidR="00CC0E72" w:rsidRDefault="00CC0E72">
      <w:pPr>
        <w:ind w:firstLineChars="200" w:firstLine="480"/>
        <w:rPr>
          <w:sz w:val="24"/>
          <w:szCs w:val="24"/>
        </w:rPr>
      </w:pPr>
    </w:p>
    <w:p w:rsidR="00CC0E72" w:rsidRDefault="00CC0E72">
      <w:pPr>
        <w:ind w:firstLineChars="200" w:firstLine="480"/>
        <w:rPr>
          <w:sz w:val="24"/>
          <w:szCs w:val="24"/>
        </w:rPr>
      </w:pPr>
    </w:p>
    <w:p w:rsidR="00CC0E72" w:rsidRDefault="00A35CB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CC0E72" w:rsidRDefault="00A35CB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CC0E72" w:rsidRDefault="00A35CB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CC0E72" w:rsidRDefault="00A35CB7">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CC0E72" w:rsidRDefault="00CC0E72">
      <w:pPr>
        <w:jc w:val="center"/>
        <w:rPr>
          <w:rFonts w:ascii="Times New Roman" w:hAnsi="Times New Roman" w:cs="Times New Roman"/>
          <w:b/>
          <w:sz w:val="32"/>
          <w:szCs w:val="32"/>
        </w:rPr>
      </w:pPr>
    </w:p>
    <w:p w:rsidR="00CC0E72" w:rsidRDefault="00CC0E72">
      <w:pPr>
        <w:pStyle w:val="HTML"/>
      </w:pPr>
    </w:p>
    <w:p w:rsidR="00CC0E72" w:rsidRDefault="00CC0E72">
      <w:pPr>
        <w:pStyle w:val="HTML"/>
        <w:rPr>
          <w:rFonts w:hint="eastAsia"/>
        </w:rPr>
      </w:pPr>
    </w:p>
    <w:p w:rsidR="00E64E3C" w:rsidRDefault="00E64E3C">
      <w:pPr>
        <w:pStyle w:val="HTML"/>
        <w:rPr>
          <w:rFonts w:hint="eastAsia"/>
        </w:rPr>
      </w:pPr>
    </w:p>
    <w:p w:rsidR="00E64E3C" w:rsidRDefault="00E64E3C">
      <w:pPr>
        <w:pStyle w:val="HTML"/>
        <w:rPr>
          <w:rFonts w:hint="eastAsia"/>
        </w:rPr>
      </w:pPr>
    </w:p>
    <w:p w:rsidR="00E64E3C" w:rsidRDefault="00E64E3C">
      <w:pPr>
        <w:pStyle w:val="HTML"/>
      </w:pPr>
    </w:p>
    <w:p w:rsidR="00CC0E72" w:rsidRPr="00E64E3C" w:rsidRDefault="00E64E3C">
      <w:pPr>
        <w:pStyle w:val="HTML"/>
        <w:rPr>
          <w:sz w:val="24"/>
          <w:szCs w:val="24"/>
        </w:rPr>
      </w:pPr>
      <w:r w:rsidRPr="00E64E3C">
        <w:rPr>
          <w:rFonts w:hint="eastAsia"/>
          <w:sz w:val="24"/>
          <w:szCs w:val="24"/>
        </w:rPr>
        <w:t>评审办法和评分标准</w:t>
      </w:r>
    </w:p>
    <w:p w:rsidR="00E64E3C" w:rsidRPr="00E64E3C" w:rsidRDefault="00E64E3C" w:rsidP="00E64E3C">
      <w:pPr>
        <w:pStyle w:val="HTML"/>
        <w:rPr>
          <w:rFonts w:hint="eastAsia"/>
          <w:sz w:val="24"/>
          <w:szCs w:val="24"/>
        </w:rPr>
      </w:pPr>
      <w:r w:rsidRPr="00E64E3C">
        <w:rPr>
          <w:rFonts w:hint="eastAsia"/>
          <w:sz w:val="24"/>
          <w:szCs w:val="24"/>
        </w:rPr>
        <w:t>一、评审原则</w:t>
      </w:r>
    </w:p>
    <w:p w:rsidR="00E64E3C" w:rsidRPr="00E64E3C" w:rsidRDefault="00E64E3C" w:rsidP="00E64E3C">
      <w:pPr>
        <w:pStyle w:val="HTML"/>
        <w:rPr>
          <w:rFonts w:hint="eastAsia"/>
          <w:sz w:val="24"/>
          <w:szCs w:val="24"/>
        </w:rPr>
      </w:pPr>
      <w:r w:rsidRPr="00E64E3C">
        <w:rPr>
          <w:rFonts w:hint="eastAsia"/>
          <w:sz w:val="24"/>
          <w:szCs w:val="24"/>
        </w:rPr>
        <w:t>（一）评委构成：本项目的评委分别由依法组成的评审专家</w:t>
      </w:r>
      <w:r w:rsidRPr="00E64E3C">
        <w:rPr>
          <w:rFonts w:hint="eastAsia"/>
          <w:sz w:val="24"/>
          <w:szCs w:val="24"/>
        </w:rPr>
        <w:t>3</w:t>
      </w:r>
      <w:r w:rsidRPr="00E64E3C">
        <w:rPr>
          <w:rFonts w:hint="eastAsia"/>
          <w:sz w:val="24"/>
          <w:szCs w:val="24"/>
        </w:rPr>
        <w:t>人或以上单数构成。</w:t>
      </w:r>
    </w:p>
    <w:p w:rsidR="00E64E3C" w:rsidRPr="00E64E3C" w:rsidRDefault="00E64E3C" w:rsidP="00E64E3C">
      <w:pPr>
        <w:pStyle w:val="HTML"/>
        <w:rPr>
          <w:rFonts w:hint="eastAsia"/>
          <w:sz w:val="24"/>
          <w:szCs w:val="24"/>
        </w:rPr>
      </w:pPr>
      <w:r w:rsidRPr="00E64E3C">
        <w:rPr>
          <w:rFonts w:hint="eastAsia"/>
          <w:sz w:val="24"/>
          <w:szCs w:val="24"/>
        </w:rPr>
        <w:t>（二）评审依据：评委将以询价采购公告为评审依据，对报价人的</w:t>
      </w:r>
      <w:r>
        <w:rPr>
          <w:rFonts w:hint="eastAsia"/>
          <w:sz w:val="24"/>
          <w:szCs w:val="24"/>
        </w:rPr>
        <w:t>报价、技术、商务</w:t>
      </w:r>
      <w:r>
        <w:rPr>
          <w:rFonts w:hint="eastAsia"/>
          <w:sz w:val="24"/>
          <w:szCs w:val="24"/>
        </w:rPr>
        <w:t>3</w:t>
      </w:r>
      <w:r w:rsidRPr="00E64E3C">
        <w:rPr>
          <w:rFonts w:hint="eastAsia"/>
          <w:sz w:val="24"/>
          <w:szCs w:val="24"/>
        </w:rPr>
        <w:t>个方面内容打分。</w:t>
      </w:r>
    </w:p>
    <w:p w:rsidR="00E64E3C" w:rsidRPr="00E64E3C" w:rsidRDefault="00E64E3C" w:rsidP="00E64E3C">
      <w:pPr>
        <w:pStyle w:val="HTML"/>
        <w:rPr>
          <w:sz w:val="24"/>
          <w:szCs w:val="24"/>
        </w:rPr>
      </w:pPr>
    </w:p>
    <w:p w:rsidR="00E64E3C" w:rsidRPr="00E64E3C" w:rsidRDefault="00E64E3C" w:rsidP="00E64E3C">
      <w:pPr>
        <w:pStyle w:val="HTML"/>
        <w:rPr>
          <w:rFonts w:hint="eastAsia"/>
          <w:sz w:val="24"/>
          <w:szCs w:val="24"/>
        </w:rPr>
      </w:pPr>
      <w:r w:rsidRPr="00E64E3C">
        <w:rPr>
          <w:rFonts w:hint="eastAsia"/>
          <w:sz w:val="24"/>
          <w:szCs w:val="24"/>
        </w:rPr>
        <w:t>二、评定方法</w:t>
      </w:r>
    </w:p>
    <w:p w:rsidR="00E64E3C" w:rsidRPr="00E64E3C" w:rsidRDefault="00E64E3C" w:rsidP="00E64E3C">
      <w:pPr>
        <w:pStyle w:val="HTML"/>
        <w:rPr>
          <w:rFonts w:hint="eastAsia"/>
          <w:sz w:val="24"/>
          <w:szCs w:val="24"/>
        </w:rPr>
      </w:pPr>
      <w:r w:rsidRPr="00E64E3C">
        <w:rPr>
          <w:rFonts w:hint="eastAsia"/>
          <w:sz w:val="24"/>
          <w:szCs w:val="24"/>
        </w:rPr>
        <w:t>（一）对</w:t>
      </w:r>
      <w:proofErr w:type="gramStart"/>
      <w:r w:rsidRPr="00E64E3C">
        <w:rPr>
          <w:rFonts w:hint="eastAsia"/>
          <w:sz w:val="24"/>
          <w:szCs w:val="24"/>
        </w:rPr>
        <w:t>进入详评的</w:t>
      </w:r>
      <w:proofErr w:type="gramEnd"/>
      <w:r w:rsidRPr="00E64E3C">
        <w:rPr>
          <w:rFonts w:hint="eastAsia"/>
          <w:sz w:val="24"/>
          <w:szCs w:val="24"/>
        </w:rPr>
        <w:t>，采用百分制综合评分法。</w:t>
      </w:r>
    </w:p>
    <w:p w:rsidR="00E64E3C" w:rsidRPr="00E64E3C" w:rsidRDefault="00E64E3C" w:rsidP="00E64E3C">
      <w:pPr>
        <w:pStyle w:val="HTML"/>
        <w:rPr>
          <w:rFonts w:hint="eastAsia"/>
          <w:sz w:val="24"/>
          <w:szCs w:val="24"/>
        </w:rPr>
      </w:pPr>
      <w:r w:rsidRPr="00E64E3C">
        <w:rPr>
          <w:rFonts w:hint="eastAsia"/>
          <w:sz w:val="24"/>
          <w:szCs w:val="24"/>
        </w:rPr>
        <w:t>（二）计分办法</w:t>
      </w:r>
      <w:r w:rsidRPr="00E64E3C">
        <w:rPr>
          <w:rFonts w:hint="eastAsia"/>
          <w:sz w:val="24"/>
          <w:szCs w:val="24"/>
        </w:rPr>
        <w:t>(</w:t>
      </w:r>
      <w:r w:rsidRPr="00E64E3C">
        <w:rPr>
          <w:rFonts w:hint="eastAsia"/>
          <w:sz w:val="24"/>
          <w:szCs w:val="24"/>
        </w:rPr>
        <w:t>按四舍五入取至百分位</w:t>
      </w:r>
      <w:r w:rsidRPr="00E64E3C">
        <w:rPr>
          <w:rFonts w:hint="eastAsia"/>
          <w:sz w:val="24"/>
          <w:szCs w:val="24"/>
        </w:rPr>
        <w:t>)</w:t>
      </w:r>
      <w:r w:rsidRPr="00E64E3C">
        <w:rPr>
          <w:rFonts w:hint="eastAsia"/>
          <w:sz w:val="24"/>
          <w:szCs w:val="24"/>
        </w:rPr>
        <w:t>：</w:t>
      </w:r>
    </w:p>
    <w:p w:rsidR="00CC0E72" w:rsidRPr="00E64E3C" w:rsidRDefault="00E64E3C" w:rsidP="00E64E3C">
      <w:pPr>
        <w:pStyle w:val="HTML"/>
        <w:rPr>
          <w:sz w:val="24"/>
          <w:szCs w:val="24"/>
        </w:rPr>
      </w:pPr>
      <w:r w:rsidRPr="00E64E3C">
        <w:rPr>
          <w:rFonts w:hint="eastAsia"/>
          <w:sz w:val="24"/>
          <w:szCs w:val="24"/>
        </w:rPr>
        <w:t>总分</w:t>
      </w:r>
      <w:r w:rsidRPr="00E64E3C">
        <w:rPr>
          <w:rFonts w:hint="eastAsia"/>
          <w:sz w:val="24"/>
          <w:szCs w:val="24"/>
        </w:rPr>
        <w:t>=1+2+3</w:t>
      </w:r>
    </w:p>
    <w:tbl>
      <w:tblPr>
        <w:tblpPr w:leftFromText="180" w:rightFromText="180" w:vertAnchor="text" w:horzAnchor="page" w:tblpX="1128" w:tblpY="7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959"/>
        <w:gridCol w:w="6047"/>
      </w:tblGrid>
      <w:tr w:rsidR="00CC0E72">
        <w:trPr>
          <w:trHeight w:val="348"/>
        </w:trPr>
        <w:tc>
          <w:tcPr>
            <w:tcW w:w="1883" w:type="dxa"/>
            <w:vAlign w:val="bottom"/>
          </w:tcPr>
          <w:p w:rsidR="00CC0E72" w:rsidRDefault="00A35CB7">
            <w:pPr>
              <w:jc w:val="center"/>
              <w:rPr>
                <w:sz w:val="20"/>
                <w:szCs w:val="20"/>
              </w:rPr>
            </w:pPr>
            <w:r>
              <w:rPr>
                <w:rFonts w:hint="eastAsia"/>
                <w:sz w:val="20"/>
                <w:szCs w:val="20"/>
              </w:rPr>
              <w:t>评分项目</w:t>
            </w:r>
          </w:p>
        </w:tc>
        <w:tc>
          <w:tcPr>
            <w:tcW w:w="8006" w:type="dxa"/>
            <w:gridSpan w:val="2"/>
            <w:vAlign w:val="bottom"/>
          </w:tcPr>
          <w:p w:rsidR="00CC0E72" w:rsidRDefault="00A35CB7">
            <w:pPr>
              <w:jc w:val="center"/>
              <w:rPr>
                <w:sz w:val="20"/>
                <w:szCs w:val="20"/>
              </w:rPr>
            </w:pPr>
            <w:r>
              <w:rPr>
                <w:rFonts w:hint="eastAsia"/>
                <w:sz w:val="20"/>
                <w:szCs w:val="20"/>
              </w:rPr>
              <w:t>评</w:t>
            </w:r>
            <w:r>
              <w:rPr>
                <w:sz w:val="20"/>
                <w:szCs w:val="20"/>
              </w:rPr>
              <w:t xml:space="preserve">  </w:t>
            </w:r>
            <w:r>
              <w:rPr>
                <w:rFonts w:hint="eastAsia"/>
                <w:sz w:val="20"/>
                <w:szCs w:val="20"/>
              </w:rPr>
              <w:t>分</w:t>
            </w:r>
            <w:r>
              <w:rPr>
                <w:sz w:val="20"/>
                <w:szCs w:val="20"/>
              </w:rPr>
              <w:t xml:space="preserve">  </w:t>
            </w:r>
            <w:r>
              <w:rPr>
                <w:rFonts w:hint="eastAsia"/>
                <w:sz w:val="20"/>
                <w:szCs w:val="20"/>
              </w:rPr>
              <w:t>细</w:t>
            </w:r>
            <w:r>
              <w:rPr>
                <w:sz w:val="20"/>
                <w:szCs w:val="20"/>
              </w:rPr>
              <w:t xml:space="preserve">  </w:t>
            </w:r>
            <w:r>
              <w:rPr>
                <w:rFonts w:hint="eastAsia"/>
                <w:sz w:val="20"/>
                <w:szCs w:val="20"/>
              </w:rPr>
              <w:t>则</w:t>
            </w:r>
          </w:p>
        </w:tc>
      </w:tr>
      <w:tr w:rsidR="00CC0E72">
        <w:trPr>
          <w:trHeight w:val="854"/>
        </w:trPr>
        <w:tc>
          <w:tcPr>
            <w:tcW w:w="1883" w:type="dxa"/>
            <w:vAlign w:val="center"/>
          </w:tcPr>
          <w:p w:rsidR="00CC0E72" w:rsidRDefault="00E64E3C">
            <w:pPr>
              <w:jc w:val="center"/>
              <w:rPr>
                <w:sz w:val="18"/>
                <w:szCs w:val="18"/>
              </w:rPr>
            </w:pPr>
            <w:r>
              <w:rPr>
                <w:rFonts w:hint="eastAsia"/>
                <w:sz w:val="18"/>
                <w:szCs w:val="18"/>
              </w:rPr>
              <w:t>1.</w:t>
            </w:r>
            <w:r w:rsidR="00A35CB7">
              <w:rPr>
                <w:rFonts w:hint="eastAsia"/>
                <w:sz w:val="18"/>
                <w:szCs w:val="18"/>
              </w:rPr>
              <w:t>报价部分（</w:t>
            </w:r>
            <w:r w:rsidR="00A35CB7">
              <w:rPr>
                <w:rFonts w:hint="eastAsia"/>
                <w:sz w:val="18"/>
                <w:szCs w:val="18"/>
              </w:rPr>
              <w:t>30</w:t>
            </w:r>
            <w:r w:rsidR="00A35CB7">
              <w:rPr>
                <w:rFonts w:hint="eastAsia"/>
                <w:sz w:val="18"/>
                <w:szCs w:val="18"/>
              </w:rPr>
              <w:t>分）</w:t>
            </w:r>
          </w:p>
        </w:tc>
        <w:tc>
          <w:tcPr>
            <w:tcW w:w="1959" w:type="dxa"/>
            <w:vAlign w:val="center"/>
          </w:tcPr>
          <w:p w:rsidR="00CC0E72" w:rsidRDefault="00A35CB7">
            <w:pPr>
              <w:jc w:val="center"/>
              <w:rPr>
                <w:sz w:val="18"/>
                <w:szCs w:val="18"/>
              </w:rPr>
            </w:pPr>
            <w:r>
              <w:rPr>
                <w:rFonts w:hint="eastAsia"/>
                <w:sz w:val="18"/>
                <w:szCs w:val="18"/>
              </w:rPr>
              <w:t>收费报价</w:t>
            </w:r>
            <w:r>
              <w:rPr>
                <w:rFonts w:hint="eastAsia"/>
                <w:sz w:val="18"/>
                <w:szCs w:val="18"/>
              </w:rPr>
              <w:br/>
            </w:r>
            <w:r>
              <w:rPr>
                <w:rFonts w:hint="eastAsia"/>
                <w:sz w:val="18"/>
                <w:szCs w:val="18"/>
              </w:rPr>
              <w:t>（</w:t>
            </w:r>
            <w:r>
              <w:rPr>
                <w:rFonts w:hint="eastAsia"/>
                <w:sz w:val="18"/>
                <w:szCs w:val="18"/>
              </w:rPr>
              <w:t>3</w:t>
            </w:r>
            <w:r>
              <w:rPr>
                <w:sz w:val="18"/>
                <w:szCs w:val="18"/>
              </w:rPr>
              <w:t>0</w:t>
            </w:r>
            <w:r>
              <w:rPr>
                <w:rFonts w:hint="eastAsia"/>
                <w:sz w:val="18"/>
                <w:szCs w:val="18"/>
              </w:rPr>
              <w:t>分）</w:t>
            </w:r>
          </w:p>
        </w:tc>
        <w:tc>
          <w:tcPr>
            <w:tcW w:w="6047" w:type="dxa"/>
            <w:vAlign w:val="center"/>
          </w:tcPr>
          <w:p w:rsidR="00CC0E72" w:rsidRDefault="00A35CB7">
            <w:pPr>
              <w:rPr>
                <w:sz w:val="18"/>
                <w:szCs w:val="18"/>
              </w:rPr>
            </w:pPr>
            <w:r>
              <w:rPr>
                <w:rFonts w:hint="eastAsia"/>
                <w:sz w:val="18"/>
                <w:szCs w:val="18"/>
              </w:rPr>
              <w:t>收费优惠率最高者得</w:t>
            </w:r>
            <w:r>
              <w:rPr>
                <w:rFonts w:hint="eastAsia"/>
                <w:sz w:val="18"/>
                <w:szCs w:val="18"/>
              </w:rPr>
              <w:t>30</w:t>
            </w:r>
            <w:r>
              <w:rPr>
                <w:rFonts w:hint="eastAsia"/>
                <w:sz w:val="18"/>
                <w:szCs w:val="18"/>
              </w:rPr>
              <w:t>分，第二名得</w:t>
            </w:r>
            <w:r>
              <w:rPr>
                <w:rFonts w:hint="eastAsia"/>
                <w:sz w:val="18"/>
                <w:szCs w:val="18"/>
              </w:rPr>
              <w:t>25</w:t>
            </w:r>
            <w:r>
              <w:rPr>
                <w:rFonts w:hint="eastAsia"/>
                <w:sz w:val="18"/>
                <w:szCs w:val="18"/>
              </w:rPr>
              <w:t>分，第三名得</w:t>
            </w:r>
            <w:r>
              <w:rPr>
                <w:rFonts w:hint="eastAsia"/>
                <w:sz w:val="18"/>
                <w:szCs w:val="18"/>
              </w:rPr>
              <w:t>20</w:t>
            </w:r>
            <w:r>
              <w:rPr>
                <w:rFonts w:hint="eastAsia"/>
                <w:sz w:val="18"/>
                <w:szCs w:val="18"/>
              </w:rPr>
              <w:t>分，第四名得</w:t>
            </w:r>
            <w:r>
              <w:rPr>
                <w:rFonts w:hint="eastAsia"/>
                <w:sz w:val="18"/>
                <w:szCs w:val="18"/>
              </w:rPr>
              <w:t>15</w:t>
            </w:r>
            <w:r>
              <w:rPr>
                <w:rFonts w:hint="eastAsia"/>
                <w:sz w:val="18"/>
                <w:szCs w:val="18"/>
              </w:rPr>
              <w:t>分，第五名得</w:t>
            </w:r>
            <w:r>
              <w:rPr>
                <w:rFonts w:hint="eastAsia"/>
                <w:sz w:val="18"/>
                <w:szCs w:val="18"/>
              </w:rPr>
              <w:t>10</w:t>
            </w:r>
            <w:r>
              <w:rPr>
                <w:rFonts w:hint="eastAsia"/>
                <w:sz w:val="18"/>
                <w:szCs w:val="18"/>
              </w:rPr>
              <w:t>分，之后名次不得分，优惠率</w:t>
            </w:r>
            <w:proofErr w:type="gramStart"/>
            <w:r>
              <w:rPr>
                <w:rFonts w:hint="eastAsia"/>
                <w:sz w:val="18"/>
                <w:szCs w:val="18"/>
              </w:rPr>
              <w:t>相同可</w:t>
            </w:r>
            <w:proofErr w:type="gramEnd"/>
            <w:r>
              <w:rPr>
                <w:rFonts w:hint="eastAsia"/>
                <w:sz w:val="18"/>
                <w:szCs w:val="18"/>
              </w:rPr>
              <w:t>并列名次打分。</w:t>
            </w:r>
          </w:p>
        </w:tc>
      </w:tr>
      <w:tr w:rsidR="00CC0E72">
        <w:trPr>
          <w:trHeight w:val="707"/>
        </w:trPr>
        <w:tc>
          <w:tcPr>
            <w:tcW w:w="1883" w:type="dxa"/>
            <w:vMerge w:val="restart"/>
            <w:vAlign w:val="center"/>
          </w:tcPr>
          <w:p w:rsidR="00CC0E72" w:rsidRDefault="00E64E3C">
            <w:pPr>
              <w:jc w:val="center"/>
              <w:rPr>
                <w:sz w:val="18"/>
                <w:szCs w:val="18"/>
              </w:rPr>
            </w:pPr>
            <w:r>
              <w:rPr>
                <w:rFonts w:hint="eastAsia"/>
                <w:sz w:val="18"/>
                <w:szCs w:val="18"/>
              </w:rPr>
              <w:t>2.</w:t>
            </w:r>
            <w:r w:rsidR="00A35CB7">
              <w:rPr>
                <w:rFonts w:hint="eastAsia"/>
                <w:sz w:val="18"/>
                <w:szCs w:val="18"/>
              </w:rPr>
              <w:t>技术部分（</w:t>
            </w:r>
            <w:r w:rsidR="00A35CB7">
              <w:rPr>
                <w:rFonts w:hint="eastAsia"/>
                <w:sz w:val="18"/>
                <w:szCs w:val="18"/>
              </w:rPr>
              <w:t>50</w:t>
            </w:r>
            <w:r w:rsidR="00A35CB7">
              <w:rPr>
                <w:rFonts w:hint="eastAsia"/>
                <w:sz w:val="18"/>
                <w:szCs w:val="18"/>
              </w:rPr>
              <w:t>分）</w:t>
            </w:r>
          </w:p>
        </w:tc>
        <w:tc>
          <w:tcPr>
            <w:tcW w:w="1959" w:type="dxa"/>
            <w:vAlign w:val="center"/>
          </w:tcPr>
          <w:p w:rsidR="00CC0E72" w:rsidRDefault="00A35CB7">
            <w:pPr>
              <w:jc w:val="center"/>
              <w:rPr>
                <w:sz w:val="18"/>
                <w:szCs w:val="18"/>
              </w:rPr>
            </w:pPr>
            <w:r>
              <w:rPr>
                <w:rFonts w:hint="eastAsia"/>
                <w:sz w:val="18"/>
                <w:szCs w:val="18"/>
              </w:rPr>
              <w:t>技术参数</w:t>
            </w:r>
            <w:r>
              <w:rPr>
                <w:rFonts w:hint="eastAsia"/>
                <w:sz w:val="18"/>
                <w:szCs w:val="18"/>
              </w:rPr>
              <w:br/>
            </w:r>
            <w:r>
              <w:rPr>
                <w:rFonts w:hint="eastAsia"/>
                <w:sz w:val="18"/>
                <w:szCs w:val="18"/>
              </w:rPr>
              <w:t>（</w:t>
            </w:r>
            <w:r>
              <w:rPr>
                <w:rFonts w:hint="eastAsia"/>
                <w:sz w:val="18"/>
                <w:szCs w:val="18"/>
              </w:rPr>
              <w:t>25</w:t>
            </w:r>
            <w:r>
              <w:rPr>
                <w:rFonts w:hint="eastAsia"/>
                <w:sz w:val="18"/>
                <w:szCs w:val="18"/>
              </w:rPr>
              <w:t>分）</w:t>
            </w:r>
          </w:p>
        </w:tc>
        <w:tc>
          <w:tcPr>
            <w:tcW w:w="6047" w:type="dxa"/>
            <w:vAlign w:val="center"/>
          </w:tcPr>
          <w:p w:rsidR="00CC0E72" w:rsidRDefault="00A35CB7">
            <w:pPr>
              <w:rPr>
                <w:rFonts w:ascii="宋体" w:eastAsia="宋体" w:hAnsi="宋体" w:cs="宋体"/>
                <w:sz w:val="18"/>
                <w:szCs w:val="18"/>
              </w:rPr>
            </w:pPr>
            <w:r>
              <w:rPr>
                <w:rFonts w:ascii="宋体" w:eastAsia="宋体" w:hAnsi="宋体" w:cs="宋体" w:hint="eastAsia"/>
                <w:sz w:val="18"/>
                <w:szCs w:val="18"/>
              </w:rPr>
              <w:t>1.报价人所提供的产品技术参数、性能、配置全部满足或优于采购要求的，得25分；</w:t>
            </w:r>
          </w:p>
          <w:p w:rsidR="00CC0E72" w:rsidRDefault="00A35CB7">
            <w:pPr>
              <w:rPr>
                <w:sz w:val="18"/>
                <w:szCs w:val="18"/>
              </w:rPr>
            </w:pPr>
            <w:r>
              <w:rPr>
                <w:rFonts w:ascii="宋体" w:eastAsia="宋体" w:hAnsi="宋体" w:cs="宋体" w:hint="eastAsia"/>
                <w:sz w:val="18"/>
                <w:szCs w:val="18"/>
              </w:rPr>
              <w:t>2.有</w:t>
            </w:r>
            <w:r>
              <w:rPr>
                <w:rFonts w:hint="eastAsia"/>
                <w:sz w:val="18"/>
                <w:szCs w:val="18"/>
              </w:rPr>
              <w:t>一项不满足的扣</w:t>
            </w:r>
            <w:r>
              <w:rPr>
                <w:rFonts w:hint="eastAsia"/>
                <w:sz w:val="18"/>
                <w:szCs w:val="18"/>
              </w:rPr>
              <w:t>5</w:t>
            </w:r>
            <w:r>
              <w:rPr>
                <w:rFonts w:hint="eastAsia"/>
                <w:sz w:val="18"/>
                <w:szCs w:val="18"/>
              </w:rPr>
              <w:t>分，以此类推，扣完为止。</w:t>
            </w:r>
          </w:p>
        </w:tc>
      </w:tr>
      <w:tr w:rsidR="00CC0E72">
        <w:trPr>
          <w:trHeight w:val="724"/>
        </w:trPr>
        <w:tc>
          <w:tcPr>
            <w:tcW w:w="1883" w:type="dxa"/>
            <w:vMerge/>
            <w:vAlign w:val="center"/>
          </w:tcPr>
          <w:p w:rsidR="00CC0E72" w:rsidRDefault="00CC0E72">
            <w:pPr>
              <w:jc w:val="center"/>
              <w:rPr>
                <w:sz w:val="18"/>
                <w:szCs w:val="18"/>
              </w:rPr>
            </w:pPr>
          </w:p>
        </w:tc>
        <w:tc>
          <w:tcPr>
            <w:tcW w:w="1959" w:type="dxa"/>
            <w:vAlign w:val="center"/>
          </w:tcPr>
          <w:p w:rsidR="00CC0E72" w:rsidRDefault="00A35CB7">
            <w:pPr>
              <w:jc w:val="center"/>
              <w:rPr>
                <w:sz w:val="18"/>
                <w:szCs w:val="18"/>
              </w:rPr>
            </w:pPr>
            <w:r>
              <w:rPr>
                <w:rFonts w:hint="eastAsia"/>
                <w:sz w:val="18"/>
                <w:szCs w:val="18"/>
              </w:rPr>
              <w:t>项目实施方案</w:t>
            </w:r>
            <w:r>
              <w:rPr>
                <w:rFonts w:hint="eastAsia"/>
                <w:sz w:val="18"/>
                <w:szCs w:val="18"/>
              </w:rPr>
              <w:br/>
            </w:r>
            <w:r>
              <w:rPr>
                <w:rFonts w:hint="eastAsia"/>
                <w:sz w:val="18"/>
                <w:szCs w:val="18"/>
              </w:rPr>
              <w:t>（</w:t>
            </w:r>
            <w:r>
              <w:rPr>
                <w:rFonts w:hint="eastAsia"/>
                <w:sz w:val="18"/>
                <w:szCs w:val="18"/>
              </w:rPr>
              <w:t>25</w:t>
            </w:r>
            <w:r>
              <w:rPr>
                <w:rFonts w:hint="eastAsia"/>
                <w:sz w:val="18"/>
                <w:szCs w:val="18"/>
              </w:rPr>
              <w:t>分）</w:t>
            </w:r>
          </w:p>
        </w:tc>
        <w:tc>
          <w:tcPr>
            <w:tcW w:w="6047" w:type="dxa"/>
            <w:vAlign w:val="center"/>
          </w:tcPr>
          <w:p w:rsidR="00CC0E72" w:rsidRDefault="00A35CB7">
            <w:pPr>
              <w:rPr>
                <w:sz w:val="18"/>
                <w:szCs w:val="18"/>
              </w:rPr>
            </w:pPr>
            <w:r>
              <w:rPr>
                <w:rFonts w:ascii="宋体" w:hAnsi="宋体" w:cs="宋体" w:hint="eastAsia"/>
                <w:sz w:val="18"/>
                <w:szCs w:val="18"/>
              </w:rPr>
              <w:t>第一档次：</w:t>
            </w:r>
            <w:r>
              <w:rPr>
                <w:rFonts w:hint="eastAsia"/>
                <w:sz w:val="18"/>
                <w:szCs w:val="18"/>
              </w:rPr>
              <w:t>整体项目实施方案对本项目的采购需求理解透彻，符合招标文件要求且先进、科学、合理、可行，对本项目有较强的针对性，得</w:t>
            </w:r>
            <w:r>
              <w:rPr>
                <w:rFonts w:hint="eastAsia"/>
                <w:sz w:val="18"/>
                <w:szCs w:val="18"/>
              </w:rPr>
              <w:t>21-25</w:t>
            </w:r>
            <w:r>
              <w:rPr>
                <w:rFonts w:hint="eastAsia"/>
                <w:sz w:val="18"/>
                <w:szCs w:val="18"/>
              </w:rPr>
              <w:t>分；</w:t>
            </w:r>
          </w:p>
          <w:p w:rsidR="00CC0E72" w:rsidRDefault="00A35CB7">
            <w:pPr>
              <w:rPr>
                <w:sz w:val="18"/>
                <w:szCs w:val="18"/>
              </w:rPr>
            </w:pPr>
            <w:r>
              <w:rPr>
                <w:rFonts w:ascii="宋体" w:hAnsi="宋体" w:cs="宋体" w:hint="eastAsia"/>
                <w:sz w:val="18"/>
                <w:szCs w:val="18"/>
              </w:rPr>
              <w:t>第二档次：</w:t>
            </w:r>
            <w:r>
              <w:rPr>
                <w:rFonts w:hint="eastAsia"/>
                <w:sz w:val="18"/>
                <w:szCs w:val="18"/>
              </w:rPr>
              <w:t>整体项目实施方案对本项目的采购需求理解一般，符合招标文件要求且合理、可行，对本项目有一定针对性，得</w:t>
            </w:r>
            <w:r>
              <w:rPr>
                <w:rFonts w:hint="eastAsia"/>
                <w:sz w:val="18"/>
                <w:szCs w:val="18"/>
              </w:rPr>
              <w:t>16-20</w:t>
            </w:r>
            <w:r>
              <w:rPr>
                <w:rFonts w:hint="eastAsia"/>
                <w:sz w:val="18"/>
                <w:szCs w:val="18"/>
              </w:rPr>
              <w:t>分；</w:t>
            </w:r>
          </w:p>
          <w:p w:rsidR="00CC0E72" w:rsidRDefault="00A35CB7">
            <w:pPr>
              <w:rPr>
                <w:sz w:val="18"/>
                <w:szCs w:val="18"/>
              </w:rPr>
            </w:pPr>
            <w:r>
              <w:rPr>
                <w:rFonts w:ascii="宋体" w:hAnsi="宋体" w:cs="宋体" w:hint="eastAsia"/>
                <w:sz w:val="18"/>
                <w:szCs w:val="18"/>
              </w:rPr>
              <w:t>第三档次：</w:t>
            </w:r>
            <w:r>
              <w:rPr>
                <w:rFonts w:hint="eastAsia"/>
                <w:sz w:val="18"/>
                <w:szCs w:val="18"/>
              </w:rPr>
              <w:t>整体项目实施方案对本项目的采购需求理解较弱，符合招标文件要求且基本可行，得</w:t>
            </w:r>
            <w:r>
              <w:rPr>
                <w:rFonts w:hint="eastAsia"/>
                <w:sz w:val="18"/>
                <w:szCs w:val="18"/>
              </w:rPr>
              <w:t>10-15</w:t>
            </w:r>
            <w:r>
              <w:rPr>
                <w:rFonts w:hint="eastAsia"/>
                <w:sz w:val="18"/>
                <w:szCs w:val="18"/>
              </w:rPr>
              <w:t>分。</w:t>
            </w:r>
          </w:p>
          <w:p w:rsidR="00CC0E72" w:rsidRDefault="00A35CB7">
            <w:pPr>
              <w:rPr>
                <w:sz w:val="18"/>
                <w:szCs w:val="18"/>
              </w:rPr>
            </w:pPr>
            <w:r>
              <w:rPr>
                <w:rFonts w:hint="eastAsia"/>
                <w:sz w:val="18"/>
                <w:szCs w:val="18"/>
              </w:rPr>
              <w:t>第四档次：无技术方案或整体项目实施方案对本项目的采购需求理解不清晰，存在不可行的情况的，得</w:t>
            </w:r>
            <w:r>
              <w:rPr>
                <w:rFonts w:hint="eastAsia"/>
                <w:sz w:val="18"/>
                <w:szCs w:val="18"/>
              </w:rPr>
              <w:t>0</w:t>
            </w:r>
            <w:r>
              <w:rPr>
                <w:rFonts w:hint="eastAsia"/>
                <w:sz w:val="18"/>
                <w:szCs w:val="18"/>
              </w:rPr>
              <w:t>分。</w:t>
            </w:r>
          </w:p>
        </w:tc>
      </w:tr>
      <w:tr w:rsidR="00CC0E72">
        <w:trPr>
          <w:trHeight w:val="917"/>
        </w:trPr>
        <w:tc>
          <w:tcPr>
            <w:tcW w:w="1883" w:type="dxa"/>
            <w:vMerge w:val="restart"/>
            <w:vAlign w:val="center"/>
          </w:tcPr>
          <w:p w:rsidR="00CC0E72" w:rsidRDefault="00E64E3C">
            <w:pPr>
              <w:jc w:val="center"/>
              <w:rPr>
                <w:sz w:val="18"/>
                <w:szCs w:val="18"/>
              </w:rPr>
            </w:pPr>
            <w:r>
              <w:rPr>
                <w:rFonts w:hint="eastAsia"/>
                <w:sz w:val="18"/>
                <w:szCs w:val="18"/>
              </w:rPr>
              <w:t>3.</w:t>
            </w:r>
            <w:r w:rsidR="00A35CB7">
              <w:rPr>
                <w:rFonts w:hint="eastAsia"/>
                <w:sz w:val="18"/>
                <w:szCs w:val="18"/>
              </w:rPr>
              <w:t>商务部分（</w:t>
            </w:r>
            <w:r w:rsidR="00A35CB7">
              <w:rPr>
                <w:rFonts w:hint="eastAsia"/>
                <w:sz w:val="18"/>
                <w:szCs w:val="18"/>
              </w:rPr>
              <w:t>20</w:t>
            </w:r>
            <w:r w:rsidR="00A35CB7">
              <w:rPr>
                <w:rFonts w:hint="eastAsia"/>
                <w:sz w:val="18"/>
                <w:szCs w:val="18"/>
              </w:rPr>
              <w:t>分）</w:t>
            </w:r>
          </w:p>
        </w:tc>
        <w:tc>
          <w:tcPr>
            <w:tcW w:w="1959" w:type="dxa"/>
            <w:vAlign w:val="center"/>
          </w:tcPr>
          <w:p w:rsidR="00CC0E72" w:rsidRDefault="00A35CB7">
            <w:pPr>
              <w:jc w:val="center"/>
              <w:rPr>
                <w:sz w:val="18"/>
                <w:szCs w:val="18"/>
              </w:rPr>
            </w:pPr>
            <w:r>
              <w:rPr>
                <w:rFonts w:hint="eastAsia"/>
                <w:sz w:val="18"/>
                <w:szCs w:val="18"/>
              </w:rPr>
              <w:t>售后服务方案</w:t>
            </w:r>
          </w:p>
          <w:p w:rsidR="00CC0E72" w:rsidRDefault="00A35CB7">
            <w:pPr>
              <w:jc w:val="center"/>
              <w:rPr>
                <w:sz w:val="18"/>
                <w:szCs w:val="18"/>
              </w:rPr>
            </w:pPr>
            <w:r>
              <w:rPr>
                <w:rFonts w:hint="eastAsia"/>
                <w:sz w:val="18"/>
                <w:szCs w:val="18"/>
              </w:rPr>
              <w:t>（</w:t>
            </w:r>
            <w:r>
              <w:rPr>
                <w:rFonts w:hint="eastAsia"/>
                <w:sz w:val="18"/>
                <w:szCs w:val="18"/>
              </w:rPr>
              <w:t>10</w:t>
            </w:r>
            <w:r>
              <w:rPr>
                <w:rFonts w:hint="eastAsia"/>
                <w:sz w:val="18"/>
                <w:szCs w:val="18"/>
              </w:rPr>
              <w:t>分）</w:t>
            </w:r>
          </w:p>
        </w:tc>
        <w:tc>
          <w:tcPr>
            <w:tcW w:w="6047" w:type="dxa"/>
            <w:vAlign w:val="center"/>
          </w:tcPr>
          <w:p w:rsidR="00CC0E72" w:rsidRDefault="00A35CB7">
            <w:pPr>
              <w:rPr>
                <w:rFonts w:ascii="宋体" w:eastAsia="宋体" w:hAnsi="宋体" w:cs="宋体"/>
                <w:sz w:val="18"/>
                <w:szCs w:val="18"/>
              </w:rPr>
            </w:pPr>
            <w:r>
              <w:rPr>
                <w:rFonts w:ascii="宋体" w:eastAsia="宋体" w:hAnsi="宋体" w:cs="宋体" w:hint="eastAsia"/>
                <w:sz w:val="18"/>
                <w:szCs w:val="18"/>
              </w:rPr>
              <w:t>第一档次：服务技术能力强，售后服务内容及承诺特别全面，有具体的保证措施且合理、可行，包含洗衣机消毒、保洁措施等，能较好的满足本项目要求，得8-10分；</w:t>
            </w:r>
          </w:p>
          <w:p w:rsidR="00CC0E72" w:rsidRDefault="00A35CB7">
            <w:pPr>
              <w:rPr>
                <w:rFonts w:ascii="宋体" w:eastAsia="宋体" w:hAnsi="宋体" w:cs="宋体"/>
                <w:sz w:val="18"/>
                <w:szCs w:val="18"/>
              </w:rPr>
            </w:pPr>
            <w:r>
              <w:rPr>
                <w:rFonts w:ascii="宋体" w:eastAsia="宋体" w:hAnsi="宋体" w:cs="宋体" w:hint="eastAsia"/>
                <w:sz w:val="18"/>
                <w:szCs w:val="18"/>
              </w:rPr>
              <w:t>第二档次：服务技术能力强，售后服务内容及</w:t>
            </w:r>
            <w:proofErr w:type="gramStart"/>
            <w:r>
              <w:rPr>
                <w:rFonts w:ascii="宋体" w:eastAsia="宋体" w:hAnsi="宋体" w:cs="宋体" w:hint="eastAsia"/>
                <w:sz w:val="18"/>
                <w:szCs w:val="18"/>
              </w:rPr>
              <w:t>承诺较</w:t>
            </w:r>
            <w:proofErr w:type="gramEnd"/>
            <w:r>
              <w:rPr>
                <w:rFonts w:ascii="宋体" w:eastAsia="宋体" w:hAnsi="宋体" w:cs="宋体" w:hint="eastAsia"/>
                <w:sz w:val="18"/>
                <w:szCs w:val="18"/>
              </w:rPr>
              <w:t>全面，有具体的保证措施且合理、可行，包含洗衣机消毒、保洁措施等，能满足本项目要求，得5-7分；</w:t>
            </w:r>
          </w:p>
          <w:p w:rsidR="00CC0E72" w:rsidRDefault="00A35CB7">
            <w:pPr>
              <w:rPr>
                <w:rFonts w:ascii="宋体" w:eastAsia="宋体" w:hAnsi="宋体" w:cs="宋体"/>
                <w:sz w:val="18"/>
                <w:szCs w:val="18"/>
              </w:rPr>
            </w:pPr>
            <w:r>
              <w:rPr>
                <w:rFonts w:ascii="宋体" w:eastAsia="宋体" w:hAnsi="宋体" w:cs="宋体" w:hint="eastAsia"/>
                <w:sz w:val="18"/>
                <w:szCs w:val="18"/>
              </w:rPr>
              <w:t>第三档次：服务技术能力一般，售后服务内容及承诺一般，有具体的保证措施且基本合理、可行，包含洗衣机消毒、保洁措施等，能基本满足本项目要求，得1-4分；</w:t>
            </w:r>
          </w:p>
          <w:p w:rsidR="00CC0E72" w:rsidRDefault="00A35CB7">
            <w:pPr>
              <w:rPr>
                <w:rFonts w:ascii="宋体" w:eastAsia="宋体" w:hAnsi="宋体" w:cs="宋体"/>
                <w:sz w:val="18"/>
                <w:szCs w:val="18"/>
              </w:rPr>
            </w:pPr>
            <w:r>
              <w:rPr>
                <w:rFonts w:ascii="宋体" w:eastAsia="宋体" w:hAnsi="宋体" w:cs="宋体" w:hint="eastAsia"/>
                <w:sz w:val="18"/>
                <w:szCs w:val="18"/>
              </w:rPr>
              <w:t>第四档次：无售后服务方案及承诺、无保证措施或售后服务方案及</w:t>
            </w:r>
            <w:proofErr w:type="gramStart"/>
            <w:r>
              <w:rPr>
                <w:rFonts w:ascii="宋体" w:eastAsia="宋体" w:hAnsi="宋体" w:cs="宋体" w:hint="eastAsia"/>
                <w:sz w:val="18"/>
                <w:szCs w:val="18"/>
              </w:rPr>
              <w:t>承诺较</w:t>
            </w:r>
            <w:proofErr w:type="gramEnd"/>
            <w:r>
              <w:rPr>
                <w:rFonts w:ascii="宋体" w:eastAsia="宋体" w:hAnsi="宋体" w:cs="宋体" w:hint="eastAsia"/>
                <w:sz w:val="18"/>
                <w:szCs w:val="18"/>
              </w:rPr>
              <w:t>粗略、保证措施不合理不可行的，或不包含洗衣机消毒、保洁措施，得0分。</w:t>
            </w:r>
          </w:p>
        </w:tc>
      </w:tr>
      <w:tr w:rsidR="00CC0E72">
        <w:trPr>
          <w:trHeight w:val="917"/>
        </w:trPr>
        <w:tc>
          <w:tcPr>
            <w:tcW w:w="1883" w:type="dxa"/>
            <w:vMerge/>
            <w:vAlign w:val="center"/>
          </w:tcPr>
          <w:p w:rsidR="00CC0E72" w:rsidRDefault="00CC0E72">
            <w:pPr>
              <w:jc w:val="center"/>
              <w:rPr>
                <w:sz w:val="18"/>
                <w:szCs w:val="18"/>
              </w:rPr>
            </w:pPr>
          </w:p>
        </w:tc>
        <w:tc>
          <w:tcPr>
            <w:tcW w:w="1959" w:type="dxa"/>
            <w:vAlign w:val="center"/>
          </w:tcPr>
          <w:p w:rsidR="00CC0E72" w:rsidRDefault="00A35CB7">
            <w:pPr>
              <w:jc w:val="center"/>
              <w:rPr>
                <w:sz w:val="18"/>
                <w:szCs w:val="18"/>
              </w:rPr>
            </w:pPr>
            <w:r>
              <w:rPr>
                <w:rFonts w:hint="eastAsia"/>
                <w:sz w:val="18"/>
                <w:szCs w:val="18"/>
              </w:rPr>
              <w:t>培训方案及计划及设备巡检和维护等</w:t>
            </w:r>
          </w:p>
          <w:p w:rsidR="00CC0E72" w:rsidRDefault="00A35CB7">
            <w:pPr>
              <w:jc w:val="center"/>
              <w:rPr>
                <w:sz w:val="18"/>
                <w:szCs w:val="18"/>
              </w:rPr>
            </w:pPr>
            <w:r>
              <w:rPr>
                <w:rFonts w:hint="eastAsia"/>
                <w:sz w:val="18"/>
                <w:szCs w:val="18"/>
              </w:rPr>
              <w:t>（</w:t>
            </w:r>
            <w:r>
              <w:rPr>
                <w:rFonts w:hint="eastAsia"/>
                <w:sz w:val="18"/>
                <w:szCs w:val="18"/>
              </w:rPr>
              <w:t>4</w:t>
            </w:r>
            <w:r>
              <w:rPr>
                <w:rFonts w:hint="eastAsia"/>
                <w:sz w:val="18"/>
                <w:szCs w:val="18"/>
              </w:rPr>
              <w:t>分）</w:t>
            </w:r>
          </w:p>
        </w:tc>
        <w:tc>
          <w:tcPr>
            <w:tcW w:w="6047" w:type="dxa"/>
            <w:vAlign w:val="center"/>
          </w:tcPr>
          <w:p w:rsidR="00CC0E72" w:rsidRDefault="00A35CB7">
            <w:pPr>
              <w:rPr>
                <w:rFonts w:ascii="宋体" w:hAnsi="宋体" w:cs="宋体"/>
                <w:sz w:val="18"/>
                <w:szCs w:val="18"/>
              </w:rPr>
            </w:pPr>
            <w:r>
              <w:rPr>
                <w:rFonts w:ascii="宋体" w:hAnsi="宋体" w:cs="宋体" w:hint="eastAsia"/>
                <w:sz w:val="18"/>
                <w:szCs w:val="18"/>
              </w:rPr>
              <w:t>第一档次：培训方案及计划、设备巡检和维护等完整详实，培训计划科学、合理、可行，得4分；</w:t>
            </w:r>
          </w:p>
          <w:p w:rsidR="00CC0E72" w:rsidRDefault="00A35CB7">
            <w:pPr>
              <w:rPr>
                <w:rFonts w:ascii="宋体" w:hAnsi="宋体" w:cs="宋体"/>
                <w:sz w:val="18"/>
                <w:szCs w:val="18"/>
              </w:rPr>
            </w:pPr>
            <w:r>
              <w:rPr>
                <w:rFonts w:ascii="宋体" w:hAnsi="宋体" w:cs="宋体" w:hint="eastAsia"/>
                <w:sz w:val="18"/>
                <w:szCs w:val="18"/>
              </w:rPr>
              <w:t>第二档次：培训方案及计划、设备巡检和维护等较完整详实，培训计划一般，得2分；</w:t>
            </w:r>
          </w:p>
          <w:p w:rsidR="00CC0E72" w:rsidRDefault="00A35CB7">
            <w:pPr>
              <w:rPr>
                <w:rFonts w:ascii="宋体" w:hAnsi="宋体" w:cs="宋体"/>
                <w:sz w:val="18"/>
                <w:szCs w:val="18"/>
              </w:rPr>
            </w:pPr>
            <w:r>
              <w:rPr>
                <w:rFonts w:ascii="宋体" w:hAnsi="宋体" w:cs="宋体" w:hint="eastAsia"/>
                <w:sz w:val="18"/>
                <w:szCs w:val="18"/>
              </w:rPr>
              <w:t>第三档次：有简单培训方案及计划、设备巡检和维护等和培训计划，得1分。</w:t>
            </w:r>
          </w:p>
          <w:p w:rsidR="00CC0E72" w:rsidRDefault="00A35CB7">
            <w:pPr>
              <w:rPr>
                <w:sz w:val="18"/>
                <w:szCs w:val="18"/>
              </w:rPr>
            </w:pPr>
            <w:r>
              <w:rPr>
                <w:rFonts w:ascii="宋体" w:hAnsi="宋体" w:cs="宋体" w:hint="eastAsia"/>
                <w:sz w:val="18"/>
                <w:szCs w:val="18"/>
              </w:rPr>
              <w:t>第四档次：无实施计划或实施计划不切实、不合理，无法满足本项目需求的，得0分。</w:t>
            </w:r>
          </w:p>
        </w:tc>
      </w:tr>
      <w:tr w:rsidR="00CC0E72">
        <w:tc>
          <w:tcPr>
            <w:tcW w:w="1883" w:type="dxa"/>
            <w:vMerge/>
          </w:tcPr>
          <w:p w:rsidR="00CC0E72" w:rsidRDefault="00CC0E72">
            <w:pPr>
              <w:rPr>
                <w:sz w:val="18"/>
                <w:szCs w:val="18"/>
              </w:rPr>
            </w:pPr>
          </w:p>
        </w:tc>
        <w:tc>
          <w:tcPr>
            <w:tcW w:w="1959" w:type="dxa"/>
            <w:vAlign w:val="center"/>
          </w:tcPr>
          <w:p w:rsidR="00CC0E72" w:rsidRDefault="00A35CB7">
            <w:pPr>
              <w:jc w:val="center"/>
              <w:rPr>
                <w:sz w:val="18"/>
                <w:szCs w:val="18"/>
              </w:rPr>
            </w:pPr>
            <w:r>
              <w:rPr>
                <w:rFonts w:hint="eastAsia"/>
                <w:sz w:val="18"/>
                <w:szCs w:val="18"/>
              </w:rPr>
              <w:t>业绩评审</w:t>
            </w:r>
          </w:p>
          <w:p w:rsidR="00CC0E72" w:rsidRDefault="00A35CB7">
            <w:pPr>
              <w:jc w:val="center"/>
              <w:rPr>
                <w:sz w:val="18"/>
                <w:szCs w:val="18"/>
              </w:rPr>
            </w:pPr>
            <w:r>
              <w:rPr>
                <w:rFonts w:hint="eastAsia"/>
                <w:sz w:val="18"/>
                <w:szCs w:val="18"/>
              </w:rPr>
              <w:t>（</w:t>
            </w:r>
            <w:r>
              <w:rPr>
                <w:rFonts w:hint="eastAsia"/>
                <w:sz w:val="18"/>
                <w:szCs w:val="18"/>
              </w:rPr>
              <w:t>4</w:t>
            </w:r>
            <w:r>
              <w:rPr>
                <w:rFonts w:hint="eastAsia"/>
                <w:sz w:val="18"/>
                <w:szCs w:val="18"/>
              </w:rPr>
              <w:t>分）</w:t>
            </w:r>
          </w:p>
        </w:tc>
        <w:tc>
          <w:tcPr>
            <w:tcW w:w="6047" w:type="dxa"/>
            <w:vAlign w:val="center"/>
          </w:tcPr>
          <w:p w:rsidR="00CC0E72" w:rsidRDefault="00A35CB7">
            <w:pPr>
              <w:numPr>
                <w:ilvl w:val="0"/>
                <w:numId w:val="4"/>
              </w:numPr>
              <w:rPr>
                <w:rFonts w:hAnsi="宋体" w:cs="宋体"/>
                <w:kern w:val="0"/>
                <w:sz w:val="18"/>
                <w:szCs w:val="18"/>
              </w:rPr>
            </w:pPr>
            <w:r>
              <w:rPr>
                <w:rFonts w:hint="eastAsia"/>
                <w:sz w:val="18"/>
                <w:szCs w:val="18"/>
              </w:rPr>
              <w:t>报价人</w:t>
            </w:r>
            <w:r>
              <w:rPr>
                <w:rFonts w:hint="eastAsia"/>
                <w:sz w:val="18"/>
                <w:szCs w:val="18"/>
              </w:rPr>
              <w:t>2</w:t>
            </w:r>
            <w:r>
              <w:rPr>
                <w:rFonts w:hAnsi="宋体" w:cs="宋体" w:hint="eastAsia"/>
                <w:kern w:val="0"/>
                <w:sz w:val="18"/>
                <w:szCs w:val="18"/>
              </w:rPr>
              <w:t>019</w:t>
            </w:r>
            <w:r>
              <w:rPr>
                <w:rFonts w:hAnsi="宋体" w:cs="宋体" w:hint="eastAsia"/>
                <w:kern w:val="0"/>
                <w:sz w:val="18"/>
                <w:szCs w:val="18"/>
              </w:rPr>
              <w:t>年</w:t>
            </w:r>
            <w:r>
              <w:rPr>
                <w:rFonts w:hAnsi="宋体" w:cs="宋体" w:hint="eastAsia"/>
                <w:kern w:val="0"/>
                <w:sz w:val="18"/>
                <w:szCs w:val="18"/>
              </w:rPr>
              <w:t>1</w:t>
            </w:r>
            <w:r>
              <w:rPr>
                <w:rFonts w:hAnsi="宋体" w:cs="宋体" w:hint="eastAsia"/>
                <w:kern w:val="0"/>
                <w:sz w:val="18"/>
                <w:szCs w:val="18"/>
              </w:rPr>
              <w:t>月</w:t>
            </w:r>
            <w:r>
              <w:rPr>
                <w:rFonts w:hAnsi="宋体" w:cs="宋体" w:hint="eastAsia"/>
                <w:kern w:val="0"/>
                <w:sz w:val="18"/>
                <w:szCs w:val="18"/>
              </w:rPr>
              <w:t>1</w:t>
            </w:r>
            <w:r>
              <w:rPr>
                <w:rFonts w:hAnsi="宋体" w:cs="宋体" w:hint="eastAsia"/>
                <w:kern w:val="0"/>
                <w:sz w:val="18"/>
                <w:szCs w:val="18"/>
              </w:rPr>
              <w:t>日以来为学校类单位提供自助洗衣服务，每份以合作单位盖章为准，每个服务业绩（同一单位不重复计分）得</w:t>
            </w:r>
            <w:r>
              <w:rPr>
                <w:rFonts w:hAnsi="宋体" w:cs="宋体" w:hint="eastAsia"/>
                <w:kern w:val="0"/>
                <w:sz w:val="18"/>
                <w:szCs w:val="18"/>
              </w:rPr>
              <w:t>0.5</w:t>
            </w:r>
            <w:r>
              <w:rPr>
                <w:rFonts w:hAnsi="宋体" w:cs="宋体" w:hint="eastAsia"/>
                <w:kern w:val="0"/>
                <w:sz w:val="18"/>
                <w:szCs w:val="18"/>
              </w:rPr>
              <w:t>分，满分</w:t>
            </w:r>
            <w:r>
              <w:rPr>
                <w:rFonts w:hAnsi="宋体" w:cs="宋体" w:hint="eastAsia"/>
                <w:kern w:val="0"/>
                <w:sz w:val="18"/>
                <w:szCs w:val="18"/>
              </w:rPr>
              <w:t>2.0</w:t>
            </w:r>
            <w:r>
              <w:rPr>
                <w:rFonts w:hAnsi="宋体" w:cs="宋体" w:hint="eastAsia"/>
                <w:kern w:val="0"/>
                <w:sz w:val="18"/>
                <w:szCs w:val="18"/>
              </w:rPr>
              <w:t>分，未按要求提供业绩证明材料</w:t>
            </w:r>
            <w:r>
              <w:rPr>
                <w:rFonts w:ascii="宋体" w:hAnsi="宋体" w:hint="eastAsia"/>
                <w:sz w:val="18"/>
                <w:szCs w:val="18"/>
              </w:rPr>
              <w:t>（合同或中标通知书）的，不得分。</w:t>
            </w:r>
          </w:p>
          <w:p w:rsidR="00CC0E72" w:rsidRDefault="00A35CB7">
            <w:pPr>
              <w:rPr>
                <w:rFonts w:ascii="宋体" w:hAnsi="宋体"/>
                <w:sz w:val="18"/>
                <w:szCs w:val="18"/>
              </w:rPr>
            </w:pPr>
            <w:r>
              <w:rPr>
                <w:rFonts w:ascii="宋体" w:hAnsi="宋体" w:hint="eastAsia"/>
                <w:sz w:val="18"/>
                <w:szCs w:val="18"/>
              </w:rPr>
              <w:t>2.报价人在广西柳州市工商核准登记或在广西柳州市核准登记分支机构，在柳州市区范围内有固定经营场所，得2分，否则本项得0分。</w:t>
            </w:r>
          </w:p>
        </w:tc>
      </w:tr>
      <w:tr w:rsidR="00CC0E72">
        <w:trPr>
          <w:trHeight w:val="1280"/>
        </w:trPr>
        <w:tc>
          <w:tcPr>
            <w:tcW w:w="1883" w:type="dxa"/>
            <w:vMerge/>
          </w:tcPr>
          <w:p w:rsidR="00CC0E72" w:rsidRDefault="00CC0E72">
            <w:pPr>
              <w:rPr>
                <w:sz w:val="18"/>
                <w:szCs w:val="18"/>
              </w:rPr>
            </w:pPr>
          </w:p>
        </w:tc>
        <w:tc>
          <w:tcPr>
            <w:tcW w:w="1959" w:type="dxa"/>
            <w:vAlign w:val="center"/>
          </w:tcPr>
          <w:p w:rsidR="00CC0E72" w:rsidRDefault="00A35CB7">
            <w:pPr>
              <w:jc w:val="center"/>
              <w:rPr>
                <w:sz w:val="18"/>
                <w:szCs w:val="18"/>
              </w:rPr>
            </w:pPr>
            <w:r>
              <w:rPr>
                <w:rFonts w:hint="eastAsia"/>
                <w:sz w:val="18"/>
                <w:szCs w:val="18"/>
              </w:rPr>
              <w:t>交货期</w:t>
            </w:r>
          </w:p>
          <w:p w:rsidR="00CC0E72" w:rsidRDefault="00A35CB7">
            <w:pPr>
              <w:jc w:val="center"/>
              <w:rPr>
                <w:sz w:val="18"/>
                <w:szCs w:val="18"/>
              </w:rPr>
            </w:pPr>
            <w:r>
              <w:rPr>
                <w:rFonts w:hint="eastAsia"/>
                <w:sz w:val="18"/>
                <w:szCs w:val="18"/>
              </w:rPr>
              <w:t>（</w:t>
            </w:r>
            <w:r>
              <w:rPr>
                <w:rFonts w:hint="eastAsia"/>
                <w:sz w:val="18"/>
                <w:szCs w:val="18"/>
              </w:rPr>
              <w:t>2</w:t>
            </w:r>
            <w:r>
              <w:rPr>
                <w:rFonts w:hint="eastAsia"/>
                <w:sz w:val="18"/>
                <w:szCs w:val="18"/>
              </w:rPr>
              <w:t>分）</w:t>
            </w:r>
          </w:p>
        </w:tc>
        <w:tc>
          <w:tcPr>
            <w:tcW w:w="6047" w:type="dxa"/>
            <w:vAlign w:val="center"/>
          </w:tcPr>
          <w:p w:rsidR="00CC0E72" w:rsidRDefault="00A35CB7">
            <w:pPr>
              <w:pStyle w:val="a5"/>
              <w:rPr>
                <w:sz w:val="18"/>
                <w:szCs w:val="18"/>
              </w:rPr>
            </w:pPr>
            <w:r>
              <w:rPr>
                <w:rFonts w:hint="eastAsia"/>
                <w:sz w:val="18"/>
                <w:szCs w:val="18"/>
              </w:rPr>
              <w:t>根据报价人的自身情况考虑在保证项目全方位完成的情况下（即设备完全交付使用），项目交货期从短到长排序，按名次给前四名赋分（可并列）：第一名，得</w:t>
            </w:r>
            <w:r>
              <w:rPr>
                <w:rFonts w:hint="eastAsia"/>
                <w:sz w:val="18"/>
                <w:szCs w:val="18"/>
              </w:rPr>
              <w:t>2</w:t>
            </w:r>
            <w:r>
              <w:rPr>
                <w:rFonts w:hint="eastAsia"/>
                <w:sz w:val="18"/>
                <w:szCs w:val="18"/>
              </w:rPr>
              <w:t>分；</w:t>
            </w:r>
            <w:r>
              <w:rPr>
                <w:rFonts w:hint="eastAsia"/>
                <w:sz w:val="18"/>
                <w:szCs w:val="18"/>
              </w:rPr>
              <w:t xml:space="preserve"> </w:t>
            </w:r>
            <w:r>
              <w:rPr>
                <w:rFonts w:hint="eastAsia"/>
                <w:sz w:val="18"/>
                <w:szCs w:val="18"/>
              </w:rPr>
              <w:t>第二名，得</w:t>
            </w:r>
            <w:r>
              <w:rPr>
                <w:rFonts w:hint="eastAsia"/>
                <w:sz w:val="18"/>
                <w:szCs w:val="18"/>
              </w:rPr>
              <w:t>1.5</w:t>
            </w:r>
            <w:r>
              <w:rPr>
                <w:rFonts w:hint="eastAsia"/>
                <w:sz w:val="18"/>
                <w:szCs w:val="18"/>
              </w:rPr>
              <w:t>分；</w:t>
            </w:r>
            <w:r>
              <w:rPr>
                <w:rFonts w:hint="eastAsia"/>
                <w:sz w:val="18"/>
                <w:szCs w:val="18"/>
              </w:rPr>
              <w:t xml:space="preserve"> </w:t>
            </w:r>
            <w:r>
              <w:rPr>
                <w:rFonts w:hint="eastAsia"/>
                <w:sz w:val="18"/>
                <w:szCs w:val="18"/>
              </w:rPr>
              <w:t>第三名，得</w:t>
            </w:r>
            <w:r>
              <w:rPr>
                <w:rFonts w:hint="eastAsia"/>
                <w:sz w:val="18"/>
                <w:szCs w:val="18"/>
              </w:rPr>
              <w:t>1</w:t>
            </w:r>
            <w:r>
              <w:rPr>
                <w:rFonts w:hint="eastAsia"/>
                <w:sz w:val="18"/>
                <w:szCs w:val="18"/>
              </w:rPr>
              <w:t>分，第四名得</w:t>
            </w:r>
            <w:r>
              <w:rPr>
                <w:rFonts w:hint="eastAsia"/>
                <w:sz w:val="18"/>
                <w:szCs w:val="18"/>
              </w:rPr>
              <w:t>0.5</w:t>
            </w:r>
            <w:r>
              <w:rPr>
                <w:rFonts w:hint="eastAsia"/>
                <w:sz w:val="18"/>
                <w:szCs w:val="18"/>
              </w:rPr>
              <w:t>分，之后名次此项不得分。</w:t>
            </w:r>
          </w:p>
        </w:tc>
      </w:tr>
    </w:tbl>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Default="00E64E3C" w:rsidP="00E64E3C">
      <w:pPr>
        <w:pStyle w:val="HTML"/>
        <w:rPr>
          <w:rFonts w:hint="eastAsia"/>
        </w:rPr>
      </w:pPr>
    </w:p>
    <w:p w:rsidR="00E64E3C" w:rsidRPr="00E64E3C" w:rsidRDefault="00E64E3C" w:rsidP="00E64E3C">
      <w:pPr>
        <w:pStyle w:val="HTML"/>
        <w:rPr>
          <w:rFonts w:hint="eastAsia"/>
        </w:rPr>
      </w:pPr>
    </w:p>
    <w:p w:rsidR="00CC0E72" w:rsidRDefault="00A35CB7" w:rsidP="00E64E3C">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CC0E72" w:rsidRDefault="00CC0E72">
      <w:pPr>
        <w:widowControl/>
        <w:adjustRightInd w:val="0"/>
        <w:snapToGrid w:val="0"/>
        <w:jc w:val="center"/>
        <w:rPr>
          <w:rFonts w:ascii="Arial" w:eastAsia="宋体" w:hAnsi="Arial" w:cs="Arial"/>
          <w:kern w:val="0"/>
          <w:sz w:val="22"/>
        </w:rPr>
      </w:pPr>
    </w:p>
    <w:p w:rsidR="00CC0E72" w:rsidRDefault="00A35CB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CC0E72" w:rsidRDefault="00CC0E72">
      <w:pPr>
        <w:widowControl/>
        <w:adjustRightInd w:val="0"/>
        <w:snapToGrid w:val="0"/>
        <w:spacing w:line="360" w:lineRule="auto"/>
        <w:jc w:val="left"/>
        <w:rPr>
          <w:rFonts w:ascii="Arial" w:eastAsia="宋体" w:hAnsi="Arial" w:cs="Arial"/>
          <w:kern w:val="0"/>
          <w:sz w:val="28"/>
          <w:szCs w:val="28"/>
        </w:rPr>
      </w:pP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CC0E72" w:rsidRDefault="00A35CB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CC0E72" w:rsidRDefault="00CC0E72">
      <w:pPr>
        <w:widowControl/>
        <w:adjustRightInd w:val="0"/>
        <w:snapToGrid w:val="0"/>
        <w:spacing w:line="360" w:lineRule="auto"/>
        <w:jc w:val="left"/>
        <w:rPr>
          <w:rFonts w:ascii="Arial" w:eastAsia="宋体" w:hAnsi="Arial" w:cs="Arial"/>
          <w:kern w:val="0"/>
          <w:sz w:val="28"/>
          <w:szCs w:val="28"/>
        </w:rPr>
      </w:pPr>
    </w:p>
    <w:p w:rsidR="00CC0E72" w:rsidRDefault="00A35CB7">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CC0E72" w:rsidRDefault="00A35CB7">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8</w:t>
      </w:r>
      <w:r>
        <w:rPr>
          <w:rFonts w:ascii="Arial" w:eastAsia="宋体" w:hAnsi="Arial" w:cs="Arial"/>
          <w:b/>
          <w:kern w:val="0"/>
          <w:sz w:val="28"/>
          <w:szCs w:val="28"/>
        </w:rPr>
        <w:t>月</w:t>
      </w:r>
      <w:r>
        <w:rPr>
          <w:rFonts w:ascii="Arial" w:eastAsia="宋体" w:hAnsi="Arial" w:cs="Arial" w:hint="eastAsia"/>
          <w:b/>
          <w:kern w:val="0"/>
          <w:sz w:val="28"/>
          <w:szCs w:val="28"/>
        </w:rPr>
        <w:t>2</w:t>
      </w:r>
      <w:r w:rsidR="00213D4C">
        <w:rPr>
          <w:rFonts w:ascii="Arial" w:eastAsia="宋体" w:hAnsi="Arial" w:cs="Arial" w:hint="eastAsia"/>
          <w:b/>
          <w:kern w:val="0"/>
          <w:sz w:val="28"/>
          <w:szCs w:val="28"/>
        </w:rPr>
        <w:t>2</w:t>
      </w:r>
      <w:r>
        <w:rPr>
          <w:rFonts w:ascii="Arial" w:eastAsia="宋体" w:hAnsi="Arial" w:cs="Arial"/>
          <w:b/>
          <w:kern w:val="0"/>
          <w:sz w:val="28"/>
          <w:szCs w:val="28"/>
        </w:rPr>
        <w:t>日</w:t>
      </w: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CC0E72">
      <w:pPr>
        <w:widowControl/>
        <w:adjustRightInd w:val="0"/>
        <w:snapToGrid w:val="0"/>
        <w:spacing w:line="276" w:lineRule="auto"/>
        <w:jc w:val="left"/>
        <w:rPr>
          <w:rFonts w:ascii="Arial" w:eastAsia="宋体" w:hAnsi="Arial" w:cs="Arial"/>
          <w:kern w:val="0"/>
          <w:sz w:val="28"/>
          <w:szCs w:val="28"/>
        </w:rPr>
      </w:pPr>
    </w:p>
    <w:p w:rsidR="00CC0E72" w:rsidRDefault="00A35CB7">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CC0E72" w:rsidRDefault="00CC0E72">
      <w:pPr>
        <w:widowControl/>
        <w:adjustRightInd w:val="0"/>
        <w:snapToGrid w:val="0"/>
        <w:spacing w:line="360" w:lineRule="auto"/>
        <w:jc w:val="center"/>
        <w:rPr>
          <w:rFonts w:ascii="Arial" w:eastAsia="宋体" w:hAnsi="Arial" w:cs="Arial"/>
          <w:kern w:val="0"/>
          <w:sz w:val="28"/>
          <w:szCs w:val="28"/>
        </w:rPr>
      </w:pP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CC0E72" w:rsidRDefault="00A35CB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CC0E72" w:rsidRDefault="00A35CB7">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CC0E72" w:rsidRDefault="00A35CB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CC0E72" w:rsidRDefault="00A35CB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CC0E72" w:rsidRDefault="00A35CB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CC0E72" w:rsidRDefault="00CC0E72">
      <w:pPr>
        <w:widowControl/>
        <w:ind w:right="720"/>
        <w:jc w:val="right"/>
        <w:rPr>
          <w:rFonts w:ascii="Arial" w:eastAsia="宋体" w:hAnsi="Arial" w:cs="Arial"/>
          <w:kern w:val="0"/>
          <w:sz w:val="28"/>
          <w:szCs w:val="28"/>
        </w:rPr>
      </w:pPr>
    </w:p>
    <w:p w:rsidR="00CC0E72" w:rsidRDefault="00A35CB7">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CC0E72" w:rsidRDefault="00A35CB7">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CC0E72" w:rsidRDefault="00A35CB7">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bookmarkStart w:id="0" w:name="_GoBack"/>
      <w:bookmarkEnd w:id="0"/>
    </w:p>
    <w:sectPr w:rsidR="00CC0E72">
      <w:footerReference w:type="default" r:id="rId9"/>
      <w:pgSz w:w="11906" w:h="16838"/>
      <w:pgMar w:top="284" w:right="567" w:bottom="142"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E35" w:rsidRDefault="00AF6E35">
      <w:r>
        <w:separator/>
      </w:r>
    </w:p>
  </w:endnote>
  <w:endnote w:type="continuationSeparator" w:id="0">
    <w:p w:rsidR="00AF6E35" w:rsidRDefault="00AF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72" w:rsidRDefault="00A35CB7">
    <w:pPr>
      <w:pStyle w:val="a9"/>
    </w:pPr>
    <w:r>
      <w:rPr>
        <w:noProof/>
      </w:rPr>
      <mc:AlternateContent>
        <mc:Choice Requires="wps">
          <w:drawing>
            <wp:anchor distT="0" distB="0" distL="114300" distR="114300" simplePos="0" relativeHeight="251659264" behindDoc="0" locked="0" layoutInCell="1" allowOverlap="1" wp14:anchorId="00BA9302" wp14:editId="10A658F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C0E72" w:rsidRDefault="00A35CB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64E3C">
                            <w:rPr>
                              <w:noProof/>
                            </w:rPr>
                            <w:t>5</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CC0E72" w:rsidRDefault="00A35CB7">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64E3C">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E35" w:rsidRDefault="00AF6E35">
      <w:r>
        <w:separator/>
      </w:r>
    </w:p>
  </w:footnote>
  <w:footnote w:type="continuationSeparator" w:id="0">
    <w:p w:rsidR="00AF6E35" w:rsidRDefault="00AF6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0BEEE8"/>
    <w:multiLevelType w:val="singleLevel"/>
    <w:tmpl w:val="FC0BEEE8"/>
    <w:lvl w:ilvl="0">
      <w:start w:val="2"/>
      <w:numFmt w:val="decimal"/>
      <w:lvlText w:val="%1."/>
      <w:lvlJc w:val="left"/>
      <w:pPr>
        <w:tabs>
          <w:tab w:val="left" w:pos="312"/>
        </w:tabs>
      </w:pPr>
    </w:lvl>
  </w:abstractNum>
  <w:abstractNum w:abstractNumId="1">
    <w:nsid w:val="445CA5B9"/>
    <w:multiLevelType w:val="singleLevel"/>
    <w:tmpl w:val="445CA5B9"/>
    <w:lvl w:ilvl="0">
      <w:start w:val="1"/>
      <w:numFmt w:val="decimal"/>
      <w:suff w:val="space"/>
      <w:lvlText w:val="%1."/>
      <w:lvlJc w:val="left"/>
    </w:lvl>
  </w:abstractNum>
  <w:abstractNum w:abstractNumId="2">
    <w:nsid w:val="4B50FD74"/>
    <w:multiLevelType w:val="singleLevel"/>
    <w:tmpl w:val="4B50FD74"/>
    <w:lvl w:ilvl="0">
      <w:start w:val="1"/>
      <w:numFmt w:val="decimal"/>
      <w:suff w:val="space"/>
      <w:lvlText w:val="%1."/>
      <w:lvlJc w:val="left"/>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YjcyOTAwYmM4ZTM5ZTJlNGUxMGQ5MGE2YzQzNmQifQ=="/>
  </w:docVars>
  <w:rsids>
    <w:rsidRoot w:val="00B936BD"/>
    <w:rsid w:val="000018D7"/>
    <w:rsid w:val="000669C2"/>
    <w:rsid w:val="00093CB1"/>
    <w:rsid w:val="000C12D4"/>
    <w:rsid w:val="000E1D15"/>
    <w:rsid w:val="000E7B28"/>
    <w:rsid w:val="000F493B"/>
    <w:rsid w:val="00103A4C"/>
    <w:rsid w:val="00125DE1"/>
    <w:rsid w:val="00126F79"/>
    <w:rsid w:val="00134FBB"/>
    <w:rsid w:val="00137857"/>
    <w:rsid w:val="00161A9C"/>
    <w:rsid w:val="0018150B"/>
    <w:rsid w:val="00185AAF"/>
    <w:rsid w:val="001B5FA5"/>
    <w:rsid w:val="00213D4C"/>
    <w:rsid w:val="00221952"/>
    <w:rsid w:val="00236881"/>
    <w:rsid w:val="00245A85"/>
    <w:rsid w:val="002C3769"/>
    <w:rsid w:val="002C51CC"/>
    <w:rsid w:val="003005C7"/>
    <w:rsid w:val="00320D39"/>
    <w:rsid w:val="003517AE"/>
    <w:rsid w:val="00366B25"/>
    <w:rsid w:val="00384569"/>
    <w:rsid w:val="003C6AF5"/>
    <w:rsid w:val="003D0734"/>
    <w:rsid w:val="003D7F2E"/>
    <w:rsid w:val="004023B1"/>
    <w:rsid w:val="004215D2"/>
    <w:rsid w:val="00435A85"/>
    <w:rsid w:val="00462CEB"/>
    <w:rsid w:val="00473999"/>
    <w:rsid w:val="004808DC"/>
    <w:rsid w:val="00481096"/>
    <w:rsid w:val="00484983"/>
    <w:rsid w:val="004A144E"/>
    <w:rsid w:val="004B5D6F"/>
    <w:rsid w:val="004D39AE"/>
    <w:rsid w:val="004E6E9B"/>
    <w:rsid w:val="004F4853"/>
    <w:rsid w:val="00515D2B"/>
    <w:rsid w:val="00583984"/>
    <w:rsid w:val="00591B20"/>
    <w:rsid w:val="0059643C"/>
    <w:rsid w:val="005A28E4"/>
    <w:rsid w:val="005A2C42"/>
    <w:rsid w:val="005C0A72"/>
    <w:rsid w:val="005C189C"/>
    <w:rsid w:val="005E3375"/>
    <w:rsid w:val="005E6B06"/>
    <w:rsid w:val="00607ADA"/>
    <w:rsid w:val="00620637"/>
    <w:rsid w:val="00646167"/>
    <w:rsid w:val="00664795"/>
    <w:rsid w:val="006E0012"/>
    <w:rsid w:val="006F6240"/>
    <w:rsid w:val="00704EEE"/>
    <w:rsid w:val="00771256"/>
    <w:rsid w:val="007856E0"/>
    <w:rsid w:val="00787A90"/>
    <w:rsid w:val="007944A9"/>
    <w:rsid w:val="007969E4"/>
    <w:rsid w:val="007A4156"/>
    <w:rsid w:val="007F67CC"/>
    <w:rsid w:val="00804F65"/>
    <w:rsid w:val="008143C2"/>
    <w:rsid w:val="00844DCE"/>
    <w:rsid w:val="008450BD"/>
    <w:rsid w:val="00847315"/>
    <w:rsid w:val="00853E6F"/>
    <w:rsid w:val="00870FEB"/>
    <w:rsid w:val="008879E3"/>
    <w:rsid w:val="00893A92"/>
    <w:rsid w:val="00895149"/>
    <w:rsid w:val="008973AC"/>
    <w:rsid w:val="008A0FDD"/>
    <w:rsid w:val="008E0AA6"/>
    <w:rsid w:val="008E6439"/>
    <w:rsid w:val="009225D0"/>
    <w:rsid w:val="00927BA3"/>
    <w:rsid w:val="009472FA"/>
    <w:rsid w:val="0095327C"/>
    <w:rsid w:val="00973853"/>
    <w:rsid w:val="00974752"/>
    <w:rsid w:val="00992427"/>
    <w:rsid w:val="009A3B07"/>
    <w:rsid w:val="009B316D"/>
    <w:rsid w:val="009B3B70"/>
    <w:rsid w:val="009C6290"/>
    <w:rsid w:val="009D231C"/>
    <w:rsid w:val="00A02E6E"/>
    <w:rsid w:val="00A05B62"/>
    <w:rsid w:val="00A35CB7"/>
    <w:rsid w:val="00A43178"/>
    <w:rsid w:val="00A5798F"/>
    <w:rsid w:val="00A83FC6"/>
    <w:rsid w:val="00A86CB3"/>
    <w:rsid w:val="00A879F4"/>
    <w:rsid w:val="00AA101B"/>
    <w:rsid w:val="00AA57B6"/>
    <w:rsid w:val="00AB39BB"/>
    <w:rsid w:val="00AB4824"/>
    <w:rsid w:val="00AB58C1"/>
    <w:rsid w:val="00AD60C5"/>
    <w:rsid w:val="00AE5463"/>
    <w:rsid w:val="00AF6E35"/>
    <w:rsid w:val="00B02F55"/>
    <w:rsid w:val="00B300A6"/>
    <w:rsid w:val="00B3500A"/>
    <w:rsid w:val="00B47ACA"/>
    <w:rsid w:val="00B72123"/>
    <w:rsid w:val="00B766AF"/>
    <w:rsid w:val="00B936BD"/>
    <w:rsid w:val="00BA12A4"/>
    <w:rsid w:val="00BC0B42"/>
    <w:rsid w:val="00BF776E"/>
    <w:rsid w:val="00C2258D"/>
    <w:rsid w:val="00C608B4"/>
    <w:rsid w:val="00CB1097"/>
    <w:rsid w:val="00CB6881"/>
    <w:rsid w:val="00CC0E72"/>
    <w:rsid w:val="00D03F87"/>
    <w:rsid w:val="00D0427C"/>
    <w:rsid w:val="00D137C2"/>
    <w:rsid w:val="00D21FA4"/>
    <w:rsid w:val="00D749F4"/>
    <w:rsid w:val="00D761AC"/>
    <w:rsid w:val="00DD299E"/>
    <w:rsid w:val="00DD2AF4"/>
    <w:rsid w:val="00DE55C8"/>
    <w:rsid w:val="00E1516D"/>
    <w:rsid w:val="00E173F2"/>
    <w:rsid w:val="00E54AD9"/>
    <w:rsid w:val="00E55527"/>
    <w:rsid w:val="00E613CE"/>
    <w:rsid w:val="00E64E3C"/>
    <w:rsid w:val="00E70646"/>
    <w:rsid w:val="00EE36F2"/>
    <w:rsid w:val="00EF290D"/>
    <w:rsid w:val="00F15EBF"/>
    <w:rsid w:val="00F2656E"/>
    <w:rsid w:val="00F53703"/>
    <w:rsid w:val="00F85BC0"/>
    <w:rsid w:val="00FA0419"/>
    <w:rsid w:val="00FB7736"/>
    <w:rsid w:val="00FE2318"/>
    <w:rsid w:val="00FE3E44"/>
    <w:rsid w:val="05B955A9"/>
    <w:rsid w:val="08437667"/>
    <w:rsid w:val="0C507FEB"/>
    <w:rsid w:val="0C911AFA"/>
    <w:rsid w:val="0D0121EE"/>
    <w:rsid w:val="0DE15120"/>
    <w:rsid w:val="0F7909A8"/>
    <w:rsid w:val="0FBA35B4"/>
    <w:rsid w:val="0FE93A22"/>
    <w:rsid w:val="105D1B31"/>
    <w:rsid w:val="112D7628"/>
    <w:rsid w:val="140F2151"/>
    <w:rsid w:val="1511104B"/>
    <w:rsid w:val="1A675CCB"/>
    <w:rsid w:val="1AAB0964"/>
    <w:rsid w:val="1B912C21"/>
    <w:rsid w:val="1E33310F"/>
    <w:rsid w:val="1F2D6B06"/>
    <w:rsid w:val="1F752E36"/>
    <w:rsid w:val="1FB62A80"/>
    <w:rsid w:val="21923AD9"/>
    <w:rsid w:val="220801C0"/>
    <w:rsid w:val="226710F4"/>
    <w:rsid w:val="22A52928"/>
    <w:rsid w:val="24190333"/>
    <w:rsid w:val="248A282B"/>
    <w:rsid w:val="252218B8"/>
    <w:rsid w:val="25EA35B4"/>
    <w:rsid w:val="2B5B3134"/>
    <w:rsid w:val="2EFA1E86"/>
    <w:rsid w:val="301553F4"/>
    <w:rsid w:val="303A0730"/>
    <w:rsid w:val="30E13440"/>
    <w:rsid w:val="316424EB"/>
    <w:rsid w:val="317B7A87"/>
    <w:rsid w:val="33194A17"/>
    <w:rsid w:val="359B22E1"/>
    <w:rsid w:val="37FC2926"/>
    <w:rsid w:val="38070803"/>
    <w:rsid w:val="39124E76"/>
    <w:rsid w:val="3C8A5308"/>
    <w:rsid w:val="3D271595"/>
    <w:rsid w:val="3FED1E64"/>
    <w:rsid w:val="421B0F2F"/>
    <w:rsid w:val="46DC156A"/>
    <w:rsid w:val="49507EFC"/>
    <w:rsid w:val="4D541CD5"/>
    <w:rsid w:val="4E2066AD"/>
    <w:rsid w:val="4F3403D9"/>
    <w:rsid w:val="552C06CF"/>
    <w:rsid w:val="56625F93"/>
    <w:rsid w:val="58C967EA"/>
    <w:rsid w:val="58FF52F4"/>
    <w:rsid w:val="5C1C2E1C"/>
    <w:rsid w:val="5C781C87"/>
    <w:rsid w:val="5EC6574C"/>
    <w:rsid w:val="63EE34BC"/>
    <w:rsid w:val="64D772EF"/>
    <w:rsid w:val="68A43AD7"/>
    <w:rsid w:val="68DF6752"/>
    <w:rsid w:val="69C23909"/>
    <w:rsid w:val="6DE64E64"/>
    <w:rsid w:val="703419A7"/>
    <w:rsid w:val="7066285B"/>
    <w:rsid w:val="70BA2651"/>
    <w:rsid w:val="70D310E8"/>
    <w:rsid w:val="72E039A9"/>
    <w:rsid w:val="74AF2D86"/>
    <w:rsid w:val="75106CE6"/>
    <w:rsid w:val="75822D8C"/>
    <w:rsid w:val="759D6CA3"/>
    <w:rsid w:val="75AA195E"/>
    <w:rsid w:val="76DB01D4"/>
    <w:rsid w:val="790D14C7"/>
    <w:rsid w:val="7A341D31"/>
    <w:rsid w:val="7A8770A4"/>
    <w:rsid w:val="7B003C06"/>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Preformatted"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0"/>
    <w:link w:val="a6"/>
    <w:qFormat/>
    <w:rPr>
      <w:rFonts w:ascii="宋体" w:eastAsiaTheme="minorEastAsia" w:hAnsi="Courier New" w:cstheme="minorBidi"/>
      <w:kern w:val="2"/>
      <w:sz w:val="21"/>
      <w:szCs w:val="22"/>
    </w:rPr>
  </w:style>
  <w:style w:type="paragraph" w:customStyle="1" w:styleId="10">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Preformatted"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0"/>
    <w:link w:val="a6"/>
    <w:qFormat/>
    <w:rPr>
      <w:rFonts w:ascii="宋体" w:eastAsiaTheme="minorEastAsia" w:hAnsi="Courier New" w:cstheme="minorBidi"/>
      <w:kern w:val="2"/>
      <w:sz w:val="21"/>
      <w:szCs w:val="22"/>
    </w:rPr>
  </w:style>
  <w:style w:type="paragraph" w:customStyle="1" w:styleId="10">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893</Words>
  <Characters>5092</Characters>
  <Application>Microsoft Office Word</Application>
  <DocSecurity>0</DocSecurity>
  <Lines>42</Lines>
  <Paragraphs>11</Paragraphs>
  <ScaleCrop>false</ScaleCrop>
  <Company>Microsoft</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17</cp:revision>
  <dcterms:created xsi:type="dcterms:W3CDTF">2021-08-07T07:56:00Z</dcterms:created>
  <dcterms:modified xsi:type="dcterms:W3CDTF">2022-08-22T02:32:00Z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C9331F16390741B494580A1A423DD01E</vt:lpwstr>
  </property>
</Properties>
</file>