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FBDEA" w14:textId="77777777" w:rsidR="00DF2AAC" w:rsidRDefault="00000000">
      <w:pPr>
        <w:keepNext/>
        <w:keepLines/>
        <w:tabs>
          <w:tab w:val="left" w:pos="0"/>
        </w:tabs>
        <w:autoSpaceDE w:val="0"/>
        <w:autoSpaceDN w:val="0"/>
        <w:adjustRightInd w:val="0"/>
        <w:spacing w:line="360" w:lineRule="auto"/>
        <w:jc w:val="center"/>
        <w:outlineLvl w:val="0"/>
        <w:rPr>
          <w:rFonts w:ascii="宋体" w:eastAsia="宋体" w:hAnsi="宋体" w:cs="宋体"/>
          <w:b/>
          <w:bCs/>
          <w:kern w:val="44"/>
          <w:sz w:val="28"/>
          <w:szCs w:val="44"/>
        </w:rPr>
      </w:pPr>
      <w:r>
        <w:rPr>
          <w:rFonts w:ascii="宋体" w:eastAsia="宋体" w:hAnsi="宋体" w:cs="宋体" w:hint="eastAsia"/>
          <w:b/>
          <w:bCs/>
          <w:kern w:val="44"/>
          <w:sz w:val="28"/>
          <w:szCs w:val="44"/>
        </w:rPr>
        <w:t>云之</w:t>
      </w:r>
      <w:proofErr w:type="gramStart"/>
      <w:r>
        <w:rPr>
          <w:rFonts w:ascii="宋体" w:eastAsia="宋体" w:hAnsi="宋体" w:cs="宋体" w:hint="eastAsia"/>
          <w:b/>
          <w:bCs/>
          <w:kern w:val="44"/>
          <w:sz w:val="28"/>
          <w:szCs w:val="44"/>
        </w:rPr>
        <w:t>龙咨询</w:t>
      </w:r>
      <w:proofErr w:type="gramEnd"/>
      <w:r>
        <w:rPr>
          <w:rFonts w:ascii="宋体" w:eastAsia="宋体" w:hAnsi="宋体" w:cs="宋体" w:hint="eastAsia"/>
          <w:b/>
          <w:bCs/>
          <w:kern w:val="44"/>
          <w:sz w:val="28"/>
          <w:szCs w:val="44"/>
        </w:rPr>
        <w:t>集团有限公司关于</w:t>
      </w:r>
      <w:proofErr w:type="gramStart"/>
      <w:r>
        <w:rPr>
          <w:rFonts w:ascii="宋体" w:eastAsia="宋体" w:hAnsi="宋体" w:cs="宋体" w:hint="eastAsia"/>
          <w:b/>
          <w:bCs/>
          <w:kern w:val="44"/>
          <w:sz w:val="28"/>
          <w:szCs w:val="44"/>
        </w:rPr>
        <w:t>食堂食材定点</w:t>
      </w:r>
      <w:proofErr w:type="gramEnd"/>
      <w:r>
        <w:rPr>
          <w:rFonts w:ascii="宋体" w:eastAsia="宋体" w:hAnsi="宋体" w:cs="宋体" w:hint="eastAsia"/>
          <w:b/>
          <w:bCs/>
          <w:kern w:val="44"/>
          <w:sz w:val="28"/>
          <w:szCs w:val="44"/>
        </w:rPr>
        <w:t>供应商采购（YZLLZ2022-C3-051-LZQT）成交结果公告</w:t>
      </w:r>
    </w:p>
    <w:p w14:paraId="20F5998B" w14:textId="77777777" w:rsidR="00DF2AAC" w:rsidRDefault="00000000" w:rsidP="00DD48A0">
      <w:pPr>
        <w:spacing w:line="360" w:lineRule="auto"/>
        <w:rPr>
          <w:rFonts w:ascii="宋体" w:eastAsia="宋体" w:hAnsi="宋体" w:cs="Times New Roman"/>
          <w:szCs w:val="21"/>
        </w:rPr>
      </w:pPr>
      <w:r>
        <w:rPr>
          <w:rFonts w:ascii="宋体" w:eastAsia="宋体" w:hAnsi="宋体" w:cs="Times New Roman" w:hint="eastAsia"/>
          <w:szCs w:val="21"/>
        </w:rPr>
        <w:t>一、项目编号：YZLLZ2022-C3-051-LZQT</w:t>
      </w:r>
    </w:p>
    <w:p w14:paraId="091033AE" w14:textId="77777777" w:rsidR="00DF2AAC" w:rsidRDefault="00000000" w:rsidP="00DD48A0">
      <w:pPr>
        <w:spacing w:line="360" w:lineRule="auto"/>
        <w:rPr>
          <w:rFonts w:ascii="宋体" w:eastAsia="宋体" w:hAnsi="宋体" w:cs="Times New Roman"/>
          <w:szCs w:val="21"/>
          <w:u w:val="single"/>
        </w:rPr>
      </w:pPr>
      <w:r>
        <w:rPr>
          <w:rFonts w:ascii="宋体" w:eastAsia="宋体" w:hAnsi="宋体" w:cs="Times New Roman" w:hint="eastAsia"/>
          <w:szCs w:val="21"/>
        </w:rPr>
        <w:t>二、项目名称：</w:t>
      </w:r>
      <w:proofErr w:type="gramStart"/>
      <w:r>
        <w:rPr>
          <w:rFonts w:ascii="宋体" w:eastAsia="宋体" w:hAnsi="宋体" w:cs="Times New Roman" w:hint="eastAsia"/>
          <w:szCs w:val="21"/>
        </w:rPr>
        <w:t>食堂食材定点</w:t>
      </w:r>
      <w:proofErr w:type="gramEnd"/>
      <w:r>
        <w:rPr>
          <w:rFonts w:ascii="宋体" w:eastAsia="宋体" w:hAnsi="宋体" w:cs="Times New Roman" w:hint="eastAsia"/>
          <w:szCs w:val="21"/>
        </w:rPr>
        <w:t>供应商采购</w:t>
      </w:r>
    </w:p>
    <w:p w14:paraId="4D9B46F1" w14:textId="77777777" w:rsidR="00DF2AAC" w:rsidRDefault="00000000" w:rsidP="00DD48A0">
      <w:pPr>
        <w:spacing w:line="360" w:lineRule="auto"/>
        <w:rPr>
          <w:rFonts w:ascii="宋体" w:eastAsia="宋体" w:hAnsi="宋体" w:cs="Times New Roman"/>
          <w:szCs w:val="21"/>
        </w:rPr>
      </w:pPr>
      <w:r>
        <w:rPr>
          <w:rFonts w:ascii="宋体" w:eastAsia="宋体" w:hAnsi="宋体" w:cs="Times New Roman" w:hint="eastAsia"/>
          <w:szCs w:val="21"/>
        </w:rPr>
        <w:t>三、成交结果信息</w:t>
      </w:r>
    </w:p>
    <w:p w14:paraId="58FD763F"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01分标：</w:t>
      </w:r>
    </w:p>
    <w:p w14:paraId="0EAE41E8"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成交供应商：柳江县兴隆粮油购销有限责任公司</w:t>
      </w:r>
    </w:p>
    <w:p w14:paraId="4E230DCA"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成交供应商地址：柳州市柳江区新兴工业园四方片区西板块</w:t>
      </w:r>
    </w:p>
    <w:p w14:paraId="31D4D42D"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成交上浮系数：10.00%</w:t>
      </w:r>
    </w:p>
    <w:p w14:paraId="4CDC9B5D"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02分标：</w:t>
      </w:r>
    </w:p>
    <w:p w14:paraId="46411088"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成交供应商：广西乡里村农业发展有限责任公司</w:t>
      </w:r>
    </w:p>
    <w:p w14:paraId="492411C4"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成交供应商地址：柳州市羊角</w:t>
      </w:r>
      <w:proofErr w:type="gramStart"/>
      <w:r>
        <w:rPr>
          <w:rFonts w:ascii="宋体" w:eastAsia="宋体" w:hAnsi="宋体" w:cs="Times New Roman" w:hint="eastAsia"/>
          <w:szCs w:val="21"/>
        </w:rPr>
        <w:t>山帽合</w:t>
      </w:r>
      <w:proofErr w:type="gramEnd"/>
      <w:r>
        <w:rPr>
          <w:rFonts w:ascii="宋体" w:eastAsia="宋体" w:hAnsi="宋体" w:cs="Times New Roman" w:hint="eastAsia"/>
          <w:szCs w:val="21"/>
        </w:rPr>
        <w:t xml:space="preserve">村四组 </w:t>
      </w:r>
    </w:p>
    <w:p w14:paraId="07CA5650"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成交上浮系数：5.00%</w:t>
      </w:r>
    </w:p>
    <w:p w14:paraId="785DE0D3"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03分标：</w:t>
      </w:r>
    </w:p>
    <w:p w14:paraId="4486ED79"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成交供应商（1）：柳州市林和食品有限公司</w:t>
      </w:r>
    </w:p>
    <w:p w14:paraId="07510750"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成交供应商（1）地址：柳州市柳南区太阳村镇老房村</w:t>
      </w:r>
      <w:proofErr w:type="gramStart"/>
      <w:r>
        <w:rPr>
          <w:rFonts w:ascii="宋体" w:eastAsia="宋体" w:hAnsi="宋体" w:cs="Times New Roman" w:hint="eastAsia"/>
          <w:szCs w:val="21"/>
        </w:rPr>
        <w:t>百饭屯一队拉屯岭</w:t>
      </w:r>
      <w:proofErr w:type="gramEnd"/>
      <w:r>
        <w:rPr>
          <w:rFonts w:ascii="宋体" w:eastAsia="宋体" w:hAnsi="宋体" w:cs="Times New Roman" w:hint="eastAsia"/>
          <w:szCs w:val="21"/>
        </w:rPr>
        <w:t>厂房内西侧（柳州市柳南区</w:t>
      </w:r>
      <w:proofErr w:type="gramStart"/>
      <w:r>
        <w:rPr>
          <w:rFonts w:ascii="宋体" w:eastAsia="宋体" w:hAnsi="宋体" w:cs="Times New Roman" w:hint="eastAsia"/>
          <w:szCs w:val="21"/>
        </w:rPr>
        <w:t>百饭路法警</w:t>
      </w:r>
      <w:proofErr w:type="gramEnd"/>
      <w:r>
        <w:rPr>
          <w:rFonts w:ascii="宋体" w:eastAsia="宋体" w:hAnsi="宋体" w:cs="Times New Roman" w:hint="eastAsia"/>
          <w:szCs w:val="21"/>
        </w:rPr>
        <w:t>训练场旁）</w:t>
      </w:r>
    </w:p>
    <w:p w14:paraId="4A923F0F"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成交上浮系数：0.00%</w:t>
      </w:r>
    </w:p>
    <w:p w14:paraId="678A08B9"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成交供应商（2）：广西雪里鸿食品发展有限责任公司</w:t>
      </w:r>
    </w:p>
    <w:p w14:paraId="357D9F16"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成交供应商（2）地址：柳州市西环路15号之一川海大厦5-1号14楼1411-1413室 </w:t>
      </w:r>
    </w:p>
    <w:p w14:paraId="2F4CEED4"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成交上浮系数：10.00%</w:t>
      </w:r>
    </w:p>
    <w:p w14:paraId="3572FAB5"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04分标：</w:t>
      </w:r>
    </w:p>
    <w:p w14:paraId="1708B45E"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成交供应商（1）：广西柳州市绿菱</w:t>
      </w:r>
      <w:proofErr w:type="gramStart"/>
      <w:r>
        <w:rPr>
          <w:rFonts w:ascii="宋体" w:eastAsia="宋体" w:hAnsi="宋体" w:cs="Times New Roman" w:hint="eastAsia"/>
          <w:szCs w:val="21"/>
        </w:rPr>
        <w:t>泉食品</w:t>
      </w:r>
      <w:proofErr w:type="gramEnd"/>
      <w:r>
        <w:rPr>
          <w:rFonts w:ascii="宋体" w:eastAsia="宋体" w:hAnsi="宋体" w:cs="Times New Roman" w:hint="eastAsia"/>
          <w:szCs w:val="21"/>
        </w:rPr>
        <w:t>有限公司</w:t>
      </w:r>
    </w:p>
    <w:p w14:paraId="43FC3FFB"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成交供应商（1）地址：柳州市荣军路248号1号门面、2号仓库</w:t>
      </w:r>
    </w:p>
    <w:p w14:paraId="3F2F651D"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成交上浮系数：8.00%</w:t>
      </w:r>
    </w:p>
    <w:p w14:paraId="1846D6B7"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成交供应商（2）：广西根源食品有限公司</w:t>
      </w:r>
    </w:p>
    <w:p w14:paraId="70A7E166"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成交供应商（2）地址：柳州市柳江区基隆开发区祥和路110号（1-1室） </w:t>
      </w:r>
    </w:p>
    <w:p w14:paraId="737F0BB9"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成交上浮系数：10.00%</w:t>
      </w:r>
    </w:p>
    <w:p w14:paraId="6BF1BA35"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成交供应商（3）：广西儒香餐饮管理有限公司</w:t>
      </w:r>
    </w:p>
    <w:p w14:paraId="338162CA"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成交供应商（3）地址：柳州市柳江区拉堡镇新田屯95号501室</w:t>
      </w:r>
    </w:p>
    <w:p w14:paraId="05B7A9A4"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成交上浮系数：20.00%</w:t>
      </w:r>
    </w:p>
    <w:p w14:paraId="71F3AC47" w14:textId="77777777" w:rsidR="00DF2AAC" w:rsidRDefault="00000000" w:rsidP="00DD48A0">
      <w:pPr>
        <w:spacing w:after="150" w:line="360" w:lineRule="auto"/>
        <w:rPr>
          <w:rFonts w:ascii="宋体" w:eastAsia="宋体" w:hAnsi="宋体" w:cs="Times New Roman"/>
          <w:szCs w:val="21"/>
        </w:rPr>
      </w:pPr>
      <w:r>
        <w:rPr>
          <w:rFonts w:ascii="宋体" w:eastAsia="宋体" w:hAnsi="宋体" w:cs="Times New Roman" w:hint="eastAsia"/>
          <w:szCs w:val="21"/>
        </w:rPr>
        <w:t>四、主要标的信息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1"/>
        <w:gridCol w:w="1425"/>
        <w:gridCol w:w="1349"/>
        <w:gridCol w:w="1186"/>
        <w:gridCol w:w="1186"/>
        <w:gridCol w:w="1231"/>
        <w:gridCol w:w="1138"/>
      </w:tblGrid>
      <w:tr w:rsidR="00DF2AAC" w14:paraId="7BCB8AFA" w14:textId="77777777">
        <w:trPr>
          <w:trHeight w:val="23"/>
          <w:jc w:val="center"/>
        </w:trPr>
        <w:tc>
          <w:tcPr>
            <w:tcW w:w="471" w:type="pct"/>
            <w:tcMar>
              <w:top w:w="75" w:type="dxa"/>
              <w:left w:w="150" w:type="dxa"/>
              <w:bottom w:w="75" w:type="dxa"/>
              <w:right w:w="150" w:type="dxa"/>
            </w:tcMar>
            <w:vAlign w:val="center"/>
          </w:tcPr>
          <w:p w14:paraId="2C25065F" w14:textId="77777777" w:rsidR="00DF2AAC" w:rsidRDefault="00000000" w:rsidP="00DD48A0">
            <w:pPr>
              <w:widowControl/>
              <w:spacing w:after="150" w:line="360" w:lineRule="auto"/>
              <w:jc w:val="center"/>
              <w:rPr>
                <w:rFonts w:ascii="宋体" w:eastAsia="宋体" w:hAnsi="宋体" w:cs="宋体"/>
                <w:kern w:val="0"/>
                <w:szCs w:val="21"/>
              </w:rPr>
            </w:pPr>
            <w:r>
              <w:rPr>
                <w:rFonts w:ascii="宋体" w:eastAsia="宋体" w:hAnsi="宋体" w:cs="宋体"/>
                <w:kern w:val="0"/>
                <w:szCs w:val="21"/>
              </w:rPr>
              <w:t>序号</w:t>
            </w:r>
          </w:p>
        </w:tc>
        <w:tc>
          <w:tcPr>
            <w:tcW w:w="858" w:type="pct"/>
            <w:tcMar>
              <w:top w:w="75" w:type="dxa"/>
              <w:left w:w="150" w:type="dxa"/>
              <w:bottom w:w="75" w:type="dxa"/>
              <w:right w:w="150" w:type="dxa"/>
            </w:tcMar>
            <w:vAlign w:val="center"/>
          </w:tcPr>
          <w:p w14:paraId="2372379D" w14:textId="77777777" w:rsidR="00DF2AAC" w:rsidRDefault="00000000" w:rsidP="00DD48A0">
            <w:pPr>
              <w:widowControl/>
              <w:spacing w:after="150" w:line="360" w:lineRule="auto"/>
              <w:jc w:val="center"/>
              <w:rPr>
                <w:rFonts w:ascii="宋体" w:eastAsia="宋体" w:hAnsi="宋体" w:cs="宋体"/>
                <w:kern w:val="0"/>
                <w:szCs w:val="21"/>
              </w:rPr>
            </w:pPr>
            <w:proofErr w:type="gramStart"/>
            <w:r>
              <w:rPr>
                <w:rFonts w:ascii="宋体" w:eastAsia="宋体" w:hAnsi="宋体" w:cs="宋体"/>
                <w:kern w:val="0"/>
                <w:szCs w:val="21"/>
              </w:rPr>
              <w:t>标项名称</w:t>
            </w:r>
            <w:proofErr w:type="gramEnd"/>
          </w:p>
        </w:tc>
        <w:tc>
          <w:tcPr>
            <w:tcW w:w="812" w:type="pct"/>
            <w:tcMar>
              <w:top w:w="75" w:type="dxa"/>
              <w:left w:w="150" w:type="dxa"/>
              <w:bottom w:w="75" w:type="dxa"/>
              <w:right w:w="150" w:type="dxa"/>
            </w:tcMar>
            <w:vAlign w:val="center"/>
          </w:tcPr>
          <w:p w14:paraId="6FCC585A" w14:textId="77777777" w:rsidR="00DF2AAC" w:rsidRDefault="00000000" w:rsidP="00DD48A0">
            <w:pPr>
              <w:widowControl/>
              <w:spacing w:after="150" w:line="360" w:lineRule="auto"/>
              <w:jc w:val="center"/>
              <w:rPr>
                <w:rFonts w:ascii="宋体" w:eastAsia="宋体" w:hAnsi="宋体" w:cs="宋体"/>
                <w:kern w:val="0"/>
                <w:szCs w:val="21"/>
              </w:rPr>
            </w:pPr>
            <w:r>
              <w:rPr>
                <w:rFonts w:ascii="宋体" w:eastAsia="宋体" w:hAnsi="宋体" w:cs="宋体"/>
                <w:kern w:val="0"/>
                <w:szCs w:val="21"/>
              </w:rPr>
              <w:t>标的名称</w:t>
            </w:r>
          </w:p>
        </w:tc>
        <w:tc>
          <w:tcPr>
            <w:tcW w:w="714" w:type="pct"/>
            <w:tcMar>
              <w:top w:w="75" w:type="dxa"/>
              <w:left w:w="150" w:type="dxa"/>
              <w:bottom w:w="75" w:type="dxa"/>
              <w:right w:w="150" w:type="dxa"/>
            </w:tcMar>
            <w:vAlign w:val="center"/>
          </w:tcPr>
          <w:p w14:paraId="0D665821" w14:textId="77777777" w:rsidR="00DF2AAC" w:rsidRDefault="00000000" w:rsidP="00DD48A0">
            <w:pPr>
              <w:widowControl/>
              <w:spacing w:after="150" w:line="360" w:lineRule="auto"/>
              <w:jc w:val="center"/>
              <w:rPr>
                <w:rFonts w:ascii="宋体" w:eastAsia="宋体" w:hAnsi="宋体" w:cs="宋体"/>
                <w:kern w:val="0"/>
                <w:szCs w:val="21"/>
              </w:rPr>
            </w:pPr>
            <w:r>
              <w:rPr>
                <w:rFonts w:ascii="宋体" w:eastAsia="宋体" w:hAnsi="宋体" w:cs="宋体"/>
                <w:kern w:val="0"/>
                <w:szCs w:val="21"/>
              </w:rPr>
              <w:t>服务范围</w:t>
            </w:r>
          </w:p>
        </w:tc>
        <w:tc>
          <w:tcPr>
            <w:tcW w:w="714" w:type="pct"/>
            <w:tcMar>
              <w:top w:w="75" w:type="dxa"/>
              <w:left w:w="150" w:type="dxa"/>
              <w:bottom w:w="75" w:type="dxa"/>
              <w:right w:w="150" w:type="dxa"/>
            </w:tcMar>
            <w:vAlign w:val="center"/>
          </w:tcPr>
          <w:p w14:paraId="2A4F9EF7" w14:textId="77777777" w:rsidR="00DF2AAC" w:rsidRDefault="00000000" w:rsidP="00DD48A0">
            <w:pPr>
              <w:widowControl/>
              <w:spacing w:after="150" w:line="360" w:lineRule="auto"/>
              <w:jc w:val="center"/>
              <w:rPr>
                <w:rFonts w:ascii="宋体" w:eastAsia="宋体" w:hAnsi="宋体" w:cs="宋体"/>
                <w:kern w:val="0"/>
                <w:szCs w:val="21"/>
              </w:rPr>
            </w:pPr>
            <w:r>
              <w:rPr>
                <w:rFonts w:ascii="宋体" w:eastAsia="宋体" w:hAnsi="宋体" w:cs="宋体"/>
                <w:kern w:val="0"/>
                <w:szCs w:val="21"/>
              </w:rPr>
              <w:t>服务要求</w:t>
            </w:r>
          </w:p>
        </w:tc>
        <w:tc>
          <w:tcPr>
            <w:tcW w:w="741" w:type="pct"/>
            <w:tcMar>
              <w:top w:w="75" w:type="dxa"/>
              <w:left w:w="150" w:type="dxa"/>
              <w:bottom w:w="75" w:type="dxa"/>
              <w:right w:w="150" w:type="dxa"/>
            </w:tcMar>
            <w:vAlign w:val="center"/>
          </w:tcPr>
          <w:p w14:paraId="4B922D51" w14:textId="77777777" w:rsidR="00DF2AAC" w:rsidRDefault="00000000" w:rsidP="00DD48A0">
            <w:pPr>
              <w:widowControl/>
              <w:spacing w:after="150" w:line="360" w:lineRule="auto"/>
              <w:jc w:val="center"/>
              <w:rPr>
                <w:rFonts w:ascii="宋体" w:eastAsia="宋体" w:hAnsi="宋体" w:cs="宋体"/>
                <w:kern w:val="0"/>
                <w:szCs w:val="21"/>
              </w:rPr>
            </w:pPr>
            <w:r>
              <w:rPr>
                <w:rFonts w:ascii="宋体" w:eastAsia="宋体" w:hAnsi="宋体" w:cs="宋体"/>
                <w:kern w:val="0"/>
                <w:szCs w:val="21"/>
              </w:rPr>
              <w:t>服务时间</w:t>
            </w:r>
          </w:p>
        </w:tc>
        <w:tc>
          <w:tcPr>
            <w:tcW w:w="685" w:type="pct"/>
            <w:tcMar>
              <w:top w:w="75" w:type="dxa"/>
              <w:left w:w="150" w:type="dxa"/>
              <w:bottom w:w="75" w:type="dxa"/>
              <w:right w:w="150" w:type="dxa"/>
            </w:tcMar>
            <w:vAlign w:val="center"/>
          </w:tcPr>
          <w:p w14:paraId="41E1501F" w14:textId="77777777" w:rsidR="00DF2AAC" w:rsidRDefault="00000000" w:rsidP="00DD48A0">
            <w:pPr>
              <w:widowControl/>
              <w:spacing w:after="150" w:line="360" w:lineRule="auto"/>
              <w:jc w:val="center"/>
              <w:rPr>
                <w:rFonts w:ascii="宋体" w:eastAsia="宋体" w:hAnsi="宋体" w:cs="宋体"/>
                <w:kern w:val="0"/>
                <w:szCs w:val="21"/>
              </w:rPr>
            </w:pPr>
            <w:r>
              <w:rPr>
                <w:rFonts w:ascii="宋体" w:eastAsia="宋体" w:hAnsi="宋体" w:cs="宋体"/>
                <w:kern w:val="0"/>
                <w:szCs w:val="21"/>
              </w:rPr>
              <w:t>服务标准</w:t>
            </w:r>
          </w:p>
        </w:tc>
      </w:tr>
      <w:tr w:rsidR="00DF2AAC" w14:paraId="2EF7150D" w14:textId="77777777">
        <w:trPr>
          <w:trHeight w:val="23"/>
          <w:jc w:val="center"/>
        </w:trPr>
        <w:tc>
          <w:tcPr>
            <w:tcW w:w="471" w:type="pct"/>
            <w:tcMar>
              <w:top w:w="75" w:type="dxa"/>
              <w:left w:w="150" w:type="dxa"/>
              <w:bottom w:w="75" w:type="dxa"/>
              <w:right w:w="150" w:type="dxa"/>
            </w:tcMar>
            <w:vAlign w:val="center"/>
          </w:tcPr>
          <w:p w14:paraId="4A9F913B" w14:textId="77777777" w:rsidR="00DF2AAC" w:rsidRDefault="00000000" w:rsidP="00DD48A0">
            <w:pPr>
              <w:widowControl/>
              <w:spacing w:after="150" w:line="360" w:lineRule="auto"/>
              <w:jc w:val="center"/>
              <w:rPr>
                <w:rFonts w:ascii="宋体" w:eastAsia="宋体" w:hAnsi="宋体" w:cs="宋体"/>
                <w:kern w:val="0"/>
                <w:szCs w:val="21"/>
              </w:rPr>
            </w:pPr>
            <w:r>
              <w:rPr>
                <w:rFonts w:ascii="宋体" w:eastAsia="宋体" w:hAnsi="宋体" w:cs="宋体"/>
                <w:kern w:val="0"/>
                <w:szCs w:val="21"/>
              </w:rPr>
              <w:t>1</w:t>
            </w:r>
          </w:p>
        </w:tc>
        <w:tc>
          <w:tcPr>
            <w:tcW w:w="858" w:type="pct"/>
            <w:tcMar>
              <w:top w:w="75" w:type="dxa"/>
              <w:left w:w="150" w:type="dxa"/>
              <w:bottom w:w="75" w:type="dxa"/>
              <w:right w:w="150" w:type="dxa"/>
            </w:tcMar>
            <w:vAlign w:val="center"/>
          </w:tcPr>
          <w:p w14:paraId="66935A60" w14:textId="77777777" w:rsidR="00DF2AAC" w:rsidRDefault="00000000" w:rsidP="00DD48A0">
            <w:pPr>
              <w:widowControl/>
              <w:spacing w:after="150" w:line="360" w:lineRule="auto"/>
              <w:jc w:val="center"/>
              <w:rPr>
                <w:rFonts w:ascii="宋体" w:eastAsia="宋体" w:hAnsi="宋体" w:cs="宋体"/>
                <w:kern w:val="0"/>
                <w:szCs w:val="21"/>
              </w:rPr>
            </w:pPr>
            <w:r>
              <w:rPr>
                <w:rFonts w:ascii="宋体" w:eastAsia="宋体" w:hAnsi="宋体" w:cs="宋体" w:hint="eastAsia"/>
                <w:kern w:val="0"/>
                <w:szCs w:val="21"/>
              </w:rPr>
              <w:t>01分标[粮油面类（包括大米、油、面粉等）]</w:t>
            </w:r>
          </w:p>
        </w:tc>
        <w:tc>
          <w:tcPr>
            <w:tcW w:w="812" w:type="pct"/>
            <w:tcMar>
              <w:top w:w="75" w:type="dxa"/>
              <w:left w:w="150" w:type="dxa"/>
              <w:bottom w:w="75" w:type="dxa"/>
              <w:right w:w="150" w:type="dxa"/>
            </w:tcMar>
            <w:vAlign w:val="center"/>
          </w:tcPr>
          <w:p w14:paraId="3DFEFBD4" w14:textId="77777777" w:rsidR="00DF2AAC" w:rsidRDefault="00000000" w:rsidP="00DD48A0">
            <w:pPr>
              <w:widowControl/>
              <w:spacing w:after="150" w:line="360" w:lineRule="auto"/>
              <w:jc w:val="center"/>
              <w:rPr>
                <w:rFonts w:ascii="宋体" w:eastAsia="宋体" w:hAnsi="宋体" w:cs="宋体"/>
                <w:kern w:val="0"/>
                <w:szCs w:val="21"/>
              </w:rPr>
            </w:pPr>
            <w:r>
              <w:rPr>
                <w:rFonts w:ascii="宋体" w:eastAsia="宋体" w:hAnsi="宋体" w:cs="宋体" w:hint="eastAsia"/>
                <w:kern w:val="0"/>
                <w:szCs w:val="21"/>
              </w:rPr>
              <w:t>01分标[粮油面类（包括大米、油、面粉等）]</w:t>
            </w:r>
          </w:p>
        </w:tc>
        <w:tc>
          <w:tcPr>
            <w:tcW w:w="714" w:type="pct"/>
            <w:vMerge w:val="restart"/>
            <w:tcMar>
              <w:top w:w="75" w:type="dxa"/>
              <w:left w:w="150" w:type="dxa"/>
              <w:bottom w:w="75" w:type="dxa"/>
              <w:right w:w="150" w:type="dxa"/>
            </w:tcMar>
            <w:vAlign w:val="center"/>
          </w:tcPr>
          <w:p w14:paraId="7A0FBD84" w14:textId="77777777" w:rsidR="00DF2AAC" w:rsidRDefault="00000000" w:rsidP="00DD48A0">
            <w:pPr>
              <w:widowControl/>
              <w:spacing w:after="150" w:line="360" w:lineRule="auto"/>
              <w:jc w:val="center"/>
              <w:rPr>
                <w:rFonts w:ascii="宋体" w:eastAsia="宋体" w:hAnsi="宋体" w:cs="宋体"/>
                <w:kern w:val="0"/>
                <w:szCs w:val="21"/>
              </w:rPr>
            </w:pPr>
            <w:r>
              <w:rPr>
                <w:rFonts w:ascii="宋体" w:eastAsia="宋体" w:hAnsi="宋体" w:cs="宋体"/>
                <w:kern w:val="0"/>
                <w:szCs w:val="21"/>
              </w:rPr>
              <w:t>详见竞争性磋商文件</w:t>
            </w:r>
          </w:p>
        </w:tc>
        <w:tc>
          <w:tcPr>
            <w:tcW w:w="714" w:type="pct"/>
            <w:vMerge w:val="restart"/>
            <w:tcMar>
              <w:top w:w="75" w:type="dxa"/>
              <w:left w:w="150" w:type="dxa"/>
              <w:bottom w:w="75" w:type="dxa"/>
              <w:right w:w="150" w:type="dxa"/>
            </w:tcMar>
            <w:vAlign w:val="center"/>
          </w:tcPr>
          <w:p w14:paraId="48E6786C" w14:textId="77777777" w:rsidR="00DF2AAC" w:rsidRDefault="00000000" w:rsidP="00DD48A0">
            <w:pPr>
              <w:widowControl/>
              <w:spacing w:after="150" w:line="360" w:lineRule="auto"/>
              <w:jc w:val="center"/>
              <w:rPr>
                <w:rFonts w:ascii="宋体" w:eastAsia="宋体" w:hAnsi="宋体" w:cs="宋体"/>
                <w:kern w:val="0"/>
                <w:szCs w:val="21"/>
              </w:rPr>
            </w:pPr>
            <w:r>
              <w:rPr>
                <w:rFonts w:ascii="宋体" w:eastAsia="宋体" w:hAnsi="宋体" w:cs="宋体"/>
                <w:kern w:val="0"/>
                <w:szCs w:val="21"/>
              </w:rPr>
              <w:t>详见竞争性磋商文件</w:t>
            </w:r>
          </w:p>
        </w:tc>
        <w:tc>
          <w:tcPr>
            <w:tcW w:w="741" w:type="pct"/>
            <w:vMerge w:val="restart"/>
            <w:tcMar>
              <w:top w:w="75" w:type="dxa"/>
              <w:left w:w="150" w:type="dxa"/>
              <w:bottom w:w="75" w:type="dxa"/>
              <w:right w:w="150" w:type="dxa"/>
            </w:tcMar>
            <w:vAlign w:val="center"/>
          </w:tcPr>
          <w:p w14:paraId="4CA6B0A8" w14:textId="77777777" w:rsidR="00DF2AAC" w:rsidRDefault="00000000" w:rsidP="00DD48A0">
            <w:pPr>
              <w:widowControl/>
              <w:spacing w:after="150" w:line="360" w:lineRule="auto"/>
              <w:jc w:val="center"/>
              <w:rPr>
                <w:rFonts w:ascii="宋体" w:eastAsia="宋体" w:hAnsi="宋体" w:cs="宋体"/>
                <w:kern w:val="0"/>
                <w:szCs w:val="21"/>
              </w:rPr>
            </w:pPr>
            <w:r>
              <w:rPr>
                <w:rFonts w:ascii="宋体" w:eastAsia="宋体" w:hAnsi="宋体" w:cs="宋体"/>
                <w:kern w:val="0"/>
                <w:szCs w:val="21"/>
              </w:rPr>
              <w:t>详见竞争性磋商文件</w:t>
            </w:r>
          </w:p>
        </w:tc>
        <w:tc>
          <w:tcPr>
            <w:tcW w:w="685" w:type="pct"/>
            <w:vMerge w:val="restart"/>
            <w:tcMar>
              <w:top w:w="75" w:type="dxa"/>
              <w:left w:w="150" w:type="dxa"/>
              <w:bottom w:w="75" w:type="dxa"/>
              <w:right w:w="150" w:type="dxa"/>
            </w:tcMar>
            <w:vAlign w:val="center"/>
          </w:tcPr>
          <w:p w14:paraId="31D40CAD" w14:textId="77777777" w:rsidR="00DF2AAC" w:rsidRDefault="00000000" w:rsidP="00DD48A0">
            <w:pPr>
              <w:widowControl/>
              <w:spacing w:after="150" w:line="360" w:lineRule="auto"/>
              <w:jc w:val="center"/>
              <w:rPr>
                <w:rFonts w:ascii="宋体" w:eastAsia="宋体" w:hAnsi="宋体" w:cs="宋体"/>
                <w:kern w:val="0"/>
                <w:szCs w:val="21"/>
              </w:rPr>
            </w:pPr>
            <w:r>
              <w:rPr>
                <w:rFonts w:ascii="宋体" w:eastAsia="宋体" w:hAnsi="宋体" w:cs="宋体"/>
                <w:kern w:val="0"/>
                <w:szCs w:val="21"/>
              </w:rPr>
              <w:t>详见竞争性磋商文件</w:t>
            </w:r>
          </w:p>
        </w:tc>
      </w:tr>
      <w:tr w:rsidR="00DF2AAC" w14:paraId="09E0B5E9" w14:textId="77777777">
        <w:trPr>
          <w:trHeight w:val="23"/>
          <w:jc w:val="center"/>
        </w:trPr>
        <w:tc>
          <w:tcPr>
            <w:tcW w:w="471" w:type="pct"/>
            <w:tcMar>
              <w:top w:w="75" w:type="dxa"/>
              <w:left w:w="150" w:type="dxa"/>
              <w:bottom w:w="75" w:type="dxa"/>
              <w:right w:w="150" w:type="dxa"/>
            </w:tcMar>
            <w:vAlign w:val="center"/>
          </w:tcPr>
          <w:p w14:paraId="57EF6325" w14:textId="77777777" w:rsidR="00DF2AAC" w:rsidRDefault="00000000" w:rsidP="00DD48A0">
            <w:pPr>
              <w:widowControl/>
              <w:spacing w:after="150"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858" w:type="pct"/>
            <w:tcMar>
              <w:top w:w="75" w:type="dxa"/>
              <w:left w:w="150" w:type="dxa"/>
              <w:bottom w:w="75" w:type="dxa"/>
              <w:right w:w="150" w:type="dxa"/>
            </w:tcMar>
            <w:vAlign w:val="center"/>
          </w:tcPr>
          <w:p w14:paraId="15BB70F7" w14:textId="77777777" w:rsidR="00DF2AAC" w:rsidRDefault="00000000" w:rsidP="00DD48A0">
            <w:pPr>
              <w:widowControl/>
              <w:spacing w:after="150" w:line="360" w:lineRule="auto"/>
              <w:jc w:val="center"/>
              <w:rPr>
                <w:rFonts w:ascii="宋体" w:eastAsia="宋体" w:hAnsi="宋体" w:cs="Times New Roman"/>
                <w:kern w:val="0"/>
                <w:szCs w:val="21"/>
              </w:rPr>
            </w:pPr>
            <w:r>
              <w:rPr>
                <w:rFonts w:ascii="宋体" w:eastAsia="宋体" w:hAnsi="宋体" w:cs="Times New Roman" w:hint="eastAsia"/>
                <w:kern w:val="0"/>
                <w:szCs w:val="21"/>
              </w:rPr>
              <w:t>02分标[鲜肉类（包括畜禽肉、水产、海鲜等）]</w:t>
            </w:r>
          </w:p>
        </w:tc>
        <w:tc>
          <w:tcPr>
            <w:tcW w:w="812" w:type="pct"/>
            <w:tcMar>
              <w:top w:w="75" w:type="dxa"/>
              <w:left w:w="150" w:type="dxa"/>
              <w:bottom w:w="75" w:type="dxa"/>
              <w:right w:w="150" w:type="dxa"/>
            </w:tcMar>
            <w:vAlign w:val="center"/>
          </w:tcPr>
          <w:p w14:paraId="52E96422" w14:textId="77777777" w:rsidR="00DF2AAC" w:rsidRDefault="00000000" w:rsidP="00DD48A0">
            <w:pPr>
              <w:widowControl/>
              <w:spacing w:after="150" w:line="360" w:lineRule="auto"/>
              <w:jc w:val="center"/>
              <w:rPr>
                <w:rFonts w:ascii="宋体" w:eastAsia="宋体" w:hAnsi="宋体" w:cs="Times New Roman"/>
                <w:kern w:val="0"/>
                <w:szCs w:val="21"/>
              </w:rPr>
            </w:pPr>
            <w:r>
              <w:rPr>
                <w:rFonts w:ascii="宋体" w:eastAsia="宋体" w:hAnsi="宋体" w:cs="Times New Roman" w:hint="eastAsia"/>
                <w:kern w:val="0"/>
                <w:szCs w:val="21"/>
              </w:rPr>
              <w:t>02分标[鲜肉类（包括畜禽肉、水产、海鲜等）]</w:t>
            </w:r>
          </w:p>
        </w:tc>
        <w:tc>
          <w:tcPr>
            <w:tcW w:w="714" w:type="pct"/>
            <w:vMerge/>
            <w:tcMar>
              <w:top w:w="75" w:type="dxa"/>
              <w:left w:w="150" w:type="dxa"/>
              <w:bottom w:w="75" w:type="dxa"/>
              <w:right w:w="150" w:type="dxa"/>
            </w:tcMar>
            <w:vAlign w:val="center"/>
          </w:tcPr>
          <w:p w14:paraId="5EB3533A" w14:textId="77777777" w:rsidR="00DF2AAC" w:rsidRDefault="00DF2AAC" w:rsidP="00DD48A0">
            <w:pPr>
              <w:widowControl/>
              <w:spacing w:after="150" w:line="360" w:lineRule="auto"/>
              <w:jc w:val="center"/>
              <w:rPr>
                <w:rFonts w:ascii="宋体" w:eastAsia="宋体" w:hAnsi="宋体" w:cs="宋体"/>
                <w:kern w:val="0"/>
                <w:szCs w:val="21"/>
              </w:rPr>
            </w:pPr>
          </w:p>
        </w:tc>
        <w:tc>
          <w:tcPr>
            <w:tcW w:w="714" w:type="pct"/>
            <w:vMerge/>
            <w:tcMar>
              <w:top w:w="75" w:type="dxa"/>
              <w:left w:w="150" w:type="dxa"/>
              <w:bottom w:w="75" w:type="dxa"/>
              <w:right w:w="150" w:type="dxa"/>
            </w:tcMar>
            <w:vAlign w:val="center"/>
          </w:tcPr>
          <w:p w14:paraId="208CC0F9" w14:textId="77777777" w:rsidR="00DF2AAC" w:rsidRDefault="00DF2AAC" w:rsidP="00DD48A0">
            <w:pPr>
              <w:widowControl/>
              <w:spacing w:after="150" w:line="360" w:lineRule="auto"/>
              <w:jc w:val="center"/>
              <w:rPr>
                <w:rFonts w:ascii="宋体" w:eastAsia="宋体" w:hAnsi="宋体" w:cs="宋体"/>
                <w:kern w:val="0"/>
                <w:szCs w:val="21"/>
              </w:rPr>
            </w:pPr>
          </w:p>
        </w:tc>
        <w:tc>
          <w:tcPr>
            <w:tcW w:w="741" w:type="pct"/>
            <w:vMerge/>
            <w:tcMar>
              <w:top w:w="75" w:type="dxa"/>
              <w:left w:w="150" w:type="dxa"/>
              <w:bottom w:w="75" w:type="dxa"/>
              <w:right w:w="150" w:type="dxa"/>
            </w:tcMar>
            <w:vAlign w:val="center"/>
          </w:tcPr>
          <w:p w14:paraId="52D3CF52" w14:textId="77777777" w:rsidR="00DF2AAC" w:rsidRDefault="00DF2AAC" w:rsidP="00DD48A0">
            <w:pPr>
              <w:widowControl/>
              <w:spacing w:after="150" w:line="360" w:lineRule="auto"/>
              <w:jc w:val="center"/>
              <w:rPr>
                <w:rFonts w:ascii="宋体" w:eastAsia="宋体" w:hAnsi="宋体" w:cs="宋体"/>
                <w:kern w:val="0"/>
                <w:szCs w:val="21"/>
              </w:rPr>
            </w:pPr>
          </w:p>
        </w:tc>
        <w:tc>
          <w:tcPr>
            <w:tcW w:w="685" w:type="pct"/>
            <w:vMerge/>
            <w:tcMar>
              <w:top w:w="75" w:type="dxa"/>
              <w:left w:w="150" w:type="dxa"/>
              <w:bottom w:w="75" w:type="dxa"/>
              <w:right w:w="150" w:type="dxa"/>
            </w:tcMar>
            <w:vAlign w:val="center"/>
          </w:tcPr>
          <w:p w14:paraId="22C565D7" w14:textId="77777777" w:rsidR="00DF2AAC" w:rsidRDefault="00DF2AAC" w:rsidP="00DD48A0">
            <w:pPr>
              <w:widowControl/>
              <w:spacing w:after="150" w:line="360" w:lineRule="auto"/>
              <w:jc w:val="center"/>
              <w:rPr>
                <w:rFonts w:ascii="宋体" w:eastAsia="宋体" w:hAnsi="宋体" w:cs="宋体"/>
                <w:kern w:val="0"/>
                <w:szCs w:val="21"/>
              </w:rPr>
            </w:pPr>
          </w:p>
        </w:tc>
      </w:tr>
      <w:tr w:rsidR="00DF2AAC" w14:paraId="4DDF5DCC" w14:textId="77777777">
        <w:trPr>
          <w:trHeight w:val="23"/>
          <w:jc w:val="center"/>
        </w:trPr>
        <w:tc>
          <w:tcPr>
            <w:tcW w:w="471" w:type="pct"/>
            <w:tcMar>
              <w:top w:w="75" w:type="dxa"/>
              <w:left w:w="150" w:type="dxa"/>
              <w:bottom w:w="75" w:type="dxa"/>
              <w:right w:w="150" w:type="dxa"/>
            </w:tcMar>
            <w:vAlign w:val="center"/>
          </w:tcPr>
          <w:p w14:paraId="0CAF6618" w14:textId="77777777" w:rsidR="00DF2AAC" w:rsidRDefault="00000000" w:rsidP="00DD48A0">
            <w:pPr>
              <w:widowControl/>
              <w:spacing w:after="150"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58" w:type="pct"/>
            <w:tcMar>
              <w:top w:w="75" w:type="dxa"/>
              <w:left w:w="150" w:type="dxa"/>
              <w:bottom w:w="75" w:type="dxa"/>
              <w:right w:w="150" w:type="dxa"/>
            </w:tcMar>
            <w:vAlign w:val="center"/>
          </w:tcPr>
          <w:p w14:paraId="3FEC4DE8" w14:textId="77777777" w:rsidR="00DF2AAC" w:rsidRDefault="00000000" w:rsidP="00DD48A0">
            <w:pPr>
              <w:widowControl/>
              <w:spacing w:after="150" w:line="360" w:lineRule="auto"/>
              <w:jc w:val="center"/>
              <w:rPr>
                <w:rFonts w:ascii="宋体" w:eastAsia="宋体" w:hAnsi="宋体" w:cs="Times New Roman"/>
                <w:kern w:val="0"/>
                <w:szCs w:val="21"/>
              </w:rPr>
            </w:pPr>
            <w:r>
              <w:rPr>
                <w:rFonts w:ascii="宋体" w:eastAsia="宋体" w:hAnsi="宋体" w:cs="Times New Roman" w:hint="eastAsia"/>
                <w:kern w:val="0"/>
                <w:szCs w:val="21"/>
              </w:rPr>
              <w:t>03分标[冻品类（包括鲜冻猪、鸡、鸭、及各类冻猪、鸡、鸭副产品等）]</w:t>
            </w:r>
          </w:p>
        </w:tc>
        <w:tc>
          <w:tcPr>
            <w:tcW w:w="812" w:type="pct"/>
            <w:tcMar>
              <w:top w:w="75" w:type="dxa"/>
              <w:left w:w="150" w:type="dxa"/>
              <w:bottom w:w="75" w:type="dxa"/>
              <w:right w:w="150" w:type="dxa"/>
            </w:tcMar>
            <w:vAlign w:val="center"/>
          </w:tcPr>
          <w:p w14:paraId="6775970B" w14:textId="77777777" w:rsidR="00DF2AAC" w:rsidRDefault="00000000" w:rsidP="00DD48A0">
            <w:pPr>
              <w:widowControl/>
              <w:spacing w:after="150" w:line="360" w:lineRule="auto"/>
              <w:jc w:val="center"/>
              <w:rPr>
                <w:rFonts w:ascii="宋体" w:eastAsia="宋体" w:hAnsi="宋体" w:cs="Times New Roman"/>
                <w:kern w:val="0"/>
                <w:szCs w:val="21"/>
              </w:rPr>
            </w:pPr>
            <w:r>
              <w:rPr>
                <w:rFonts w:ascii="宋体" w:eastAsia="宋体" w:hAnsi="宋体" w:cs="Times New Roman" w:hint="eastAsia"/>
                <w:kern w:val="0"/>
                <w:szCs w:val="21"/>
              </w:rPr>
              <w:t>03分标[冻品类（包括鲜冻猪、鸡、鸭、及各类冻猪、鸡、鸭副产品等）]</w:t>
            </w:r>
          </w:p>
        </w:tc>
        <w:tc>
          <w:tcPr>
            <w:tcW w:w="714" w:type="pct"/>
            <w:vMerge/>
            <w:tcMar>
              <w:top w:w="75" w:type="dxa"/>
              <w:left w:w="150" w:type="dxa"/>
              <w:bottom w:w="75" w:type="dxa"/>
              <w:right w:w="150" w:type="dxa"/>
            </w:tcMar>
            <w:vAlign w:val="center"/>
          </w:tcPr>
          <w:p w14:paraId="25307211" w14:textId="77777777" w:rsidR="00DF2AAC" w:rsidRDefault="00DF2AAC" w:rsidP="00DD48A0">
            <w:pPr>
              <w:widowControl/>
              <w:spacing w:after="150" w:line="360" w:lineRule="auto"/>
              <w:jc w:val="center"/>
              <w:rPr>
                <w:rFonts w:ascii="宋体" w:eastAsia="宋体" w:hAnsi="宋体" w:cs="宋体"/>
                <w:kern w:val="0"/>
                <w:szCs w:val="21"/>
              </w:rPr>
            </w:pPr>
          </w:p>
        </w:tc>
        <w:tc>
          <w:tcPr>
            <w:tcW w:w="714" w:type="pct"/>
            <w:vMerge/>
            <w:tcMar>
              <w:top w:w="75" w:type="dxa"/>
              <w:left w:w="150" w:type="dxa"/>
              <w:bottom w:w="75" w:type="dxa"/>
              <w:right w:w="150" w:type="dxa"/>
            </w:tcMar>
            <w:vAlign w:val="center"/>
          </w:tcPr>
          <w:p w14:paraId="4E94AD53" w14:textId="77777777" w:rsidR="00DF2AAC" w:rsidRDefault="00DF2AAC" w:rsidP="00DD48A0">
            <w:pPr>
              <w:widowControl/>
              <w:spacing w:after="150" w:line="360" w:lineRule="auto"/>
              <w:jc w:val="center"/>
              <w:rPr>
                <w:rFonts w:ascii="宋体" w:eastAsia="宋体" w:hAnsi="宋体" w:cs="宋体"/>
                <w:kern w:val="0"/>
                <w:szCs w:val="21"/>
              </w:rPr>
            </w:pPr>
          </w:p>
        </w:tc>
        <w:tc>
          <w:tcPr>
            <w:tcW w:w="741" w:type="pct"/>
            <w:vMerge/>
            <w:tcMar>
              <w:top w:w="75" w:type="dxa"/>
              <w:left w:w="150" w:type="dxa"/>
              <w:bottom w:w="75" w:type="dxa"/>
              <w:right w:w="150" w:type="dxa"/>
            </w:tcMar>
            <w:vAlign w:val="center"/>
          </w:tcPr>
          <w:p w14:paraId="38CA1701" w14:textId="77777777" w:rsidR="00DF2AAC" w:rsidRDefault="00DF2AAC" w:rsidP="00DD48A0">
            <w:pPr>
              <w:widowControl/>
              <w:spacing w:after="150" w:line="360" w:lineRule="auto"/>
              <w:jc w:val="center"/>
              <w:rPr>
                <w:rFonts w:ascii="宋体" w:eastAsia="宋体" w:hAnsi="宋体" w:cs="宋体"/>
                <w:kern w:val="0"/>
                <w:szCs w:val="21"/>
              </w:rPr>
            </w:pPr>
          </w:p>
        </w:tc>
        <w:tc>
          <w:tcPr>
            <w:tcW w:w="685" w:type="pct"/>
            <w:vMerge/>
            <w:tcMar>
              <w:top w:w="75" w:type="dxa"/>
              <w:left w:w="150" w:type="dxa"/>
              <w:bottom w:w="75" w:type="dxa"/>
              <w:right w:w="150" w:type="dxa"/>
            </w:tcMar>
            <w:vAlign w:val="center"/>
          </w:tcPr>
          <w:p w14:paraId="3BE150A3" w14:textId="77777777" w:rsidR="00DF2AAC" w:rsidRDefault="00DF2AAC" w:rsidP="00DD48A0">
            <w:pPr>
              <w:widowControl/>
              <w:spacing w:after="150" w:line="360" w:lineRule="auto"/>
              <w:jc w:val="center"/>
              <w:rPr>
                <w:rFonts w:ascii="宋体" w:eastAsia="宋体" w:hAnsi="宋体" w:cs="宋体"/>
                <w:kern w:val="0"/>
                <w:szCs w:val="21"/>
              </w:rPr>
            </w:pPr>
          </w:p>
        </w:tc>
      </w:tr>
      <w:tr w:rsidR="00DF2AAC" w14:paraId="5F7B1E08" w14:textId="77777777">
        <w:trPr>
          <w:trHeight w:val="23"/>
          <w:jc w:val="center"/>
        </w:trPr>
        <w:tc>
          <w:tcPr>
            <w:tcW w:w="471" w:type="pct"/>
            <w:tcMar>
              <w:top w:w="75" w:type="dxa"/>
              <w:left w:w="150" w:type="dxa"/>
              <w:bottom w:w="75" w:type="dxa"/>
              <w:right w:w="150" w:type="dxa"/>
            </w:tcMar>
            <w:vAlign w:val="center"/>
          </w:tcPr>
          <w:p w14:paraId="0D1E3A1F" w14:textId="77777777" w:rsidR="00DF2AAC" w:rsidRDefault="00000000" w:rsidP="00DD48A0">
            <w:pPr>
              <w:widowControl/>
              <w:spacing w:after="150" w:line="360" w:lineRule="auto"/>
              <w:jc w:val="center"/>
              <w:rPr>
                <w:rFonts w:ascii="宋体" w:eastAsia="宋体" w:hAnsi="宋体" w:cs="宋体"/>
                <w:kern w:val="0"/>
                <w:szCs w:val="21"/>
              </w:rPr>
            </w:pPr>
            <w:r>
              <w:rPr>
                <w:rFonts w:ascii="宋体" w:eastAsia="宋体" w:hAnsi="宋体" w:cs="宋体" w:hint="eastAsia"/>
                <w:kern w:val="0"/>
                <w:szCs w:val="21"/>
              </w:rPr>
              <w:t>4</w:t>
            </w:r>
          </w:p>
        </w:tc>
        <w:tc>
          <w:tcPr>
            <w:tcW w:w="858" w:type="pct"/>
            <w:tcMar>
              <w:top w:w="75" w:type="dxa"/>
              <w:left w:w="150" w:type="dxa"/>
              <w:bottom w:w="75" w:type="dxa"/>
              <w:right w:w="150" w:type="dxa"/>
            </w:tcMar>
            <w:vAlign w:val="center"/>
          </w:tcPr>
          <w:p w14:paraId="5BA87706" w14:textId="77777777" w:rsidR="00DF2AAC" w:rsidRDefault="00000000" w:rsidP="00DD48A0">
            <w:pPr>
              <w:widowControl/>
              <w:spacing w:after="150" w:line="360" w:lineRule="auto"/>
              <w:jc w:val="center"/>
              <w:rPr>
                <w:rFonts w:ascii="宋体" w:eastAsia="宋体" w:hAnsi="宋体" w:cs="Times New Roman"/>
                <w:kern w:val="0"/>
                <w:szCs w:val="21"/>
              </w:rPr>
            </w:pPr>
            <w:r>
              <w:rPr>
                <w:rFonts w:ascii="宋体" w:eastAsia="宋体" w:hAnsi="宋体" w:cs="Times New Roman" w:hint="eastAsia"/>
                <w:kern w:val="0"/>
                <w:szCs w:val="21"/>
              </w:rPr>
              <w:t>04分标[全品（综合）</w:t>
            </w:r>
            <w:r>
              <w:rPr>
                <w:rFonts w:ascii="宋体" w:eastAsia="宋体" w:hAnsi="宋体" w:cs="Times New Roman" w:hint="eastAsia"/>
                <w:kern w:val="0"/>
                <w:szCs w:val="21"/>
              </w:rPr>
              <w:lastRenderedPageBreak/>
              <w:t>类（不含冻品）]</w:t>
            </w:r>
          </w:p>
        </w:tc>
        <w:tc>
          <w:tcPr>
            <w:tcW w:w="812" w:type="pct"/>
            <w:tcMar>
              <w:top w:w="75" w:type="dxa"/>
              <w:left w:w="150" w:type="dxa"/>
              <w:bottom w:w="75" w:type="dxa"/>
              <w:right w:w="150" w:type="dxa"/>
            </w:tcMar>
            <w:vAlign w:val="center"/>
          </w:tcPr>
          <w:p w14:paraId="68EB111F" w14:textId="77777777" w:rsidR="00DF2AAC" w:rsidRDefault="00000000" w:rsidP="00DD48A0">
            <w:pPr>
              <w:widowControl/>
              <w:spacing w:after="150" w:line="360" w:lineRule="auto"/>
              <w:jc w:val="center"/>
              <w:rPr>
                <w:rFonts w:ascii="宋体" w:eastAsia="宋体" w:hAnsi="宋体" w:cs="Times New Roman"/>
                <w:kern w:val="0"/>
                <w:szCs w:val="21"/>
              </w:rPr>
            </w:pPr>
            <w:r>
              <w:rPr>
                <w:rFonts w:ascii="宋体" w:eastAsia="宋体" w:hAnsi="宋体" w:cs="Times New Roman" w:hint="eastAsia"/>
                <w:kern w:val="0"/>
                <w:szCs w:val="21"/>
              </w:rPr>
              <w:lastRenderedPageBreak/>
              <w:t>04分标[全品（综</w:t>
            </w:r>
            <w:r>
              <w:rPr>
                <w:rFonts w:ascii="宋体" w:eastAsia="宋体" w:hAnsi="宋体" w:cs="Times New Roman" w:hint="eastAsia"/>
                <w:kern w:val="0"/>
                <w:szCs w:val="21"/>
              </w:rPr>
              <w:lastRenderedPageBreak/>
              <w:t>合）类（不含冻品）]</w:t>
            </w:r>
          </w:p>
        </w:tc>
        <w:tc>
          <w:tcPr>
            <w:tcW w:w="714" w:type="pct"/>
            <w:vMerge/>
            <w:tcMar>
              <w:top w:w="75" w:type="dxa"/>
              <w:left w:w="150" w:type="dxa"/>
              <w:bottom w:w="75" w:type="dxa"/>
              <w:right w:w="150" w:type="dxa"/>
            </w:tcMar>
            <w:vAlign w:val="center"/>
          </w:tcPr>
          <w:p w14:paraId="1CFCBA57" w14:textId="77777777" w:rsidR="00DF2AAC" w:rsidRDefault="00DF2AAC" w:rsidP="00DD48A0">
            <w:pPr>
              <w:widowControl/>
              <w:spacing w:after="150" w:line="360" w:lineRule="auto"/>
              <w:jc w:val="center"/>
              <w:rPr>
                <w:rFonts w:ascii="宋体" w:eastAsia="宋体" w:hAnsi="宋体" w:cs="宋体"/>
                <w:kern w:val="0"/>
                <w:szCs w:val="21"/>
              </w:rPr>
            </w:pPr>
          </w:p>
        </w:tc>
        <w:tc>
          <w:tcPr>
            <w:tcW w:w="714" w:type="pct"/>
            <w:vMerge/>
            <w:tcMar>
              <w:top w:w="75" w:type="dxa"/>
              <w:left w:w="150" w:type="dxa"/>
              <w:bottom w:w="75" w:type="dxa"/>
              <w:right w:w="150" w:type="dxa"/>
            </w:tcMar>
            <w:vAlign w:val="center"/>
          </w:tcPr>
          <w:p w14:paraId="26855A8C" w14:textId="77777777" w:rsidR="00DF2AAC" w:rsidRDefault="00DF2AAC" w:rsidP="00DD48A0">
            <w:pPr>
              <w:widowControl/>
              <w:spacing w:after="150" w:line="360" w:lineRule="auto"/>
              <w:jc w:val="center"/>
              <w:rPr>
                <w:rFonts w:ascii="宋体" w:eastAsia="宋体" w:hAnsi="宋体" w:cs="宋体"/>
                <w:kern w:val="0"/>
                <w:szCs w:val="21"/>
              </w:rPr>
            </w:pPr>
          </w:p>
        </w:tc>
        <w:tc>
          <w:tcPr>
            <w:tcW w:w="741" w:type="pct"/>
            <w:vMerge/>
            <w:tcMar>
              <w:top w:w="75" w:type="dxa"/>
              <w:left w:w="150" w:type="dxa"/>
              <w:bottom w:w="75" w:type="dxa"/>
              <w:right w:w="150" w:type="dxa"/>
            </w:tcMar>
            <w:vAlign w:val="center"/>
          </w:tcPr>
          <w:p w14:paraId="64EF7683" w14:textId="77777777" w:rsidR="00DF2AAC" w:rsidRDefault="00DF2AAC" w:rsidP="00DD48A0">
            <w:pPr>
              <w:widowControl/>
              <w:spacing w:after="150" w:line="360" w:lineRule="auto"/>
              <w:jc w:val="center"/>
              <w:rPr>
                <w:rFonts w:ascii="宋体" w:eastAsia="宋体" w:hAnsi="宋体" w:cs="宋体"/>
                <w:kern w:val="0"/>
                <w:szCs w:val="21"/>
              </w:rPr>
            </w:pPr>
          </w:p>
        </w:tc>
        <w:tc>
          <w:tcPr>
            <w:tcW w:w="685" w:type="pct"/>
            <w:vMerge/>
            <w:tcMar>
              <w:top w:w="75" w:type="dxa"/>
              <w:left w:w="150" w:type="dxa"/>
              <w:bottom w:w="75" w:type="dxa"/>
              <w:right w:w="150" w:type="dxa"/>
            </w:tcMar>
            <w:vAlign w:val="center"/>
          </w:tcPr>
          <w:p w14:paraId="51A26EA2" w14:textId="77777777" w:rsidR="00DF2AAC" w:rsidRDefault="00DF2AAC" w:rsidP="00DD48A0">
            <w:pPr>
              <w:widowControl/>
              <w:spacing w:after="150" w:line="360" w:lineRule="auto"/>
              <w:jc w:val="center"/>
              <w:rPr>
                <w:rFonts w:ascii="宋体" w:eastAsia="宋体" w:hAnsi="宋体" w:cs="宋体"/>
                <w:kern w:val="0"/>
                <w:szCs w:val="21"/>
              </w:rPr>
            </w:pPr>
          </w:p>
        </w:tc>
      </w:tr>
    </w:tbl>
    <w:p w14:paraId="113C094D" w14:textId="77777777" w:rsidR="00DF2AAC" w:rsidRDefault="00000000" w:rsidP="00DD48A0">
      <w:pPr>
        <w:spacing w:line="360" w:lineRule="auto"/>
        <w:rPr>
          <w:rFonts w:ascii="宋体" w:eastAsia="宋体" w:hAnsi="宋体" w:cs="Times New Roman"/>
          <w:szCs w:val="21"/>
        </w:rPr>
      </w:pPr>
      <w:r>
        <w:rPr>
          <w:rFonts w:ascii="宋体" w:eastAsia="宋体" w:hAnsi="宋体" w:cs="Times New Roman" w:hint="eastAsia"/>
          <w:szCs w:val="21"/>
        </w:rPr>
        <w:t xml:space="preserve">五、评审专家名单：王捷、粟晖、刘静、李靖、严泽民(采购人代表)  </w:t>
      </w:r>
    </w:p>
    <w:p w14:paraId="473D9422" w14:textId="77777777" w:rsidR="00DF2AAC" w:rsidRDefault="00000000" w:rsidP="00DD48A0">
      <w:pPr>
        <w:spacing w:line="360" w:lineRule="auto"/>
        <w:rPr>
          <w:rFonts w:ascii="宋体" w:eastAsia="宋体" w:hAnsi="宋体" w:cs="Times New Roman"/>
          <w:szCs w:val="21"/>
        </w:rPr>
      </w:pPr>
      <w:r>
        <w:rPr>
          <w:rFonts w:ascii="宋体" w:eastAsia="宋体" w:hAnsi="宋体" w:cs="Times New Roman" w:hint="eastAsia"/>
          <w:szCs w:val="21"/>
        </w:rPr>
        <w:t>六、代理服务收费标准：固定采购代理收费。</w:t>
      </w:r>
    </w:p>
    <w:p w14:paraId="2068A8EE" w14:textId="77777777" w:rsidR="00DF2AAC" w:rsidRDefault="00000000" w:rsidP="00DD48A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代理服务费</w:t>
      </w:r>
      <w:r>
        <w:rPr>
          <w:rFonts w:ascii="宋体" w:eastAsia="宋体" w:hAnsi="宋体" w:cs="Times New Roman"/>
          <w:szCs w:val="21"/>
        </w:rPr>
        <w:t>金额：</w:t>
      </w:r>
      <w:r>
        <w:rPr>
          <w:rFonts w:ascii="宋体" w:eastAsia="宋体" w:hAnsi="宋体" w:cs="Times New Roman" w:hint="eastAsia"/>
          <w:szCs w:val="21"/>
        </w:rPr>
        <w:t>01分标：人民币壹万元整（¥10000.00）；02分标：人民币壹万元整（¥10000.00）；03分标：人民币壹万元整（¥10000.00）；04分标：人民币壹万元整（¥10000.00）七、公告期限</w:t>
      </w:r>
    </w:p>
    <w:p w14:paraId="6A257E5C" w14:textId="77777777" w:rsidR="00DF2AAC" w:rsidRDefault="00000000" w:rsidP="00DD48A0">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自本公告发布之日起1个工作日。</w:t>
      </w:r>
    </w:p>
    <w:p w14:paraId="3B6D8FB3" w14:textId="77777777" w:rsidR="00DF2AAC" w:rsidRDefault="00000000" w:rsidP="00DD48A0">
      <w:pPr>
        <w:spacing w:line="360" w:lineRule="auto"/>
        <w:rPr>
          <w:rFonts w:ascii="宋体" w:eastAsia="宋体" w:hAnsi="宋体" w:cs="仿宋"/>
          <w:szCs w:val="21"/>
        </w:rPr>
      </w:pPr>
      <w:r>
        <w:rPr>
          <w:rFonts w:ascii="宋体" w:eastAsia="宋体" w:hAnsi="宋体" w:cs="仿宋" w:hint="eastAsia"/>
          <w:szCs w:val="21"/>
        </w:rPr>
        <w:t>八、其他补充事宜</w:t>
      </w:r>
    </w:p>
    <w:p w14:paraId="752E9EAA" w14:textId="77777777" w:rsidR="00DF2AAC" w:rsidRDefault="00000000" w:rsidP="00DD48A0">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供应商认为成交结果使自己的权益受到损害的，可以在成交结果公告期限届满之日起七个工作日内以书面形式向采购人柳州职业技术学院或受托采购代理机构云之</w:t>
      </w:r>
      <w:proofErr w:type="gramStart"/>
      <w:r>
        <w:rPr>
          <w:rFonts w:ascii="宋体" w:eastAsia="宋体" w:hAnsi="宋体" w:cs="宋体" w:hint="eastAsia"/>
          <w:kern w:val="0"/>
          <w:szCs w:val="21"/>
        </w:rPr>
        <w:t>龙咨询</w:t>
      </w:r>
      <w:proofErr w:type="gramEnd"/>
      <w:r>
        <w:rPr>
          <w:rFonts w:ascii="宋体" w:eastAsia="宋体" w:hAnsi="宋体" w:cs="宋体" w:hint="eastAsia"/>
          <w:kern w:val="0"/>
          <w:szCs w:val="21"/>
        </w:rPr>
        <w:t>集团有限公司提出质疑，逾期将不再受理。</w:t>
      </w:r>
    </w:p>
    <w:p w14:paraId="1889DB64" w14:textId="77777777" w:rsidR="00DF2AAC" w:rsidRDefault="00000000" w:rsidP="00DD48A0">
      <w:pPr>
        <w:spacing w:line="360" w:lineRule="auto"/>
        <w:rPr>
          <w:rFonts w:ascii="宋体" w:eastAsia="宋体" w:hAnsi="宋体" w:cs="宋体"/>
          <w:kern w:val="0"/>
          <w:szCs w:val="21"/>
        </w:rPr>
      </w:pPr>
      <w:r>
        <w:rPr>
          <w:rFonts w:ascii="宋体" w:eastAsia="宋体" w:hAnsi="宋体" w:cs="宋体" w:hint="eastAsia"/>
          <w:kern w:val="0"/>
          <w:szCs w:val="21"/>
        </w:rPr>
        <w:t>九、凡对本次公告内容提出询问，请按以下方式联系。</w:t>
      </w:r>
    </w:p>
    <w:p w14:paraId="7BB25A13" w14:textId="77777777" w:rsidR="00DF2AAC" w:rsidRDefault="00000000" w:rsidP="00DD48A0">
      <w:pPr>
        <w:spacing w:line="360" w:lineRule="auto"/>
        <w:jc w:val="left"/>
        <w:rPr>
          <w:rFonts w:ascii="宋体" w:eastAsia="宋体" w:hAnsi="宋体" w:cs="宋体"/>
          <w:kern w:val="0"/>
          <w:szCs w:val="21"/>
        </w:rPr>
      </w:pPr>
      <w:r>
        <w:rPr>
          <w:rFonts w:ascii="宋体" w:eastAsia="宋体" w:hAnsi="宋体" w:cs="宋体" w:hint="eastAsia"/>
          <w:kern w:val="0"/>
          <w:szCs w:val="21"/>
        </w:rPr>
        <w:t>1.采购人信息</w:t>
      </w:r>
    </w:p>
    <w:p w14:paraId="04368770" w14:textId="77777777" w:rsidR="00DF2AAC" w:rsidRDefault="00000000" w:rsidP="00DD48A0">
      <w:pPr>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名    称：柳州职业技术学院</w:t>
      </w:r>
    </w:p>
    <w:p w14:paraId="3AF682F8" w14:textId="77777777" w:rsidR="00DF2AAC" w:rsidRDefault="00000000" w:rsidP="00DD48A0">
      <w:pPr>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地    址：柳州市社</w:t>
      </w:r>
      <w:proofErr w:type="gramStart"/>
      <w:r>
        <w:rPr>
          <w:rFonts w:ascii="宋体" w:eastAsia="宋体" w:hAnsi="宋体" w:cs="宋体" w:hint="eastAsia"/>
          <w:kern w:val="0"/>
          <w:szCs w:val="21"/>
        </w:rPr>
        <w:t>湾路</w:t>
      </w:r>
      <w:proofErr w:type="gramEnd"/>
      <w:r>
        <w:rPr>
          <w:rFonts w:ascii="宋体" w:eastAsia="宋体" w:hAnsi="宋体" w:cs="宋体" w:hint="eastAsia"/>
          <w:kern w:val="0"/>
          <w:szCs w:val="21"/>
        </w:rPr>
        <w:t>28号</w:t>
      </w:r>
    </w:p>
    <w:p w14:paraId="1E0B2F2D" w14:textId="77777777" w:rsidR="00DF2AAC" w:rsidRDefault="00000000" w:rsidP="00DD48A0">
      <w:pPr>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联系方式：0772-3156307</w:t>
      </w:r>
    </w:p>
    <w:p w14:paraId="2E1D84FA" w14:textId="77777777" w:rsidR="00DF2AAC" w:rsidRDefault="00000000" w:rsidP="00DD48A0">
      <w:pPr>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2.采购代理机构信息</w:t>
      </w:r>
    </w:p>
    <w:p w14:paraId="3D832411" w14:textId="77777777" w:rsidR="00DF2AAC" w:rsidRDefault="00000000" w:rsidP="00DD48A0">
      <w:pPr>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名    称：云之</w:t>
      </w:r>
      <w:proofErr w:type="gramStart"/>
      <w:r>
        <w:rPr>
          <w:rFonts w:ascii="宋体" w:eastAsia="宋体" w:hAnsi="宋体" w:cs="宋体" w:hint="eastAsia"/>
          <w:kern w:val="0"/>
          <w:szCs w:val="21"/>
        </w:rPr>
        <w:t>龙咨询</w:t>
      </w:r>
      <w:proofErr w:type="gramEnd"/>
      <w:r>
        <w:rPr>
          <w:rFonts w:ascii="宋体" w:eastAsia="宋体" w:hAnsi="宋体" w:cs="宋体" w:hint="eastAsia"/>
          <w:kern w:val="0"/>
          <w:szCs w:val="21"/>
        </w:rPr>
        <w:t>集团有限公司</w:t>
      </w:r>
    </w:p>
    <w:p w14:paraId="6B0B7152" w14:textId="77777777" w:rsidR="00DF2AAC" w:rsidRDefault="00000000" w:rsidP="00DD48A0">
      <w:pPr>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 xml:space="preserve">地 </w:t>
      </w:r>
      <w:r>
        <w:rPr>
          <w:rFonts w:ascii="宋体" w:eastAsia="宋体" w:hAnsi="宋体" w:cs="宋体"/>
          <w:kern w:val="0"/>
          <w:szCs w:val="21"/>
        </w:rPr>
        <w:t xml:space="preserve">   </w:t>
      </w:r>
      <w:r>
        <w:rPr>
          <w:rFonts w:ascii="宋体" w:eastAsia="宋体" w:hAnsi="宋体" w:cs="宋体" w:hint="eastAsia"/>
          <w:kern w:val="0"/>
          <w:szCs w:val="21"/>
        </w:rPr>
        <w:t>址：柳州市滨江东路16号</w:t>
      </w:r>
      <w:proofErr w:type="gramStart"/>
      <w:r>
        <w:rPr>
          <w:rFonts w:ascii="宋体" w:eastAsia="宋体" w:hAnsi="宋体" w:cs="宋体" w:hint="eastAsia"/>
          <w:kern w:val="0"/>
          <w:szCs w:val="21"/>
        </w:rPr>
        <w:t>金沙角三区</w:t>
      </w:r>
      <w:proofErr w:type="gramEnd"/>
      <w:r>
        <w:rPr>
          <w:rFonts w:ascii="宋体" w:eastAsia="宋体" w:hAnsi="宋体" w:cs="宋体" w:hint="eastAsia"/>
          <w:kern w:val="0"/>
          <w:szCs w:val="21"/>
        </w:rPr>
        <w:t>二层211-218室</w:t>
      </w:r>
    </w:p>
    <w:p w14:paraId="31074C21" w14:textId="77777777" w:rsidR="00DF2AAC" w:rsidRDefault="00000000" w:rsidP="00DD48A0">
      <w:pPr>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联系方式：0772-3310669、3310109</w:t>
      </w:r>
    </w:p>
    <w:p w14:paraId="000052DA" w14:textId="77777777" w:rsidR="00DF2AAC" w:rsidRDefault="00000000" w:rsidP="00DD48A0">
      <w:pPr>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3.项目联系方式</w:t>
      </w:r>
    </w:p>
    <w:p w14:paraId="277725E7" w14:textId="77777777" w:rsidR="00DF2AAC" w:rsidRDefault="00000000" w:rsidP="00DD48A0">
      <w:pPr>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项目联系人：杨启帆、韦蕗芃</w:t>
      </w:r>
    </w:p>
    <w:p w14:paraId="20F5C4F2" w14:textId="77777777" w:rsidR="00DF2AAC" w:rsidRDefault="00000000" w:rsidP="00DD48A0">
      <w:pPr>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 xml:space="preserve">电 </w:t>
      </w:r>
      <w:r>
        <w:rPr>
          <w:rFonts w:ascii="宋体" w:eastAsia="宋体" w:hAnsi="宋体" w:cs="宋体"/>
          <w:kern w:val="0"/>
          <w:szCs w:val="21"/>
        </w:rPr>
        <w:t xml:space="preserve">   </w:t>
      </w:r>
      <w:r>
        <w:rPr>
          <w:rFonts w:ascii="宋体" w:eastAsia="宋体" w:hAnsi="宋体" w:cs="宋体" w:hint="eastAsia"/>
          <w:kern w:val="0"/>
          <w:szCs w:val="21"/>
        </w:rPr>
        <w:t>话：0772-3310669、3310109</w:t>
      </w:r>
    </w:p>
    <w:p w14:paraId="0F9137C2" w14:textId="77777777" w:rsidR="00DF2AAC" w:rsidRDefault="00DF2AAC" w:rsidP="00DD48A0">
      <w:pPr>
        <w:spacing w:line="360" w:lineRule="auto"/>
        <w:jc w:val="left"/>
        <w:rPr>
          <w:rFonts w:ascii="宋体" w:eastAsia="宋体" w:hAnsi="宋体" w:cs="宋体"/>
          <w:kern w:val="0"/>
          <w:szCs w:val="21"/>
        </w:rPr>
      </w:pPr>
    </w:p>
    <w:p w14:paraId="5114B7A9" w14:textId="77777777" w:rsidR="00DF2AAC" w:rsidRDefault="00000000" w:rsidP="00DD48A0">
      <w:pPr>
        <w:spacing w:line="360" w:lineRule="auto"/>
        <w:jc w:val="right"/>
        <w:rPr>
          <w:rFonts w:ascii="宋体" w:eastAsia="宋体" w:hAnsi="宋体" w:cs="Times New Roman"/>
          <w:szCs w:val="21"/>
        </w:rPr>
      </w:pPr>
      <w:r>
        <w:rPr>
          <w:rFonts w:ascii="宋体" w:eastAsia="宋体" w:hAnsi="宋体" w:cs="Times New Roman" w:hint="eastAsia"/>
          <w:szCs w:val="21"/>
        </w:rPr>
        <w:t>云之</w:t>
      </w:r>
      <w:proofErr w:type="gramStart"/>
      <w:r>
        <w:rPr>
          <w:rFonts w:ascii="宋体" w:eastAsia="宋体" w:hAnsi="宋体" w:cs="Times New Roman" w:hint="eastAsia"/>
          <w:szCs w:val="21"/>
        </w:rPr>
        <w:t>龙咨询</w:t>
      </w:r>
      <w:proofErr w:type="gramEnd"/>
      <w:r>
        <w:rPr>
          <w:rFonts w:ascii="宋体" w:eastAsia="宋体" w:hAnsi="宋体" w:cs="Times New Roman" w:hint="eastAsia"/>
          <w:szCs w:val="21"/>
        </w:rPr>
        <w:t>集团有限公司</w:t>
      </w:r>
    </w:p>
    <w:p w14:paraId="22D6B25A" w14:textId="1E0CE320" w:rsidR="00DF2AAC" w:rsidRDefault="00000000" w:rsidP="00DD48A0">
      <w:pPr>
        <w:wordWrap w:val="0"/>
        <w:spacing w:line="360" w:lineRule="auto"/>
        <w:jc w:val="right"/>
        <w:rPr>
          <w:rFonts w:ascii="宋体" w:eastAsia="宋体" w:hAnsi="宋体" w:cs="Times New Roman"/>
          <w:szCs w:val="21"/>
        </w:rPr>
      </w:pPr>
      <w:r>
        <w:rPr>
          <w:rFonts w:ascii="宋体" w:eastAsia="宋体" w:hAnsi="宋体" w:cs="Times New Roman"/>
          <w:szCs w:val="21"/>
        </w:rPr>
        <w:t>20</w:t>
      </w:r>
      <w:r>
        <w:rPr>
          <w:rFonts w:ascii="宋体" w:eastAsia="宋体" w:hAnsi="宋体" w:cs="Times New Roman" w:hint="eastAsia"/>
          <w:szCs w:val="21"/>
        </w:rPr>
        <w:t>2</w:t>
      </w:r>
      <w:r>
        <w:rPr>
          <w:rFonts w:ascii="宋体" w:eastAsia="宋体" w:hAnsi="宋体" w:cs="Times New Roman"/>
          <w:szCs w:val="21"/>
        </w:rPr>
        <w:t>2年8月</w:t>
      </w:r>
      <w:r>
        <w:rPr>
          <w:rFonts w:ascii="宋体" w:eastAsia="宋体" w:hAnsi="宋体" w:cs="Times New Roman" w:hint="eastAsia"/>
          <w:szCs w:val="21"/>
        </w:rPr>
        <w:t>10日</w:t>
      </w:r>
      <w:r w:rsidR="00DD48A0">
        <w:rPr>
          <w:rFonts w:ascii="宋体" w:eastAsia="宋体" w:hAnsi="宋体" w:cs="Times New Roman" w:hint="eastAsia"/>
          <w:szCs w:val="21"/>
        </w:rPr>
        <w:t xml:space="preserve"> </w:t>
      </w:r>
      <w:r w:rsidR="00DD48A0">
        <w:rPr>
          <w:rFonts w:ascii="宋体" w:eastAsia="宋体" w:hAnsi="宋体" w:cs="Times New Roman"/>
          <w:szCs w:val="21"/>
        </w:rPr>
        <w:t xml:space="preserve"> </w:t>
      </w:r>
    </w:p>
    <w:sectPr w:rsidR="00DF2A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MxNzZiNDZlNGQwOWYyZjdjYTFkYjg1YmRiN2IxZWUifQ=="/>
  </w:docVars>
  <w:rsids>
    <w:rsidRoot w:val="003D5924"/>
    <w:rsid w:val="00171F0E"/>
    <w:rsid w:val="00194FB3"/>
    <w:rsid w:val="001C0508"/>
    <w:rsid w:val="001D3093"/>
    <w:rsid w:val="00310EF0"/>
    <w:rsid w:val="00314908"/>
    <w:rsid w:val="003529A7"/>
    <w:rsid w:val="003A7FEA"/>
    <w:rsid w:val="003D5924"/>
    <w:rsid w:val="003F4D87"/>
    <w:rsid w:val="0044699E"/>
    <w:rsid w:val="004F0348"/>
    <w:rsid w:val="00571861"/>
    <w:rsid w:val="006078BD"/>
    <w:rsid w:val="00727116"/>
    <w:rsid w:val="00835EFB"/>
    <w:rsid w:val="00875EFE"/>
    <w:rsid w:val="008A7601"/>
    <w:rsid w:val="009170F4"/>
    <w:rsid w:val="009E58AD"/>
    <w:rsid w:val="00A1775F"/>
    <w:rsid w:val="00A4797C"/>
    <w:rsid w:val="00B4165E"/>
    <w:rsid w:val="00C63B6F"/>
    <w:rsid w:val="00CE23F5"/>
    <w:rsid w:val="00CE7BFA"/>
    <w:rsid w:val="00DC4A1C"/>
    <w:rsid w:val="00DD48A0"/>
    <w:rsid w:val="00DE68EE"/>
    <w:rsid w:val="00DF2AAC"/>
    <w:rsid w:val="00E902EB"/>
    <w:rsid w:val="00EA3822"/>
    <w:rsid w:val="00EB21BB"/>
    <w:rsid w:val="00ED1DD7"/>
    <w:rsid w:val="00F15B1E"/>
    <w:rsid w:val="271B4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C73A"/>
  <w15:docId w15:val="{C3F14633-9DE3-4B05-8F0E-FF1B5AF0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云之龙招标集团有限公司柳州分公司</dc:creator>
  <cp:lastModifiedBy>云之龙咨询集团有限公司-杨启帆</cp:lastModifiedBy>
  <cp:revision>5</cp:revision>
  <cp:lastPrinted>2022-08-10T02:20:00Z</cp:lastPrinted>
  <dcterms:created xsi:type="dcterms:W3CDTF">2022-08-03T03:34:00Z</dcterms:created>
  <dcterms:modified xsi:type="dcterms:W3CDTF">2022-08-10T08:37:00Z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39FC5B92830A4516A9585BE1DC96E46F</vt:lpwstr>
  </property>
</Properties>
</file>