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E484" w14:textId="2AC567D0" w:rsidR="00481B01" w:rsidRPr="00D8074F" w:rsidRDefault="002514DC" w:rsidP="002514DC">
      <w:pPr>
        <w:widowControl/>
        <w:spacing w:before="75" w:after="75" w:line="360" w:lineRule="atLeast"/>
        <w:jc w:val="center"/>
        <w:rPr>
          <w:rFonts w:asciiTheme="minorEastAsia" w:hAnsiTheme="minorEastAsia" w:cs="Arial"/>
          <w:b/>
          <w:bCs/>
          <w:color w:val="000000"/>
          <w:kern w:val="0"/>
          <w:sz w:val="28"/>
          <w:szCs w:val="24"/>
        </w:rPr>
      </w:pPr>
      <w:r w:rsidRPr="00D8074F">
        <w:rPr>
          <w:rFonts w:asciiTheme="minorEastAsia" w:hAnsiTheme="minorEastAsia" w:cs="Arial" w:hint="eastAsia"/>
          <w:b/>
          <w:bCs/>
          <w:color w:val="000000"/>
          <w:kern w:val="0"/>
          <w:sz w:val="28"/>
          <w:szCs w:val="24"/>
        </w:rPr>
        <w:t>云之龙咨询集团有限公司关于可食食品快速检验实训中心采购</w:t>
      </w:r>
      <w:r w:rsidR="004D3D34">
        <w:rPr>
          <w:rFonts w:asciiTheme="minorEastAsia" w:hAnsiTheme="minorEastAsia" w:cs="Arial" w:hint="eastAsia"/>
          <w:b/>
          <w:bCs/>
          <w:color w:val="000000"/>
          <w:kern w:val="0"/>
          <w:sz w:val="28"/>
          <w:szCs w:val="24"/>
        </w:rPr>
        <w:t>（</w:t>
      </w:r>
      <w:r w:rsidR="004D3D34" w:rsidRPr="00D8074F">
        <w:rPr>
          <w:rFonts w:asciiTheme="minorEastAsia" w:hAnsiTheme="minorEastAsia" w:cs="Arial"/>
          <w:b/>
          <w:bCs/>
          <w:color w:val="000000"/>
          <w:kern w:val="0"/>
          <w:sz w:val="28"/>
          <w:szCs w:val="24"/>
        </w:rPr>
        <w:t>YZLLZ2022-J1-002-LZQT</w:t>
      </w:r>
      <w:r w:rsidR="004D3D34">
        <w:rPr>
          <w:rFonts w:asciiTheme="minorEastAsia" w:hAnsiTheme="minorEastAsia" w:cs="Arial" w:hint="eastAsia"/>
          <w:b/>
          <w:bCs/>
          <w:color w:val="000000"/>
          <w:kern w:val="0"/>
          <w:sz w:val="28"/>
          <w:szCs w:val="24"/>
        </w:rPr>
        <w:t>）</w:t>
      </w:r>
      <w:r w:rsidRPr="00D8074F">
        <w:rPr>
          <w:rFonts w:asciiTheme="minorEastAsia" w:hAnsiTheme="minorEastAsia" w:cs="Arial" w:hint="eastAsia"/>
          <w:b/>
          <w:bCs/>
          <w:color w:val="000000"/>
          <w:kern w:val="0"/>
          <w:sz w:val="28"/>
          <w:szCs w:val="24"/>
        </w:rPr>
        <w:t>成交公告</w:t>
      </w:r>
    </w:p>
    <w:p w14:paraId="7622478F" w14:textId="77777777" w:rsidR="00481B01" w:rsidRPr="00481B01" w:rsidRDefault="00481B01" w:rsidP="00481B01">
      <w:pPr>
        <w:widowControl/>
        <w:spacing w:before="75" w:after="75" w:line="360" w:lineRule="atLeast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Arial" w:hint="eastAsia"/>
          <w:b/>
          <w:bCs/>
          <w:color w:val="000000"/>
          <w:kern w:val="0"/>
          <w:sz w:val="24"/>
          <w:szCs w:val="24"/>
        </w:rPr>
        <w:t>一、项目编号：</w:t>
      </w:r>
      <w:r w:rsidRPr="00D8074F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YZLLZ2022-J1-002-LZQT</w:t>
      </w:r>
    </w:p>
    <w:p w14:paraId="1C202E37" w14:textId="77777777" w:rsidR="00481B01" w:rsidRPr="00481B01" w:rsidRDefault="00481B01" w:rsidP="00481B01">
      <w:pPr>
        <w:widowControl/>
        <w:spacing w:before="255" w:after="255" w:line="36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二、项目名称：</w:t>
      </w:r>
      <w:r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可食食品快速检验实训中心采购</w:t>
      </w:r>
    </w:p>
    <w:p w14:paraId="1999BD57" w14:textId="77777777" w:rsidR="00481B01" w:rsidRPr="00481B01" w:rsidRDefault="00481B01" w:rsidP="00481B01">
      <w:pPr>
        <w:widowControl/>
        <w:spacing w:before="75" w:after="225" w:line="360" w:lineRule="atLeast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Arial" w:hint="eastAsia"/>
          <w:b/>
          <w:bCs/>
          <w:color w:val="000000"/>
          <w:kern w:val="0"/>
          <w:sz w:val="24"/>
          <w:szCs w:val="24"/>
        </w:rPr>
        <w:t>三、中标（成交）信息</w:t>
      </w:r>
    </w:p>
    <w:p w14:paraId="3A015F6A" w14:textId="77777777" w:rsidR="00481B01" w:rsidRPr="00481B01" w:rsidRDefault="00481B01" w:rsidP="00481B01">
      <w:pPr>
        <w:widowControl/>
        <w:spacing w:before="75" w:after="7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1.中标结果：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2550"/>
        <w:gridCol w:w="2634"/>
        <w:gridCol w:w="3076"/>
      </w:tblGrid>
      <w:tr w:rsidR="00A77553" w:rsidRPr="00D8074F" w14:paraId="23579FC6" w14:textId="77777777" w:rsidTr="00A77553">
        <w:trPr>
          <w:tblHeader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B630CF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57B6418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中标（成交）金额(元)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BBBFF8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D8074F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成交</w:t>
            </w:r>
            <w:r w:rsidRPr="00481B01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C03901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D8074F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成交</w:t>
            </w:r>
            <w:r w:rsidRPr="00481B01"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  <w:t>供应商地址</w:t>
            </w:r>
          </w:p>
        </w:tc>
      </w:tr>
      <w:tr w:rsidR="00481B01" w:rsidRPr="00481B01" w14:paraId="4ACB28EF" w14:textId="77777777" w:rsidTr="00A77553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99428D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9B00F9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报价:</w:t>
            </w:r>
            <w:r w:rsidRPr="00D8074F">
              <w:rPr>
                <w:rFonts w:asciiTheme="minorEastAsia" w:hAnsiTheme="minorEastAsia" w:cs="宋体"/>
                <w:kern w:val="0"/>
                <w:sz w:val="24"/>
                <w:szCs w:val="24"/>
              </w:rPr>
              <w:t>289160.00</w:t>
            </w: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(元)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814413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8074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广西</w:t>
            </w:r>
            <w:proofErr w:type="gramStart"/>
            <w:r w:rsidRPr="00D8074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科耀旭扬</w:t>
            </w:r>
            <w:proofErr w:type="gramEnd"/>
            <w:r w:rsidRPr="00D8074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信息技术有限公司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1D4ACB" w14:textId="77777777" w:rsidR="00481B01" w:rsidRPr="00481B01" w:rsidRDefault="00481B01" w:rsidP="00481B01">
            <w:pPr>
              <w:widowControl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8074F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南宁市友谊路33-8号13栋17号仓库</w:t>
            </w:r>
          </w:p>
        </w:tc>
      </w:tr>
    </w:tbl>
    <w:p w14:paraId="6EEE34D5" w14:textId="77777777" w:rsidR="00481B01" w:rsidRPr="00481B01" w:rsidRDefault="00481B01" w:rsidP="00481B01">
      <w:pPr>
        <w:widowControl/>
        <w:spacing w:before="75" w:after="7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2.</w:t>
      </w:r>
      <w:proofErr w:type="gramStart"/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废标结果</w:t>
      </w:r>
      <w:proofErr w:type="gramEnd"/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2241"/>
        <w:gridCol w:w="2241"/>
        <w:gridCol w:w="2241"/>
      </w:tblGrid>
      <w:tr w:rsidR="00481B01" w:rsidRPr="00481B01" w14:paraId="4D8398E0" w14:textId="77777777" w:rsidTr="00A77553"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DD1AE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11D541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标项名称</w:t>
            </w:r>
            <w:proofErr w:type="gramEnd"/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2EFEAC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废标理由</w:t>
            </w:r>
            <w:proofErr w:type="gramEnd"/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CE114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其他事项</w:t>
            </w:r>
          </w:p>
        </w:tc>
      </w:tr>
      <w:tr w:rsidR="00481B01" w:rsidRPr="00481B01" w14:paraId="1A8B6B8B" w14:textId="77777777" w:rsidTr="00A77553"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8CB6B2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A507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4CD9A2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/</w:t>
            </w:r>
          </w:p>
        </w:tc>
        <w:tc>
          <w:tcPr>
            <w:tcW w:w="1250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5D865" w14:textId="77777777" w:rsidR="00481B01" w:rsidRPr="00481B01" w:rsidRDefault="00481B01" w:rsidP="00481B01">
            <w:pPr>
              <w:widowControl/>
              <w:wordWrap w:val="0"/>
              <w:spacing w:after="15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481B01">
              <w:rPr>
                <w:rFonts w:asciiTheme="minorEastAsia" w:hAnsiTheme="minorEastAsia" w:cs="宋体"/>
                <w:kern w:val="0"/>
                <w:sz w:val="24"/>
                <w:szCs w:val="24"/>
              </w:rPr>
              <w:t>/</w:t>
            </w:r>
          </w:p>
        </w:tc>
      </w:tr>
    </w:tbl>
    <w:p w14:paraId="71A96698" w14:textId="77777777" w:rsidR="00481B01" w:rsidRPr="00481B01" w:rsidRDefault="00481B01" w:rsidP="00481B01">
      <w:pPr>
        <w:widowControl/>
        <w:spacing w:before="255" w:after="255" w:line="45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四、主要标的信息</w:t>
      </w:r>
    </w:p>
    <w:p w14:paraId="0AD1D0C7" w14:textId="77777777" w:rsidR="005641A5" w:rsidRPr="005641A5" w:rsidRDefault="005641A5" w:rsidP="005641A5">
      <w:pPr>
        <w:widowControl/>
        <w:spacing w:before="75" w:after="7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5641A5">
        <w:rPr>
          <w:rFonts w:asciiTheme="minorEastAsia" w:hAnsiTheme="minorEastAsia" w:cs="宋体"/>
          <w:color w:val="000000"/>
          <w:kern w:val="0"/>
          <w:sz w:val="24"/>
          <w:szCs w:val="24"/>
        </w:rPr>
        <w:t>货物类主要标的信息：</w:t>
      </w:r>
    </w:p>
    <w:tbl>
      <w:tblPr>
        <w:tblW w:w="4979" w:type="pct"/>
        <w:tblLook w:val="04A0" w:firstRow="1" w:lastRow="0" w:firstColumn="1" w:lastColumn="0" w:noHBand="0" w:noVBand="1"/>
      </w:tblPr>
      <w:tblGrid>
        <w:gridCol w:w="703"/>
        <w:gridCol w:w="1794"/>
        <w:gridCol w:w="1608"/>
        <w:gridCol w:w="851"/>
        <w:gridCol w:w="850"/>
        <w:gridCol w:w="1418"/>
        <w:gridCol w:w="1701"/>
      </w:tblGrid>
      <w:tr w:rsidR="00A77553" w:rsidRPr="00D8074F" w14:paraId="733122CD" w14:textId="77777777" w:rsidTr="002514DC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2A0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1552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标项名称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C408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标的名称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2732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7D28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592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单价</w:t>
            </w: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(</w:t>
            </w: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元</w:t>
            </w: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E23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</w:tr>
      <w:tr w:rsidR="00A77553" w:rsidRPr="00D8074F" w14:paraId="19BE12D6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0ABC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964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F72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智慧食品安全快速检测一体机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F56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健安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4C07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6E99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38500.00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DD6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H-56</w:t>
            </w:r>
          </w:p>
        </w:tc>
      </w:tr>
      <w:tr w:rsidR="00A77553" w:rsidRPr="00D8074F" w14:paraId="13DEA0CA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61BA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E913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42D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单通道可调</w:t>
            </w:r>
            <w:proofErr w:type="gramStart"/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移液枪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E9C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4F8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F9E3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135.00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6A9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20-200μL</w:t>
            </w:r>
          </w:p>
        </w:tc>
      </w:tr>
      <w:tr w:rsidR="00A77553" w:rsidRPr="00D8074F" w14:paraId="7E0773B4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2F1C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3B2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5722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单通道可调</w:t>
            </w:r>
            <w:proofErr w:type="gramStart"/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移液枪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A41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FAFA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07D7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6D5D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8074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0.1-1</w:t>
            </w: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ml</w:t>
            </w:r>
          </w:p>
        </w:tc>
      </w:tr>
      <w:tr w:rsidR="00A77553" w:rsidRPr="00D8074F" w14:paraId="06D3382C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C84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6BB9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56C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单通道可调</w:t>
            </w:r>
            <w:proofErr w:type="gramStart"/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移液枪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B71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6419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CC07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042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0.5-5mL</w:t>
            </w:r>
          </w:p>
        </w:tc>
      </w:tr>
      <w:tr w:rsidR="00A77553" w:rsidRPr="00D8074F" w14:paraId="230743D4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B331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C61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DF9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涡旋混合仪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677C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E78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D3AD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600.00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5F13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MX-E</w:t>
            </w:r>
          </w:p>
        </w:tc>
      </w:tr>
      <w:tr w:rsidR="00A77553" w:rsidRPr="00D8074F" w14:paraId="71E32733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F374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A85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0853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水浴锅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1A7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友联仪器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178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71A2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750.00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45E4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HH-6</w:t>
            </w:r>
          </w:p>
        </w:tc>
      </w:tr>
      <w:tr w:rsidR="00A77553" w:rsidRPr="00D8074F" w14:paraId="2A80B9A9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B488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998D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8F63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高速离心机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A8A7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莱</w:t>
            </w:r>
            <w:proofErr w:type="gramEnd"/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C06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BA1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1050.00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C971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LP-10KJ</w:t>
            </w:r>
          </w:p>
        </w:tc>
      </w:tr>
      <w:tr w:rsidR="00A77553" w:rsidRPr="00D8074F" w14:paraId="550E4366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586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DA6A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CA4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空气吹干仪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FC3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瑞</w:t>
            </w:r>
            <w:proofErr w:type="gramStart"/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森穗科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7058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B9C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2240.00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0BDF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RS-NSY-1</w:t>
            </w:r>
          </w:p>
        </w:tc>
      </w:tr>
      <w:tr w:rsidR="00A77553" w:rsidRPr="00D8074F" w14:paraId="49AE8042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94A5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9B1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FDA4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样品捣碎机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5D9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九阳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0C20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1B8B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340.00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56E5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JYL-C020E</w:t>
            </w:r>
          </w:p>
        </w:tc>
      </w:tr>
      <w:tr w:rsidR="00A77553" w:rsidRPr="00D8074F" w14:paraId="68D46736" w14:textId="77777777" w:rsidTr="002514DC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417D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2644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可食食品快速检验实训中心采购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A79C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考核辅助材料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129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健安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2206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05DE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8180.00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C647" w14:textId="77777777" w:rsidR="00A77553" w:rsidRPr="00A77553" w:rsidRDefault="00A77553" w:rsidP="00A7755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A77553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定制</w:t>
            </w:r>
          </w:p>
        </w:tc>
      </w:tr>
    </w:tbl>
    <w:p w14:paraId="37885F28" w14:textId="77777777" w:rsidR="00481B01" w:rsidRPr="00481B01" w:rsidRDefault="00481B01" w:rsidP="00481B01">
      <w:pPr>
        <w:widowControl/>
        <w:spacing w:before="255" w:after="255" w:line="45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五、评审专家（单一来源采购人员）名单：</w:t>
      </w:r>
    </w:p>
    <w:p w14:paraId="05B74186" w14:textId="77777777" w:rsidR="00481B01" w:rsidRPr="00D8074F" w:rsidRDefault="00481B01" w:rsidP="00481B01">
      <w:pPr>
        <w:widowControl/>
        <w:spacing w:before="255" w:after="255" w:line="450" w:lineRule="atLeas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蒙向荣、曾燕萍、陈奕君</w:t>
      </w:r>
    </w:p>
    <w:p w14:paraId="625969CD" w14:textId="77777777" w:rsidR="00481B01" w:rsidRPr="00481B01" w:rsidRDefault="00481B01" w:rsidP="00481B01">
      <w:pPr>
        <w:widowControl/>
        <w:spacing w:before="255" w:after="255" w:line="45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六、代理服务收费标准及金额：</w:t>
      </w:r>
    </w:p>
    <w:p w14:paraId="1B3CB930" w14:textId="77777777" w:rsidR="00481B01" w:rsidRPr="00481B01" w:rsidRDefault="00481B01" w:rsidP="00481B01">
      <w:pPr>
        <w:widowControl/>
        <w:spacing w:before="75" w:after="75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Arial"/>
          <w:color w:val="000000"/>
          <w:kern w:val="0"/>
          <w:sz w:val="24"/>
          <w:szCs w:val="24"/>
        </w:rPr>
        <w:t>1.代理服务收费标准：</w:t>
      </w:r>
      <w:r w:rsidR="002514DC" w:rsidRPr="00D8074F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本项目的代理服务费按竞争性谈判</w:t>
      </w:r>
      <w:r w:rsidR="002514DC"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文件</w:t>
      </w:r>
      <w:r w:rsidR="002514DC" w:rsidRPr="00D8074F">
        <w:rPr>
          <w:rFonts w:asciiTheme="minorEastAsia" w:hAnsiTheme="minorEastAsia" w:cs="Arial" w:hint="eastAsia"/>
          <w:color w:val="000000"/>
          <w:kern w:val="0"/>
          <w:sz w:val="24"/>
          <w:szCs w:val="24"/>
        </w:rPr>
        <w:t>供应商须知第18.1款规定的“货物类”标准采用差额定率累进计费方式计算（取整到元）。</w:t>
      </w:r>
    </w:p>
    <w:p w14:paraId="03992681" w14:textId="77777777" w:rsidR="00481B01" w:rsidRPr="00481B01" w:rsidRDefault="00481B01" w:rsidP="00481B01">
      <w:pPr>
        <w:widowControl/>
        <w:spacing w:before="75" w:after="75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Arial"/>
          <w:color w:val="000000"/>
          <w:kern w:val="0"/>
          <w:sz w:val="24"/>
          <w:szCs w:val="24"/>
        </w:rPr>
        <w:t>2.代理服务收费金额（元）：</w:t>
      </w:r>
      <w:r w:rsidR="002514DC"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4337</w:t>
      </w:r>
    </w:p>
    <w:p w14:paraId="2566E1F4" w14:textId="77777777" w:rsidR="00481B01" w:rsidRPr="00481B01" w:rsidRDefault="00481B01" w:rsidP="00481B01">
      <w:pPr>
        <w:widowControl/>
        <w:spacing w:before="255" w:after="255" w:line="45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七、公告期限</w:t>
      </w:r>
    </w:p>
    <w:p w14:paraId="76F7253B" w14:textId="77777777" w:rsidR="00481B01" w:rsidRPr="00481B01" w:rsidRDefault="00481B01" w:rsidP="00481B01">
      <w:pPr>
        <w:widowControl/>
        <w:spacing w:before="75" w:after="75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Arial"/>
          <w:color w:val="000000"/>
          <w:kern w:val="0"/>
          <w:sz w:val="24"/>
          <w:szCs w:val="24"/>
        </w:rPr>
        <w:t>自本公告发布之日起1个工作日。</w:t>
      </w:r>
    </w:p>
    <w:p w14:paraId="025C2F3D" w14:textId="77777777" w:rsidR="00481B01" w:rsidRPr="00481B01" w:rsidRDefault="00481B01" w:rsidP="00481B01">
      <w:pPr>
        <w:widowControl/>
        <w:spacing w:before="255" w:after="255" w:line="45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八、其他补充事宜</w:t>
      </w:r>
    </w:p>
    <w:p w14:paraId="258CF2BB" w14:textId="77777777" w:rsidR="00481B01" w:rsidRPr="00481B01" w:rsidRDefault="00481B01" w:rsidP="00481B01">
      <w:pPr>
        <w:widowControl/>
        <w:spacing w:before="75" w:after="75" w:line="360" w:lineRule="atLeast"/>
        <w:jc w:val="left"/>
        <w:rPr>
          <w:rFonts w:asciiTheme="minorEastAsia" w:hAnsiTheme="minorEastAsia" w:cs="Arial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供应商认为成交结果使自己的权益受到损害的，可以在成交公告期限届满之日起七个工作日内以书面形式向采购人</w:t>
      </w:r>
      <w:r w:rsidR="002514DC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柳州职业技术学院</w:t>
      </w:r>
      <w:r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或受托采购代理机构云之</w:t>
      </w:r>
      <w:proofErr w:type="gramStart"/>
      <w:r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龙咨询</w:t>
      </w:r>
      <w:proofErr w:type="gramEnd"/>
      <w:r w:rsidRPr="00D8074F">
        <w:rPr>
          <w:rFonts w:asciiTheme="minorEastAsia" w:hAnsiTheme="minorEastAsia" w:cs="Arial"/>
          <w:color w:val="000000"/>
          <w:kern w:val="0"/>
          <w:sz w:val="24"/>
          <w:szCs w:val="24"/>
        </w:rPr>
        <w:t>集团有限公司提出质疑，逾期将不再受理。</w:t>
      </w:r>
    </w:p>
    <w:p w14:paraId="2B48B2EC" w14:textId="77777777" w:rsidR="00481B01" w:rsidRPr="00481B01" w:rsidRDefault="00481B01" w:rsidP="00481B01">
      <w:pPr>
        <w:widowControl/>
        <w:spacing w:before="255" w:after="255" w:line="480" w:lineRule="atLeas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九、对本次公告内容提出询问，请按以下方式联系</w:t>
      </w:r>
    </w:p>
    <w:p w14:paraId="1F04E10D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1.采购人信息</w:t>
      </w:r>
    </w:p>
    <w:p w14:paraId="193A76FB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名称：</w:t>
      </w:r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柳州职业技术学院</w:t>
      </w:r>
    </w:p>
    <w:p w14:paraId="72F34B0E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地址：</w:t>
      </w:r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柳州市社</w:t>
      </w:r>
      <w:proofErr w:type="gramStart"/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湾路</w:t>
      </w:r>
      <w:proofErr w:type="gramEnd"/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28号</w:t>
      </w:r>
    </w:p>
    <w:p w14:paraId="7A934A0C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lastRenderedPageBreak/>
        <w:t>项目联系人：</w:t>
      </w:r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陈国银</w:t>
      </w:r>
    </w:p>
    <w:p w14:paraId="7F8CB933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项目联系方式：</w:t>
      </w:r>
      <w:r w:rsidR="00A77553"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0772-3156307</w:t>
      </w:r>
    </w:p>
    <w:p w14:paraId="54A9C9B2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2.采购代理机构信息</w:t>
      </w:r>
    </w:p>
    <w:p w14:paraId="10AB885C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名称：</w:t>
      </w:r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云之</w:t>
      </w:r>
      <w:proofErr w:type="gramStart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龙咨询</w:t>
      </w:r>
      <w:proofErr w:type="gramEnd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集团有限公司</w:t>
      </w:r>
    </w:p>
    <w:p w14:paraId="1F9AEAF8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地址：</w:t>
      </w:r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柳州市滨江东路16号</w:t>
      </w:r>
      <w:proofErr w:type="gramStart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金沙角三区</w:t>
      </w:r>
      <w:proofErr w:type="gramEnd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二层211-218室</w:t>
      </w:r>
    </w:p>
    <w:p w14:paraId="1534F2C1" w14:textId="77777777" w:rsidR="00481B01" w:rsidRP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项目联系人：</w:t>
      </w:r>
      <w:r w:rsidR="00A77553" w:rsidRPr="00D807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杨启帆、兰宗迪</w:t>
      </w:r>
    </w:p>
    <w:p w14:paraId="2B51949B" w14:textId="77777777" w:rsidR="00481B01" w:rsidRDefault="00481B01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81B01">
        <w:rPr>
          <w:rFonts w:asciiTheme="minorEastAsia" w:hAnsiTheme="minorEastAsia" w:cs="宋体"/>
          <w:color w:val="000000"/>
          <w:kern w:val="0"/>
          <w:sz w:val="24"/>
          <w:szCs w:val="24"/>
        </w:rPr>
        <w:t>项目联系方式：</w:t>
      </w:r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0772-3310669、3310109</w:t>
      </w:r>
    </w:p>
    <w:p w14:paraId="73BEC483" w14:textId="77777777" w:rsidR="00B705E2" w:rsidRDefault="00B705E2" w:rsidP="00481B01">
      <w:pPr>
        <w:widowControl/>
        <w:spacing w:before="75" w:after="75" w:line="450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14:paraId="7885DD5B" w14:textId="77777777" w:rsidR="00B705E2" w:rsidRDefault="00B705E2" w:rsidP="00B705E2">
      <w:pPr>
        <w:widowControl/>
        <w:spacing w:before="75" w:after="75" w:line="450" w:lineRule="atLeast"/>
        <w:jc w:val="righ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云之</w:t>
      </w:r>
      <w:proofErr w:type="gramStart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龙咨询</w:t>
      </w:r>
      <w:proofErr w:type="gramEnd"/>
      <w:r w:rsidRPr="00D8074F">
        <w:rPr>
          <w:rFonts w:asciiTheme="minorEastAsia" w:hAnsiTheme="minorEastAsia" w:cs="宋体"/>
          <w:color w:val="000000"/>
          <w:kern w:val="0"/>
          <w:sz w:val="24"/>
          <w:szCs w:val="24"/>
        </w:rPr>
        <w:t>集团有限公司</w:t>
      </w:r>
    </w:p>
    <w:p w14:paraId="4289F15B" w14:textId="77777777" w:rsidR="00B705E2" w:rsidRPr="00481B01" w:rsidRDefault="00B705E2" w:rsidP="00B705E2">
      <w:pPr>
        <w:widowControl/>
        <w:wordWrap w:val="0"/>
        <w:spacing w:before="75" w:after="75" w:line="450" w:lineRule="atLeast"/>
        <w:jc w:val="righ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2022年2月21日</w:t>
      </w:r>
    </w:p>
    <w:p w14:paraId="40FD0F4B" w14:textId="77777777" w:rsidR="00D321E3" w:rsidRPr="00A77553" w:rsidRDefault="00D321E3">
      <w:pPr>
        <w:rPr>
          <w:rFonts w:asciiTheme="minorEastAsia" w:hAnsiTheme="minorEastAsia"/>
          <w:sz w:val="24"/>
          <w:szCs w:val="24"/>
        </w:rPr>
      </w:pPr>
    </w:p>
    <w:sectPr w:rsidR="00D321E3" w:rsidRPr="00A77553" w:rsidSect="00A77553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9A1D" w14:textId="77777777" w:rsidR="00F2696A" w:rsidRDefault="00F2696A" w:rsidP="00481B01">
      <w:r>
        <w:separator/>
      </w:r>
    </w:p>
  </w:endnote>
  <w:endnote w:type="continuationSeparator" w:id="0">
    <w:p w14:paraId="54EE31BA" w14:textId="77777777" w:rsidR="00F2696A" w:rsidRDefault="00F2696A" w:rsidP="0048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B65D" w14:textId="77777777" w:rsidR="00F2696A" w:rsidRDefault="00F2696A" w:rsidP="00481B01">
      <w:r>
        <w:separator/>
      </w:r>
    </w:p>
  </w:footnote>
  <w:footnote w:type="continuationSeparator" w:id="0">
    <w:p w14:paraId="5D5BE8A0" w14:textId="77777777" w:rsidR="00F2696A" w:rsidRDefault="00F2696A" w:rsidP="0048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E9A"/>
    <w:rsid w:val="002514DC"/>
    <w:rsid w:val="00481B01"/>
    <w:rsid w:val="004D3D34"/>
    <w:rsid w:val="005641A5"/>
    <w:rsid w:val="006E5F2A"/>
    <w:rsid w:val="00983E9A"/>
    <w:rsid w:val="009859BE"/>
    <w:rsid w:val="00A41A78"/>
    <w:rsid w:val="00A77553"/>
    <w:rsid w:val="00AE4970"/>
    <w:rsid w:val="00B705E2"/>
    <w:rsid w:val="00D321E3"/>
    <w:rsid w:val="00D8074F"/>
    <w:rsid w:val="00E90EAA"/>
    <w:rsid w:val="00F2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D922D"/>
  <w15:chartTrackingRefBased/>
  <w15:docId w15:val="{D61777B3-C93D-4D4D-9441-D1E76BC9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1B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1B0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81B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81B01"/>
    <w:rPr>
      <w:b/>
      <w:bCs/>
    </w:rPr>
  </w:style>
  <w:style w:type="character" w:customStyle="1" w:styleId="bookmark-item">
    <w:name w:val="bookmark-item"/>
    <w:basedOn w:val="a0"/>
    <w:rsid w:val="00481B01"/>
  </w:style>
  <w:style w:type="paragraph" w:customStyle="1" w:styleId="sub">
    <w:name w:val="sub"/>
    <w:basedOn w:val="a"/>
    <w:rsid w:val="00481B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云之龙招标集团有限公司柳州分公司</dc:creator>
  <cp:keywords/>
  <dc:description/>
  <cp:lastModifiedBy>云之龙咨询集团有限公司-杨启帆</cp:lastModifiedBy>
  <cp:revision>9</cp:revision>
  <dcterms:created xsi:type="dcterms:W3CDTF">2022-02-18T12:37:00Z</dcterms:created>
  <dcterms:modified xsi:type="dcterms:W3CDTF">2022-02-21T02:20:00Z</dcterms:modified>
</cp:coreProperties>
</file>