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70C" w:rsidRDefault="00DB3B99" w:rsidP="009340DF">
      <w:pPr>
        <w:spacing w:line="440" w:lineRule="exact"/>
        <w:jc w:val="center"/>
        <w:rPr>
          <w:rFonts w:hAnsi="宋体"/>
          <w:b/>
          <w:color w:val="000000" w:themeColor="text1"/>
          <w:sz w:val="32"/>
          <w:szCs w:val="32"/>
        </w:rPr>
      </w:pPr>
      <w:bookmarkStart w:id="0" w:name="OLE_LINK12"/>
      <w:bookmarkStart w:id="1" w:name="OLE_LINK13"/>
      <w:r w:rsidRPr="008222D2">
        <w:rPr>
          <w:rFonts w:hAnsi="宋体" w:hint="eastAsia"/>
          <w:b/>
          <w:color w:val="000000" w:themeColor="text1"/>
          <w:sz w:val="32"/>
          <w:szCs w:val="32"/>
        </w:rPr>
        <w:t>广西大德项目管理</w:t>
      </w:r>
      <w:proofErr w:type="gramStart"/>
      <w:r w:rsidRPr="008222D2">
        <w:rPr>
          <w:rFonts w:hAnsi="宋体" w:hint="eastAsia"/>
          <w:b/>
          <w:color w:val="000000" w:themeColor="text1"/>
          <w:sz w:val="32"/>
          <w:szCs w:val="32"/>
        </w:rPr>
        <w:t>有限公司</w:t>
      </w:r>
      <w:r w:rsidR="00251F0C" w:rsidRPr="00251F0C">
        <w:rPr>
          <w:rFonts w:hAnsi="宋体" w:hint="eastAsia"/>
          <w:b/>
          <w:bCs/>
          <w:color w:val="000000" w:themeColor="text1"/>
          <w:sz w:val="32"/>
          <w:szCs w:val="32"/>
        </w:rPr>
        <w:t>鱼峰区</w:t>
      </w:r>
      <w:proofErr w:type="gramEnd"/>
      <w:r w:rsidR="00251F0C" w:rsidRPr="00251F0C">
        <w:rPr>
          <w:rFonts w:hAnsi="宋体" w:hint="eastAsia"/>
          <w:b/>
          <w:bCs/>
          <w:color w:val="000000" w:themeColor="text1"/>
          <w:sz w:val="32"/>
          <w:szCs w:val="32"/>
        </w:rPr>
        <w:t>柳州螺蛳粉质量安全控制检测中心项目</w:t>
      </w:r>
      <w:r w:rsidRPr="008222D2">
        <w:rPr>
          <w:rFonts w:hAnsi="宋体" w:hint="eastAsia"/>
          <w:b/>
          <w:color w:val="000000" w:themeColor="text1"/>
          <w:sz w:val="32"/>
          <w:szCs w:val="32"/>
        </w:rPr>
        <w:t>（</w:t>
      </w:r>
      <w:r w:rsidR="00251F0C" w:rsidRPr="00251F0C">
        <w:rPr>
          <w:rFonts w:hAnsi="宋体"/>
          <w:b/>
          <w:bCs/>
          <w:color w:val="000000"/>
          <w:kern w:val="0"/>
          <w:sz w:val="32"/>
        </w:rPr>
        <w:t>LZZC2021-G1-000523-GXDD</w:t>
      </w:r>
      <w:r w:rsidRPr="008222D2">
        <w:rPr>
          <w:rFonts w:hAnsi="宋体" w:hint="eastAsia"/>
          <w:b/>
          <w:color w:val="000000" w:themeColor="text1"/>
          <w:sz w:val="32"/>
          <w:szCs w:val="32"/>
        </w:rPr>
        <w:t>）</w:t>
      </w:r>
      <w:r w:rsidR="009E15A9" w:rsidRPr="008222D2">
        <w:rPr>
          <w:rFonts w:hAnsi="宋体" w:hint="eastAsia"/>
          <w:b/>
          <w:color w:val="000000" w:themeColor="text1"/>
          <w:sz w:val="32"/>
          <w:szCs w:val="32"/>
        </w:rPr>
        <w:t>招标公告</w:t>
      </w:r>
    </w:p>
    <w:p w:rsidR="00C042F2" w:rsidRDefault="00C042F2" w:rsidP="009340DF">
      <w:pPr>
        <w:spacing w:line="440" w:lineRule="exact"/>
        <w:jc w:val="center"/>
        <w:rPr>
          <w:rFonts w:hAnsi="宋体"/>
          <w:b/>
          <w:color w:val="000000" w:themeColor="text1"/>
          <w:sz w:val="32"/>
          <w:szCs w:val="32"/>
        </w:rPr>
      </w:pPr>
    </w:p>
    <w:bookmarkEnd w:id="0"/>
    <w:bookmarkEnd w:id="1"/>
    <w:p w:rsidR="00A259A4" w:rsidRPr="00A259A4" w:rsidRDefault="00A259A4" w:rsidP="00A259A4">
      <w:pPr>
        <w:pBdr>
          <w:top w:val="single" w:sz="4" w:space="1" w:color="auto"/>
          <w:left w:val="single" w:sz="4" w:space="4" w:color="auto"/>
          <w:bottom w:val="single" w:sz="4" w:space="1" w:color="auto"/>
          <w:right w:val="single" w:sz="4" w:space="1" w:color="auto"/>
        </w:pBdr>
        <w:spacing w:line="390" w:lineRule="exact"/>
        <w:ind w:firstLineChars="200" w:firstLine="420"/>
        <w:rPr>
          <w:rFonts w:hAnsi="宋体"/>
          <w:sz w:val="21"/>
        </w:rPr>
      </w:pPr>
      <w:r w:rsidRPr="00A259A4">
        <w:rPr>
          <w:rFonts w:hAnsi="宋体" w:hint="eastAsia"/>
          <w:sz w:val="21"/>
        </w:rPr>
        <w:t>项目概况</w:t>
      </w:r>
    </w:p>
    <w:p w:rsidR="00A259A4" w:rsidRPr="00A259A4" w:rsidRDefault="00A259A4" w:rsidP="00A259A4">
      <w:pPr>
        <w:pBdr>
          <w:top w:val="single" w:sz="4" w:space="1" w:color="auto"/>
          <w:left w:val="single" w:sz="4" w:space="4" w:color="auto"/>
          <w:bottom w:val="single" w:sz="4" w:space="1" w:color="auto"/>
          <w:right w:val="single" w:sz="4" w:space="1" w:color="auto"/>
        </w:pBdr>
        <w:spacing w:line="390" w:lineRule="exact"/>
        <w:ind w:firstLineChars="200" w:firstLine="420"/>
        <w:jc w:val="both"/>
        <w:rPr>
          <w:rFonts w:hAnsi="宋体"/>
          <w:sz w:val="21"/>
        </w:rPr>
      </w:pPr>
      <w:proofErr w:type="gramStart"/>
      <w:r w:rsidRPr="00A259A4">
        <w:rPr>
          <w:rFonts w:hAnsi="宋体" w:hint="eastAsia"/>
          <w:iCs/>
          <w:sz w:val="21"/>
        </w:rPr>
        <w:t>鱼峰区</w:t>
      </w:r>
      <w:proofErr w:type="gramEnd"/>
      <w:r w:rsidRPr="00A259A4">
        <w:rPr>
          <w:rFonts w:hAnsi="宋体" w:hint="eastAsia"/>
          <w:iCs/>
          <w:sz w:val="21"/>
        </w:rPr>
        <w:t>柳州螺蛳粉质量安全控制检测中心项目</w:t>
      </w:r>
      <w:r w:rsidRPr="00A259A4">
        <w:rPr>
          <w:rFonts w:hAnsi="宋体" w:hint="eastAsia"/>
          <w:sz w:val="21"/>
        </w:rPr>
        <w:t>招标项目的潜在投标人应在</w:t>
      </w:r>
      <w:r w:rsidRPr="00A259A4">
        <w:rPr>
          <w:rFonts w:hAnsi="宋体" w:hint="eastAsia"/>
          <w:iCs/>
          <w:sz w:val="21"/>
        </w:rPr>
        <w:t>政府采购云平台（www.zcygov.cn）、广西柳州公共资源交易服务中心网（ggzy.liuzhou.gov.cn）</w:t>
      </w:r>
      <w:r w:rsidRPr="00A259A4">
        <w:rPr>
          <w:rFonts w:hAnsi="宋体" w:hint="eastAsia"/>
          <w:sz w:val="21"/>
        </w:rPr>
        <w:t>获取招标文件，并于2021年09月28日09:30</w:t>
      </w:r>
      <w:r w:rsidRPr="00A259A4">
        <w:rPr>
          <w:rFonts w:hAnsi="宋体" w:hint="eastAsia"/>
          <w:bCs/>
          <w:sz w:val="21"/>
        </w:rPr>
        <w:t>（北京时间）前递交投标</w:t>
      </w:r>
      <w:r w:rsidRPr="00A259A4">
        <w:rPr>
          <w:rFonts w:hAnsi="宋体"/>
          <w:bCs/>
          <w:sz w:val="21"/>
        </w:rPr>
        <w:t>文件</w:t>
      </w:r>
      <w:r w:rsidRPr="00A259A4">
        <w:rPr>
          <w:rFonts w:hAnsi="宋体" w:hint="eastAsia"/>
          <w:sz w:val="21"/>
        </w:rPr>
        <w:t>。</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一、项目基本情况</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项目编号：</w:t>
      </w:r>
      <w:r w:rsidRPr="00A259A4">
        <w:rPr>
          <w:rFonts w:hAnsi="宋体"/>
          <w:sz w:val="21"/>
        </w:rPr>
        <w:t>LZZC2021-G1-000523-GXDD</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项目名称：</w:t>
      </w:r>
      <w:proofErr w:type="gramStart"/>
      <w:r w:rsidRPr="00A259A4">
        <w:rPr>
          <w:rFonts w:hAnsi="宋体" w:hint="eastAsia"/>
          <w:sz w:val="21"/>
        </w:rPr>
        <w:t>鱼峰区</w:t>
      </w:r>
      <w:proofErr w:type="gramEnd"/>
      <w:r w:rsidRPr="00A259A4">
        <w:rPr>
          <w:rFonts w:hAnsi="宋体" w:hint="eastAsia"/>
          <w:sz w:val="21"/>
        </w:rPr>
        <w:t>柳州螺蛳粉质量安全控制检测中心项目</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预算总金额（元）：950000</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采购需求：</w:t>
      </w:r>
    </w:p>
    <w:p w:rsidR="00A259A4" w:rsidRPr="00A259A4" w:rsidRDefault="00A259A4" w:rsidP="00A259A4">
      <w:pPr>
        <w:snapToGrid w:val="0"/>
        <w:spacing w:line="390" w:lineRule="exact"/>
        <w:ind w:firstLineChars="236" w:firstLine="425"/>
        <w:rPr>
          <w:rFonts w:hAnsi="宋体"/>
          <w:sz w:val="18"/>
        </w:rPr>
      </w:pPr>
      <w:proofErr w:type="gramStart"/>
      <w:r w:rsidRPr="00A259A4">
        <w:rPr>
          <w:rFonts w:hAnsi="宋体" w:hint="eastAsia"/>
          <w:sz w:val="18"/>
        </w:rPr>
        <w:t>标项名称</w:t>
      </w:r>
      <w:proofErr w:type="gramEnd"/>
      <w:r w:rsidRPr="00A259A4">
        <w:rPr>
          <w:rFonts w:hAnsi="宋体" w:hint="eastAsia"/>
          <w:sz w:val="18"/>
        </w:rPr>
        <w:t>:</w:t>
      </w:r>
      <w:proofErr w:type="gramStart"/>
      <w:r w:rsidRPr="00A259A4">
        <w:rPr>
          <w:rFonts w:hAnsi="宋体" w:hint="eastAsia"/>
          <w:sz w:val="18"/>
        </w:rPr>
        <w:t>鱼峰区</w:t>
      </w:r>
      <w:proofErr w:type="gramEnd"/>
      <w:r w:rsidRPr="00A259A4">
        <w:rPr>
          <w:rFonts w:hAnsi="宋体" w:hint="eastAsia"/>
          <w:sz w:val="18"/>
        </w:rPr>
        <w:t>柳州螺蛳粉质量安全控制检测中心项目</w:t>
      </w:r>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数量:1</w:t>
      </w:r>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预算金额（元）:</w:t>
      </w:r>
      <w:r w:rsidRPr="00A259A4">
        <w:rPr>
          <w:sz w:val="18"/>
        </w:rPr>
        <w:t xml:space="preserve"> </w:t>
      </w:r>
      <w:r w:rsidRPr="00A259A4">
        <w:rPr>
          <w:rFonts w:hAnsi="宋体"/>
          <w:sz w:val="18"/>
        </w:rPr>
        <w:t>950000</w:t>
      </w:r>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简要规格描述或项目基本概况介绍、用途：具体内容详见附件</w:t>
      </w:r>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最高限价（如有）：/</w:t>
      </w:r>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合同履约期限：自签订合同之日起30日内安装调试完毕，验收合格并交付使用。</w:t>
      </w:r>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本标项（否）接受联合体投标</w:t>
      </w:r>
      <w:bookmarkStart w:id="2" w:name="_GoBack"/>
      <w:bookmarkEnd w:id="2"/>
    </w:p>
    <w:p w:rsidR="00A259A4" w:rsidRPr="00A259A4" w:rsidRDefault="00A259A4" w:rsidP="00A259A4">
      <w:pPr>
        <w:snapToGrid w:val="0"/>
        <w:spacing w:line="390" w:lineRule="exact"/>
        <w:ind w:firstLineChars="236" w:firstLine="425"/>
        <w:rPr>
          <w:rFonts w:hAnsi="宋体"/>
          <w:sz w:val="18"/>
        </w:rPr>
      </w:pPr>
      <w:r w:rsidRPr="00A259A4">
        <w:rPr>
          <w:rFonts w:hAnsi="宋体" w:hint="eastAsia"/>
          <w:sz w:val="18"/>
        </w:rPr>
        <w:t>备注：/</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二、申请人的资格要求：</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1.满足《中华人民共和国政府采购法》第二十二条规定；</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2.落实政府采购政策需满足的资格要求：无</w:t>
      </w:r>
    </w:p>
    <w:p w:rsidR="00A259A4" w:rsidRPr="00A259A4" w:rsidRDefault="00A259A4" w:rsidP="00A259A4">
      <w:pPr>
        <w:snapToGrid w:val="0"/>
        <w:spacing w:line="390" w:lineRule="exact"/>
        <w:ind w:firstLineChars="200" w:firstLine="420"/>
        <w:jc w:val="both"/>
        <w:rPr>
          <w:rFonts w:hAnsi="宋体"/>
          <w:sz w:val="21"/>
        </w:rPr>
      </w:pPr>
      <w:r w:rsidRPr="00A259A4">
        <w:rPr>
          <w:rFonts w:hAnsi="宋体" w:hint="eastAsia"/>
          <w:sz w:val="21"/>
        </w:rPr>
        <w:t>3.本项目的特定资格要求：无</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三、获取招标文件</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时间：2021年09月07日至2021年09月14日，每天上午08:00至12:00，下午12:00至17:30（北京时间，法定节假日除外）。</w:t>
      </w:r>
    </w:p>
    <w:p w:rsidR="00A259A4" w:rsidRPr="00A259A4" w:rsidRDefault="00A259A4" w:rsidP="00A259A4">
      <w:pPr>
        <w:snapToGrid w:val="0"/>
        <w:spacing w:line="390" w:lineRule="exact"/>
        <w:ind w:firstLineChars="200" w:firstLine="420"/>
        <w:jc w:val="both"/>
        <w:rPr>
          <w:rFonts w:hAnsi="宋体"/>
          <w:sz w:val="21"/>
        </w:rPr>
      </w:pPr>
      <w:r w:rsidRPr="00A259A4">
        <w:rPr>
          <w:rFonts w:hAnsi="宋体" w:hint="eastAsia"/>
          <w:sz w:val="21"/>
        </w:rPr>
        <w:t>地点（网址）：政府采购云平台（www.zcygov.cn）、广西柳州公共资源交易服务中心网（ggzy.liuzhou.gov.cn）。</w:t>
      </w:r>
    </w:p>
    <w:p w:rsidR="00A259A4" w:rsidRPr="00A259A4" w:rsidRDefault="00A259A4" w:rsidP="00305358">
      <w:pPr>
        <w:wordWrap w:val="0"/>
        <w:topLinePunct/>
        <w:snapToGrid w:val="0"/>
        <w:spacing w:line="390" w:lineRule="exact"/>
        <w:ind w:firstLineChars="200" w:firstLine="420"/>
        <w:rPr>
          <w:rFonts w:hAnsi="宋体"/>
          <w:sz w:val="21"/>
        </w:rPr>
      </w:pPr>
      <w:r w:rsidRPr="00A259A4">
        <w:rPr>
          <w:rFonts w:hAnsi="宋体" w:hint="eastAsia"/>
          <w:sz w:val="21"/>
        </w:rPr>
        <w:t>方式：</w:t>
      </w:r>
      <w:r w:rsidRPr="00A259A4">
        <w:rPr>
          <w:rFonts w:hAnsi="宋体" w:hint="eastAsia"/>
          <w:b/>
          <w:sz w:val="21"/>
        </w:rPr>
        <w:t>①在获取招标文件截止时间前登录政</w:t>
      </w:r>
      <w:proofErr w:type="gramStart"/>
      <w:r w:rsidRPr="00A259A4">
        <w:rPr>
          <w:rFonts w:hAnsi="宋体" w:hint="eastAsia"/>
          <w:b/>
          <w:sz w:val="21"/>
        </w:rPr>
        <w:t>采云</w:t>
      </w:r>
      <w:proofErr w:type="gramEnd"/>
      <w:r w:rsidRPr="00A259A4">
        <w:rPr>
          <w:rFonts w:hAnsi="宋体" w:hint="eastAsia"/>
          <w:b/>
          <w:sz w:val="21"/>
        </w:rPr>
        <w:t xml:space="preserve">平台（www.zcygov.cn）在线办理报名：“项目采购” </w:t>
      </w:r>
      <w:r w:rsidRPr="00A259A4">
        <w:rPr>
          <w:rFonts w:hAnsi="宋体" w:hint="eastAsia"/>
          <w:sz w:val="21"/>
        </w:rPr>
        <w:t>→</w:t>
      </w:r>
      <w:r w:rsidRPr="00A259A4">
        <w:rPr>
          <w:rFonts w:hAnsi="宋体" w:hint="eastAsia"/>
          <w:b/>
          <w:sz w:val="21"/>
        </w:rPr>
        <w:t>“获取采购文件”；</w:t>
      </w:r>
      <w:r w:rsidRPr="00A259A4">
        <w:rPr>
          <w:rFonts w:hAnsi="宋体" w:hint="eastAsia"/>
          <w:sz w:val="21"/>
        </w:rPr>
        <w:t>②潜在投标人可以登录广西柳州公共资源交易服务中心网（ggzy.liuzhou.gov.cn）的“交易信息” →“政府采购” →“政采公告”链接，打开本项目的采购公告正文并点击下方的“获取采购文件”按钮，下载招标文件。（注意事项：</w:t>
      </w:r>
      <w:r w:rsidRPr="00A259A4">
        <w:rPr>
          <w:rFonts w:hAnsi="宋体" w:hint="eastAsia"/>
          <w:b/>
          <w:sz w:val="21"/>
        </w:rPr>
        <w:t>1.通过广西柳州公共资源交易服务中心网（ggzy.liuzhou.gov.cn）获取的招标文件仅供阅览使用，潜在投标人应当在获取招标文件截止时间前通过政府采购云平台（www.zcygov.cn）注册登记后再获取招标文件，未通过政府采购云平台注册登记获取招标文件的投标人，采购代理机构将拒绝接收其投标文件。</w:t>
      </w:r>
      <w:r w:rsidRPr="00A259A4">
        <w:rPr>
          <w:rFonts w:hAnsi="宋体" w:hint="eastAsia"/>
          <w:sz w:val="21"/>
        </w:rPr>
        <w:t>2.已获取招标文件的投标人不等于符合本项目的投标人资格。3.投标人如在操作过程中遇到问题或者需要技术支持，请致电政</w:t>
      </w:r>
      <w:proofErr w:type="gramStart"/>
      <w:r w:rsidRPr="00A259A4">
        <w:rPr>
          <w:rFonts w:hAnsi="宋体" w:hint="eastAsia"/>
          <w:sz w:val="21"/>
        </w:rPr>
        <w:t>采云</w:t>
      </w:r>
      <w:proofErr w:type="gramEnd"/>
      <w:r w:rsidRPr="00A259A4">
        <w:rPr>
          <w:rFonts w:hAnsi="宋体" w:hint="eastAsia"/>
          <w:sz w:val="21"/>
        </w:rPr>
        <w:t>客服热线：400-881-7190。）</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lastRenderedPageBreak/>
        <w:t>售价（元）：0</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四、提交投标文件截止时间、开标时间和地点</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提交投标文件截止时间：2021年09月28日09:30（北京时间）</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投标地点（网址）：政府采购云平台（www.zcygov.cn）</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 xml:space="preserve">开标时间：2021年09月28日09:30 </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开标地点：通过政府采购云平台（www.zcygov.cn）实行在线解密开启投标文件。</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五、公告期限</w:t>
      </w:r>
    </w:p>
    <w:p w:rsidR="00A259A4" w:rsidRPr="00A259A4" w:rsidRDefault="00A259A4" w:rsidP="00D14E9E">
      <w:pPr>
        <w:snapToGrid w:val="0"/>
        <w:spacing w:line="390" w:lineRule="exact"/>
        <w:ind w:firstLineChars="200" w:firstLine="420"/>
        <w:rPr>
          <w:rFonts w:hAnsi="宋体"/>
          <w:sz w:val="21"/>
        </w:rPr>
      </w:pPr>
      <w:r w:rsidRPr="00A259A4">
        <w:rPr>
          <w:rFonts w:hAnsi="宋体" w:hint="eastAsia"/>
          <w:sz w:val="21"/>
        </w:rPr>
        <w:t>自本公告发布之日起5个工作日。</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六、其他补充事宜</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1.本项目为全流程电子招投标交易的试运行项目，有意向参与本项目的投标人应当做好参与全流程电子招投标交易的充分准备，有关事项详见《关于柳州市本级试运行政府采购电子开评标系统有关事项的通知》：</w:t>
      </w:r>
      <w:r w:rsidRPr="00A259A4">
        <w:rPr>
          <w:rFonts w:hAnsi="宋体"/>
          <w:b/>
          <w:sz w:val="21"/>
        </w:rPr>
        <w:t>http://zfcg.lzscz.liuzhou.gov.cn/lzcgBuyNews/lzcgNoticeNews/3878036.html</w:t>
      </w:r>
      <w:r w:rsidRPr="00A259A4">
        <w:rPr>
          <w:rFonts w:hAnsi="宋体" w:hint="eastAsia"/>
          <w:b/>
          <w:sz w:val="21"/>
        </w:rPr>
        <w:t>。</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2.投标人应当在投标截止时间前完成投标准备事宜（应具备上网的技术条件并保持网络及联系方式畅通）及电子投标文件的传输提交，投标文件提交截止时间前可以补充、修改或者撤回电子文件。补充或者修改电子文件的，应当先行撤回原文件，补充、修改后再重新传输提交。投标文件提交截止时间前未完成传输提交的，视为撤回电子投标文件。投标文件提交截止时间后提交的电子投标文件，及未按规定编制并加密的投标文件，将被政府采购云平台拒收。</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3.投标文件提交截止时间后，政府采购云平台自动提取所有投标文件，各投标人须在提交投标文件截止后 30 分钟内对上</w:t>
      </w:r>
      <w:proofErr w:type="gramStart"/>
      <w:r w:rsidRPr="00A259A4">
        <w:rPr>
          <w:rFonts w:hAnsi="宋体" w:hint="eastAsia"/>
          <w:b/>
          <w:sz w:val="21"/>
        </w:rPr>
        <w:t>传政府</w:t>
      </w:r>
      <w:proofErr w:type="gramEnd"/>
      <w:r w:rsidRPr="00A259A4">
        <w:rPr>
          <w:rFonts w:hAnsi="宋体" w:hint="eastAsia"/>
          <w:b/>
          <w:sz w:val="21"/>
        </w:rPr>
        <w:t>采购云平台的投标文件进行解密，所有投标人在规定的解密时限内解密完成或解密时限到后，采购代理机构开启投标文件；投标人超过解密时限的，系统默认自动放弃。</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4.投标人参与电子投标特别说明</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1）本项目实行电子投标，应按照本项目招标文件和政府采购云平台的要求编制、加密并提交投标文件。投标人在使用系统参与投标过程中遇到涉及平台使用的任何问题，可致电政府采购云平台技术支持热线咨询，联系方式： 400-881-7190。</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（2）投标人应在电子投标前完成 CA证书办理。 CA证书申请流程及登录指南详见以下链接：</w:t>
      </w:r>
      <w:r w:rsidRPr="00A259A4">
        <w:rPr>
          <w:rFonts w:hAnsi="宋体"/>
          <w:b/>
          <w:sz w:val="21"/>
        </w:rPr>
        <w:t>https://edu.zcygov.cn/luban/ca</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（3）投标人通过政府采购云平台投标客户端软件制作投标文件，政府采购云平台投标客户端软件请投标人自行前往下载并安装（建议使用 WIN7 及以上操作系统），政府采购云平台投标客户端软件下载网址：</w:t>
      </w:r>
    </w:p>
    <w:p w:rsidR="00A259A4" w:rsidRPr="00A259A4" w:rsidRDefault="00A259A4" w:rsidP="00A259A4">
      <w:pPr>
        <w:snapToGrid w:val="0"/>
        <w:spacing w:line="390" w:lineRule="exact"/>
        <w:ind w:firstLineChars="200" w:firstLine="422"/>
        <w:rPr>
          <w:rFonts w:hAnsi="宋体"/>
          <w:b/>
          <w:sz w:val="21"/>
        </w:rPr>
      </w:pPr>
      <w:r w:rsidRPr="00A259A4">
        <w:rPr>
          <w:rFonts w:hAnsi="宋体"/>
          <w:b/>
          <w:sz w:val="21"/>
        </w:rPr>
        <w:t>https://customer.zcygov.cn/CA-driver-download</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（4）供应商操作指南（登录政府采购云平台后可查看）：</w:t>
      </w:r>
    </w:p>
    <w:p w:rsidR="00A259A4" w:rsidRPr="00A259A4" w:rsidRDefault="00A259A4" w:rsidP="00A259A4">
      <w:pPr>
        <w:snapToGrid w:val="0"/>
        <w:spacing w:line="390" w:lineRule="exact"/>
        <w:ind w:firstLineChars="200" w:firstLine="422"/>
        <w:rPr>
          <w:rFonts w:hAnsi="宋体"/>
          <w:b/>
          <w:sz w:val="21"/>
        </w:rPr>
      </w:pPr>
      <w:r w:rsidRPr="00A259A4">
        <w:rPr>
          <w:rFonts w:hAnsi="宋体"/>
          <w:b/>
          <w:sz w:val="21"/>
        </w:rPr>
        <w:t>https://service.zcygov.cn/#/knowledges/CW1EtGwBFdiHxlNd6I3m/7GyLXW0BXgMSmLUuYuPM</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hint="eastAsia"/>
          <w:b/>
          <w:sz w:val="21"/>
        </w:rPr>
        <w:t>（5）政府采购项目电子交易管理操作指南-供应商网址：</w:t>
      </w:r>
    </w:p>
    <w:p w:rsidR="00A259A4" w:rsidRPr="00A259A4" w:rsidRDefault="00A259A4" w:rsidP="00A259A4">
      <w:pPr>
        <w:snapToGrid w:val="0"/>
        <w:spacing w:line="390" w:lineRule="exact"/>
        <w:ind w:firstLineChars="200" w:firstLine="422"/>
        <w:rPr>
          <w:rFonts w:hAnsi="宋体" w:hint="eastAsia"/>
          <w:b/>
          <w:sz w:val="21"/>
        </w:rPr>
      </w:pPr>
      <w:r w:rsidRPr="00A259A4">
        <w:rPr>
          <w:rFonts w:hAnsi="宋体"/>
          <w:b/>
          <w:sz w:val="21"/>
        </w:rPr>
        <w:t>https://service.zcygov.cn/#/knowledges/CW1EtGwBFdiHxlNd6I3m/6IMVAG0BFdiHxlNdQ8Na</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5.投标保证金：人民币壹万伍仟元整（¥15000.00）。投标保证金的交纳方式：银行转账、支票、汇票、本票或者银行、保险机构出具的保函（含电子保函，下同）、保险，禁止采用现钞方式。采用银行转账方式的，在投标截止时间前交至采购代理机构指定账户并且到账【开户银行：</w:t>
      </w:r>
      <w:r w:rsidRPr="00A259A4">
        <w:rPr>
          <w:rFonts w:hAnsi="宋体" w:cs="Arial" w:hint="eastAsia"/>
          <w:sz w:val="21"/>
        </w:rPr>
        <w:t>柳州银行股份有限公司五星支</w:t>
      </w:r>
      <w:r w:rsidRPr="00A259A4">
        <w:rPr>
          <w:rFonts w:hAnsi="宋体" w:cs="Arial" w:hint="eastAsia"/>
          <w:sz w:val="21"/>
        </w:rPr>
        <w:lastRenderedPageBreak/>
        <w:t>行</w:t>
      </w:r>
      <w:r w:rsidRPr="00A259A4">
        <w:rPr>
          <w:rFonts w:hAnsi="宋体" w:hint="eastAsia"/>
          <w:sz w:val="21"/>
        </w:rPr>
        <w:t>，开户名称：</w:t>
      </w:r>
      <w:r w:rsidRPr="00A259A4">
        <w:rPr>
          <w:rFonts w:hAnsi="宋体" w:cs="Arial" w:hint="eastAsia"/>
          <w:sz w:val="21"/>
        </w:rPr>
        <w:t>广西大德项目管理有限公司</w:t>
      </w:r>
      <w:r w:rsidRPr="00A259A4">
        <w:rPr>
          <w:rFonts w:hAnsi="宋体" w:hint="eastAsia"/>
          <w:sz w:val="21"/>
        </w:rPr>
        <w:t>，银行账号：</w:t>
      </w:r>
      <w:r w:rsidRPr="00A259A4">
        <w:rPr>
          <w:rFonts w:hAnsi="宋体" w:cs="Arial"/>
          <w:sz w:val="21"/>
        </w:rPr>
        <w:t>70601500000000022053</w:t>
      </w:r>
      <w:r w:rsidRPr="00A259A4">
        <w:rPr>
          <w:rFonts w:hAnsi="宋体" w:hint="eastAsia"/>
          <w:sz w:val="21"/>
        </w:rPr>
        <w:t>】；采用支票、汇票、本票或者保函、保险等方式的，在投标截止时间前，投标人应当提交单独密封的支票、汇票、本票或者保函、保险原件；否则视为无效投标保证金。</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6.投标人有以下情形之一的不得参加政府采购活动：（1）单位负责人为同一人或者存在直接控股、管理关系的不同投标人，不得参加同一合同项下的政府采购活动。为本项目提供</w:t>
      </w:r>
      <w:proofErr w:type="gramStart"/>
      <w:r w:rsidRPr="00A259A4">
        <w:rPr>
          <w:rFonts w:hAnsi="宋体" w:hint="eastAsia"/>
          <w:sz w:val="21"/>
        </w:rPr>
        <w:t>过整体</w:t>
      </w:r>
      <w:proofErr w:type="gramEnd"/>
      <w:r w:rsidRPr="00A259A4">
        <w:rPr>
          <w:rFonts w:hAnsi="宋体" w:hint="eastAsia"/>
          <w:sz w:val="21"/>
        </w:rPr>
        <w:t>设计、规范编制或者项目管理、监理、检测等服务的投标人，不得再参加本项目上述服务以外的其他采购活动；（2）对在“信用中国”网站(www.creditchina.gov.cn) 、中国政府采购网(www.ccgp.gov.cn)被列入失信被执行人、重大税收违法案件当事人名单、政府采购严重违法失信行为记录名单及其他不符合《中华人民共和国政府采购法》第二十二条规定条件的投标人，不得参与政府采购活动。</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7.网上查询地址：www.ccgp.gov.cn（中国政府采购网）、zfcg.gxzf.gov.cn（广西壮族自治区政府采购网）、zfcg.lzscz.liuzhou.gov.cn（广西柳州政府采购网）、ggzy.liuzhou.gov.cn（广西柳州公共资源交易服务中心网）。</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8.本项目需要落实的政府采购政策：</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（1）政府采购促进中小企业发展；</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（2）政府采购支持采用本国产品的政策；</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（3）强制采购节能产品；优先采购节能产品、环境标志产品；</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（4）政府采购促进残疾人就业政策；</w:t>
      </w:r>
    </w:p>
    <w:p w:rsidR="00A259A4" w:rsidRPr="00A259A4" w:rsidRDefault="00A259A4" w:rsidP="00A259A4">
      <w:pPr>
        <w:snapToGrid w:val="0"/>
        <w:spacing w:line="390" w:lineRule="exact"/>
        <w:ind w:firstLineChars="200" w:firstLine="420"/>
        <w:rPr>
          <w:rFonts w:hAnsi="宋体" w:hint="eastAsia"/>
          <w:sz w:val="21"/>
        </w:rPr>
      </w:pPr>
      <w:r w:rsidRPr="00A259A4">
        <w:rPr>
          <w:rFonts w:hAnsi="宋体" w:hint="eastAsia"/>
          <w:sz w:val="21"/>
        </w:rPr>
        <w:t>（5）政府采购支持监狱企业发展；</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（6）政府采购扶持不发达地区和少数民族地区。</w:t>
      </w:r>
    </w:p>
    <w:p w:rsidR="00A259A4" w:rsidRPr="00A259A4" w:rsidRDefault="00A259A4" w:rsidP="00A259A4">
      <w:pPr>
        <w:snapToGrid w:val="0"/>
        <w:spacing w:line="390" w:lineRule="exact"/>
        <w:ind w:firstLineChars="200" w:firstLine="422"/>
        <w:rPr>
          <w:rFonts w:hAnsi="宋体"/>
          <w:b/>
          <w:sz w:val="21"/>
        </w:rPr>
      </w:pPr>
      <w:r w:rsidRPr="00A259A4">
        <w:rPr>
          <w:rFonts w:hAnsi="宋体" w:hint="eastAsia"/>
          <w:b/>
          <w:sz w:val="21"/>
        </w:rPr>
        <w:t>七、对本次采购提出询问，请按以下方式联系</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1.采购人信息</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名称：柳州职业技术学院</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地址：柳州市社</w:t>
      </w:r>
      <w:proofErr w:type="gramStart"/>
      <w:r w:rsidRPr="00A259A4">
        <w:rPr>
          <w:rFonts w:hAnsi="宋体" w:hint="eastAsia"/>
          <w:sz w:val="21"/>
        </w:rPr>
        <w:t>湾路</w:t>
      </w:r>
      <w:proofErr w:type="gramEnd"/>
      <w:r w:rsidRPr="00A259A4">
        <w:rPr>
          <w:rFonts w:hAnsi="宋体" w:hint="eastAsia"/>
          <w:sz w:val="21"/>
        </w:rPr>
        <w:t>28号</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项目联系人：陈国银</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项目联系方式：0772-3156307</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2.采购代理机构信息</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名称：广西大德项目管理有限公司</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地址：柳州市潭中东路17号华信国际B座910</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项目联系人：梁斌雄、黄燕梅</w:t>
      </w:r>
    </w:p>
    <w:p w:rsidR="00A259A4" w:rsidRPr="00A259A4" w:rsidRDefault="00A259A4" w:rsidP="00A259A4">
      <w:pPr>
        <w:snapToGrid w:val="0"/>
        <w:spacing w:line="390" w:lineRule="exact"/>
        <w:ind w:firstLineChars="200" w:firstLine="420"/>
        <w:rPr>
          <w:rFonts w:hAnsi="宋体"/>
          <w:sz w:val="21"/>
        </w:rPr>
      </w:pPr>
      <w:r w:rsidRPr="00A259A4">
        <w:rPr>
          <w:rFonts w:hAnsi="宋体" w:hint="eastAsia"/>
          <w:sz w:val="21"/>
        </w:rPr>
        <w:t>项目联系方式：</w:t>
      </w:r>
      <w:r w:rsidRPr="00A259A4">
        <w:rPr>
          <w:rFonts w:hAnsi="宋体"/>
          <w:sz w:val="21"/>
        </w:rPr>
        <w:t>0772-2120191</w:t>
      </w:r>
    </w:p>
    <w:p w:rsidR="00A259A4" w:rsidRDefault="00A259A4" w:rsidP="00A259A4">
      <w:pPr>
        <w:snapToGrid w:val="0"/>
        <w:spacing w:line="390" w:lineRule="exact"/>
        <w:ind w:firstLineChars="200" w:firstLine="420"/>
        <w:rPr>
          <w:rFonts w:hAnsi="宋体" w:hint="eastAsia"/>
          <w:sz w:val="21"/>
        </w:rPr>
      </w:pPr>
    </w:p>
    <w:p w:rsidR="00A259A4" w:rsidRPr="00A259A4" w:rsidRDefault="00A259A4" w:rsidP="00A259A4">
      <w:pPr>
        <w:snapToGrid w:val="0"/>
        <w:spacing w:line="390" w:lineRule="exact"/>
        <w:ind w:firstLineChars="200" w:firstLine="420"/>
      </w:pPr>
      <w:r w:rsidRPr="00A259A4">
        <w:rPr>
          <w:rFonts w:hAnsi="宋体" w:hint="eastAsia"/>
          <w:sz w:val="21"/>
        </w:rPr>
        <w:t>附件：采购需求</w:t>
      </w:r>
    </w:p>
    <w:p w:rsidR="00A259A4" w:rsidRPr="00A259A4" w:rsidRDefault="00A259A4" w:rsidP="00A259A4">
      <w:pPr>
        <w:snapToGrid w:val="0"/>
        <w:spacing w:line="390" w:lineRule="exact"/>
        <w:ind w:firstLineChars="200" w:firstLine="420"/>
        <w:jc w:val="right"/>
        <w:rPr>
          <w:rFonts w:hAnsi="宋体"/>
          <w:sz w:val="21"/>
        </w:rPr>
      </w:pPr>
      <w:r w:rsidRPr="00A259A4">
        <w:rPr>
          <w:rFonts w:hAnsi="宋体" w:hint="eastAsia"/>
          <w:sz w:val="21"/>
        </w:rPr>
        <w:t>广西大德项目管理有限公司</w:t>
      </w:r>
    </w:p>
    <w:p w:rsidR="00F248D3" w:rsidRPr="00A259A4" w:rsidRDefault="00A259A4" w:rsidP="00A259A4">
      <w:pPr>
        <w:snapToGrid w:val="0"/>
        <w:spacing w:line="390" w:lineRule="exact"/>
        <w:ind w:firstLineChars="200" w:firstLine="420"/>
        <w:jc w:val="right"/>
        <w:rPr>
          <w:rFonts w:hAnsi="宋体"/>
          <w:sz w:val="21"/>
        </w:rPr>
      </w:pPr>
      <w:r w:rsidRPr="00A259A4">
        <w:rPr>
          <w:rFonts w:hAnsi="宋体" w:hint="eastAsia"/>
          <w:sz w:val="21"/>
        </w:rPr>
        <w:t>2021年09月07日</w:t>
      </w:r>
    </w:p>
    <w:sectPr w:rsidR="00F248D3" w:rsidRPr="00A259A4" w:rsidSect="00A259A4">
      <w:footerReference w:type="default" r:id="rId7"/>
      <w:pgSz w:w="11906" w:h="16838"/>
      <w:pgMar w:top="1021" w:right="1134" w:bottom="1021" w:left="1134" w:header="737" w:footer="397"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0DA" w:rsidRDefault="00D040DA" w:rsidP="001B38EC">
      <w:r>
        <w:separator/>
      </w:r>
    </w:p>
  </w:endnote>
  <w:endnote w:type="continuationSeparator" w:id="0">
    <w:p w:rsidR="00D040DA" w:rsidRDefault="00D040DA" w:rsidP="001B3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8638"/>
      <w:docPartObj>
        <w:docPartGallery w:val="Page Numbers (Bottom of Page)"/>
        <w:docPartUnique/>
      </w:docPartObj>
    </w:sdtPr>
    <w:sdtEndPr/>
    <w:sdtContent>
      <w:p w:rsidR="009F11CD" w:rsidRDefault="00D040DA" w:rsidP="001C7BCC">
        <w:pPr>
          <w:pStyle w:val="a4"/>
          <w:jc w:val="center"/>
        </w:pPr>
        <w:r>
          <w:fldChar w:fldCharType="begin"/>
        </w:r>
        <w:r>
          <w:instrText xml:space="preserve"> PAGE   \* MERGEFORMAT </w:instrText>
        </w:r>
        <w:r>
          <w:fldChar w:fldCharType="separate"/>
        </w:r>
        <w:r w:rsidR="00D14E9E" w:rsidRPr="00D14E9E">
          <w:rPr>
            <w:noProof/>
            <w:lang w:val="zh-CN"/>
          </w:rPr>
          <w:t>1</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0DA" w:rsidRDefault="00D040DA" w:rsidP="001B38EC">
      <w:r>
        <w:separator/>
      </w:r>
    </w:p>
  </w:footnote>
  <w:footnote w:type="continuationSeparator" w:id="0">
    <w:p w:rsidR="00D040DA" w:rsidRDefault="00D040DA" w:rsidP="001B3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38EC"/>
    <w:rsid w:val="00011957"/>
    <w:rsid w:val="00033C81"/>
    <w:rsid w:val="00035687"/>
    <w:rsid w:val="0003568B"/>
    <w:rsid w:val="000506C0"/>
    <w:rsid w:val="000B3310"/>
    <w:rsid w:val="000D4218"/>
    <w:rsid w:val="000D7040"/>
    <w:rsid w:val="00105DD0"/>
    <w:rsid w:val="00107D06"/>
    <w:rsid w:val="001824D0"/>
    <w:rsid w:val="0019133D"/>
    <w:rsid w:val="001A6101"/>
    <w:rsid w:val="001B353D"/>
    <w:rsid w:val="001B38EC"/>
    <w:rsid w:val="001C7237"/>
    <w:rsid w:val="001C7BCC"/>
    <w:rsid w:val="001E62A1"/>
    <w:rsid w:val="001E7BA1"/>
    <w:rsid w:val="001E7DE2"/>
    <w:rsid w:val="00227F03"/>
    <w:rsid w:val="00236D33"/>
    <w:rsid w:val="002372F6"/>
    <w:rsid w:val="002411E3"/>
    <w:rsid w:val="00251F0C"/>
    <w:rsid w:val="00280DC7"/>
    <w:rsid w:val="002C255E"/>
    <w:rsid w:val="002C5880"/>
    <w:rsid w:val="002D74A8"/>
    <w:rsid w:val="002F082B"/>
    <w:rsid w:val="00305358"/>
    <w:rsid w:val="003115B6"/>
    <w:rsid w:val="00327D7E"/>
    <w:rsid w:val="00333728"/>
    <w:rsid w:val="003765B2"/>
    <w:rsid w:val="003824CF"/>
    <w:rsid w:val="003A75C9"/>
    <w:rsid w:val="003C0604"/>
    <w:rsid w:val="003C2E2E"/>
    <w:rsid w:val="003E7CCB"/>
    <w:rsid w:val="003F0905"/>
    <w:rsid w:val="00414E39"/>
    <w:rsid w:val="00423EF1"/>
    <w:rsid w:val="004248D4"/>
    <w:rsid w:val="004329DC"/>
    <w:rsid w:val="00441741"/>
    <w:rsid w:val="00442FFA"/>
    <w:rsid w:val="00453856"/>
    <w:rsid w:val="004A351A"/>
    <w:rsid w:val="004B5CB2"/>
    <w:rsid w:val="004C390C"/>
    <w:rsid w:val="004C6A9F"/>
    <w:rsid w:val="004D4EC6"/>
    <w:rsid w:val="004D7731"/>
    <w:rsid w:val="00501A80"/>
    <w:rsid w:val="00550A09"/>
    <w:rsid w:val="00576BD7"/>
    <w:rsid w:val="0058779E"/>
    <w:rsid w:val="005A0EC0"/>
    <w:rsid w:val="005A67AC"/>
    <w:rsid w:val="005A6FDF"/>
    <w:rsid w:val="005D6C64"/>
    <w:rsid w:val="005F28BE"/>
    <w:rsid w:val="00613A6A"/>
    <w:rsid w:val="00615A76"/>
    <w:rsid w:val="00645972"/>
    <w:rsid w:val="006459B1"/>
    <w:rsid w:val="006643DD"/>
    <w:rsid w:val="006746CC"/>
    <w:rsid w:val="006944D7"/>
    <w:rsid w:val="006B7E11"/>
    <w:rsid w:val="006C1F40"/>
    <w:rsid w:val="006F12F8"/>
    <w:rsid w:val="00711F39"/>
    <w:rsid w:val="00730203"/>
    <w:rsid w:val="00736918"/>
    <w:rsid w:val="00742EB2"/>
    <w:rsid w:val="00746C99"/>
    <w:rsid w:val="007724CC"/>
    <w:rsid w:val="00774695"/>
    <w:rsid w:val="00777BE0"/>
    <w:rsid w:val="00780DA2"/>
    <w:rsid w:val="00791668"/>
    <w:rsid w:val="007D2CB9"/>
    <w:rsid w:val="007D3737"/>
    <w:rsid w:val="007D7697"/>
    <w:rsid w:val="007E7926"/>
    <w:rsid w:val="008109D4"/>
    <w:rsid w:val="008129C8"/>
    <w:rsid w:val="008138B1"/>
    <w:rsid w:val="00820835"/>
    <w:rsid w:val="008222D2"/>
    <w:rsid w:val="0087066A"/>
    <w:rsid w:val="008A4ECC"/>
    <w:rsid w:val="008A562B"/>
    <w:rsid w:val="008A6EAC"/>
    <w:rsid w:val="008F1A82"/>
    <w:rsid w:val="008F49CF"/>
    <w:rsid w:val="009022AD"/>
    <w:rsid w:val="00902926"/>
    <w:rsid w:val="00926879"/>
    <w:rsid w:val="00927788"/>
    <w:rsid w:val="009340DF"/>
    <w:rsid w:val="0093797A"/>
    <w:rsid w:val="009406EB"/>
    <w:rsid w:val="00946E31"/>
    <w:rsid w:val="00983B2C"/>
    <w:rsid w:val="009C3FE6"/>
    <w:rsid w:val="009D3DB9"/>
    <w:rsid w:val="009D7C98"/>
    <w:rsid w:val="009E15A9"/>
    <w:rsid w:val="009F11CD"/>
    <w:rsid w:val="009F589F"/>
    <w:rsid w:val="00A06D8B"/>
    <w:rsid w:val="00A259A4"/>
    <w:rsid w:val="00A36F25"/>
    <w:rsid w:val="00A41835"/>
    <w:rsid w:val="00A663C3"/>
    <w:rsid w:val="00A8254E"/>
    <w:rsid w:val="00AB2E12"/>
    <w:rsid w:val="00AC6B57"/>
    <w:rsid w:val="00AD4093"/>
    <w:rsid w:val="00AF77DB"/>
    <w:rsid w:val="00B2235D"/>
    <w:rsid w:val="00B407DB"/>
    <w:rsid w:val="00B52A02"/>
    <w:rsid w:val="00B567F8"/>
    <w:rsid w:val="00B767AA"/>
    <w:rsid w:val="00B85DC2"/>
    <w:rsid w:val="00BB602E"/>
    <w:rsid w:val="00BC4542"/>
    <w:rsid w:val="00C042F2"/>
    <w:rsid w:val="00C23F72"/>
    <w:rsid w:val="00C4606F"/>
    <w:rsid w:val="00CD7A0E"/>
    <w:rsid w:val="00D040DA"/>
    <w:rsid w:val="00D1095F"/>
    <w:rsid w:val="00D14B62"/>
    <w:rsid w:val="00D14E9E"/>
    <w:rsid w:val="00D53154"/>
    <w:rsid w:val="00D76794"/>
    <w:rsid w:val="00DB2115"/>
    <w:rsid w:val="00DB3B99"/>
    <w:rsid w:val="00DB6DBB"/>
    <w:rsid w:val="00DB7D22"/>
    <w:rsid w:val="00DC0F90"/>
    <w:rsid w:val="00DD00C3"/>
    <w:rsid w:val="00DD61CD"/>
    <w:rsid w:val="00DE2446"/>
    <w:rsid w:val="00DE5579"/>
    <w:rsid w:val="00E05627"/>
    <w:rsid w:val="00E3015F"/>
    <w:rsid w:val="00E55E2A"/>
    <w:rsid w:val="00E74AE2"/>
    <w:rsid w:val="00EA7152"/>
    <w:rsid w:val="00EC751C"/>
    <w:rsid w:val="00EE19A5"/>
    <w:rsid w:val="00EF670C"/>
    <w:rsid w:val="00F248D3"/>
    <w:rsid w:val="00F31676"/>
    <w:rsid w:val="00F555F8"/>
    <w:rsid w:val="00F63D5D"/>
    <w:rsid w:val="00F73FEC"/>
    <w:rsid w:val="00F75134"/>
    <w:rsid w:val="00F93133"/>
    <w:rsid w:val="00F9796D"/>
    <w:rsid w:val="00FA40EC"/>
    <w:rsid w:val="00FB67AC"/>
    <w:rsid w:val="00FC5CEF"/>
    <w:rsid w:val="00FF3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8EC"/>
    <w:pPr>
      <w:widowControl w:val="0"/>
    </w:pPr>
    <w:rPr>
      <w:rFonts w:ascii="宋体" w:eastAsia="宋体" w:hAnsi="Times New Roman" w:cs="Times New Roman"/>
      <w:sz w:val="24"/>
      <w:szCs w:val="21"/>
    </w:rPr>
  </w:style>
  <w:style w:type="paragraph" w:styleId="2">
    <w:name w:val="heading 2"/>
    <w:basedOn w:val="a"/>
    <w:next w:val="a"/>
    <w:link w:val="2Char"/>
    <w:qFormat/>
    <w:rsid w:val="001B38EC"/>
    <w:pPr>
      <w:keepNext/>
      <w:keepLines/>
      <w:spacing w:before="260" w:after="260" w:line="415"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38E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B38EC"/>
    <w:rPr>
      <w:sz w:val="18"/>
      <w:szCs w:val="18"/>
    </w:rPr>
  </w:style>
  <w:style w:type="paragraph" w:styleId="a4">
    <w:name w:val="footer"/>
    <w:basedOn w:val="a"/>
    <w:link w:val="Char0"/>
    <w:uiPriority w:val="99"/>
    <w:unhideWhenUsed/>
    <w:rsid w:val="001B38EC"/>
    <w:pPr>
      <w:tabs>
        <w:tab w:val="center" w:pos="4153"/>
        <w:tab w:val="right" w:pos="8306"/>
      </w:tabs>
      <w:snapToGrid w:val="0"/>
    </w:pPr>
    <w:rPr>
      <w:rFonts w:asciiTheme="minorHAnsi" w:eastAsiaTheme="minorEastAsia" w:hAnsiTheme="minorHAnsi" w:cstheme="minorBidi"/>
      <w:sz w:val="18"/>
      <w:szCs w:val="18"/>
    </w:rPr>
  </w:style>
  <w:style w:type="character" w:customStyle="1" w:styleId="Char0">
    <w:name w:val="页脚 Char"/>
    <w:basedOn w:val="a0"/>
    <w:link w:val="a4"/>
    <w:uiPriority w:val="99"/>
    <w:rsid w:val="001B38EC"/>
    <w:rPr>
      <w:sz w:val="18"/>
      <w:szCs w:val="18"/>
    </w:rPr>
  </w:style>
  <w:style w:type="character" w:customStyle="1" w:styleId="2Char">
    <w:name w:val="标题 2 Char"/>
    <w:basedOn w:val="a0"/>
    <w:link w:val="2"/>
    <w:rsid w:val="001B38EC"/>
    <w:rPr>
      <w:rFonts w:ascii="Arial" w:eastAsia="黑体" w:hAnsi="Arial" w:cs="Times New Roman"/>
      <w:b/>
      <w:bCs/>
      <w:kern w:val="0"/>
      <w:sz w:val="32"/>
      <w:szCs w:val="32"/>
    </w:rPr>
  </w:style>
  <w:style w:type="paragraph" w:customStyle="1" w:styleId="a5">
    <w:name w:val="正文段"/>
    <w:basedOn w:val="a"/>
    <w:rsid w:val="001B38EC"/>
    <w:pPr>
      <w:widowControl/>
      <w:snapToGrid w:val="0"/>
      <w:spacing w:afterLines="50"/>
      <w:ind w:firstLineChars="200" w:firstLine="200"/>
    </w:pPr>
    <w:rPr>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1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3</Pages>
  <Words>500</Words>
  <Characters>2850</Characters>
  <Application>Microsoft Office Word</Application>
  <DocSecurity>0</DocSecurity>
  <Lines>23</Lines>
  <Paragraphs>6</Paragraphs>
  <ScaleCrop>false</ScaleCrop>
  <Company>ITSK.com</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83</cp:revision>
  <cp:lastPrinted>2021-07-09T02:34:00Z</cp:lastPrinted>
  <dcterms:created xsi:type="dcterms:W3CDTF">2018-11-28T01:15:00Z</dcterms:created>
  <dcterms:modified xsi:type="dcterms:W3CDTF">2021-09-06T11:32:00Z</dcterms:modified>
</cp:coreProperties>
</file>