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B22DA" w14:textId="01B7D836" w:rsidR="005C5F35" w:rsidRDefault="00EB2AE4" w:rsidP="005C5F35">
      <w:pPr>
        <w:pStyle w:val="a9"/>
        <w:jc w:val="center"/>
        <w:rPr>
          <w:rFonts w:hAnsi="宋体"/>
          <w:b/>
          <w:bCs/>
          <w:sz w:val="32"/>
          <w:szCs w:val="32"/>
        </w:rPr>
      </w:pPr>
      <w:r w:rsidRPr="00EB2AE4">
        <w:rPr>
          <w:rFonts w:hAnsi="宋体" w:hint="eastAsia"/>
          <w:b/>
          <w:bCs/>
          <w:sz w:val="32"/>
          <w:szCs w:val="32"/>
        </w:rPr>
        <w:t>云之龙咨询集团有限公司</w:t>
      </w:r>
      <w:r w:rsidR="00F66FD4">
        <w:rPr>
          <w:rFonts w:hAnsi="宋体" w:hint="eastAsia"/>
          <w:b/>
          <w:bCs/>
          <w:sz w:val="32"/>
          <w:szCs w:val="32"/>
        </w:rPr>
        <w:t>关于</w:t>
      </w:r>
      <w:r w:rsidR="0089244B" w:rsidRPr="0089244B">
        <w:rPr>
          <w:rFonts w:hAnsi="宋体" w:hint="eastAsia"/>
          <w:b/>
          <w:bCs/>
          <w:sz w:val="32"/>
          <w:szCs w:val="32"/>
        </w:rPr>
        <w:t>柳州螺蛳粉产业学院多功能厅、会议室设备采购</w:t>
      </w:r>
      <w:r w:rsidR="0089244B" w:rsidRPr="0089244B">
        <w:rPr>
          <w:rFonts w:hAnsi="宋体"/>
          <w:b/>
          <w:bCs/>
          <w:sz w:val="32"/>
          <w:szCs w:val="32"/>
        </w:rPr>
        <w:t>LZZC2021-G1-000201-YZLZ</w:t>
      </w:r>
      <w:r w:rsidRPr="00EB2AE4">
        <w:rPr>
          <w:rFonts w:hAnsi="宋体" w:hint="eastAsia"/>
          <w:b/>
          <w:bCs/>
          <w:sz w:val="32"/>
          <w:szCs w:val="32"/>
        </w:rPr>
        <w:t>公开招标公告</w:t>
      </w:r>
    </w:p>
    <w:p w14:paraId="09D0AB08" w14:textId="77777777" w:rsidR="0089244B" w:rsidRDefault="0089244B" w:rsidP="005C5F35">
      <w:pPr>
        <w:pStyle w:val="a9"/>
        <w:jc w:val="center"/>
        <w:rPr>
          <w:rFonts w:hAnsi="宋体" w:hint="eastAsia"/>
          <w:b/>
          <w:bCs/>
          <w:sz w:val="32"/>
          <w:szCs w:val="32"/>
        </w:rPr>
      </w:pPr>
    </w:p>
    <w:p w14:paraId="15FEDF51" w14:textId="77777777" w:rsidR="0089244B" w:rsidRPr="0089244B" w:rsidRDefault="0089244B" w:rsidP="0089244B">
      <w:pPr>
        <w:widowControl/>
        <w:pBdr>
          <w:top w:val="single" w:sz="4" w:space="1" w:color="auto"/>
          <w:left w:val="single" w:sz="4" w:space="4" w:color="auto"/>
          <w:bottom w:val="single" w:sz="4" w:space="1" w:color="auto"/>
          <w:right w:val="single" w:sz="4" w:space="4" w:color="auto"/>
        </w:pBdr>
        <w:spacing w:line="360" w:lineRule="auto"/>
        <w:ind w:firstLineChars="200" w:firstLine="420"/>
        <w:jc w:val="left"/>
        <w:rPr>
          <w:rFonts w:ascii="宋体" w:hAnsi="宋体"/>
          <w:szCs w:val="21"/>
        </w:rPr>
      </w:pPr>
      <w:r w:rsidRPr="0089244B">
        <w:rPr>
          <w:rFonts w:ascii="宋体" w:hAnsi="宋体" w:hint="eastAsia"/>
          <w:szCs w:val="21"/>
        </w:rPr>
        <w:t>项目概况</w:t>
      </w:r>
    </w:p>
    <w:p w14:paraId="6DC9E656" w14:textId="77777777" w:rsidR="0089244B" w:rsidRPr="0089244B" w:rsidRDefault="0089244B" w:rsidP="0089244B">
      <w:pPr>
        <w:widowControl/>
        <w:pBdr>
          <w:top w:val="single" w:sz="4" w:space="1" w:color="auto"/>
          <w:left w:val="single" w:sz="4" w:space="4" w:color="auto"/>
          <w:bottom w:val="single" w:sz="4" w:space="1" w:color="auto"/>
          <w:right w:val="single" w:sz="4" w:space="4" w:color="auto"/>
        </w:pBdr>
        <w:spacing w:line="360" w:lineRule="auto"/>
        <w:ind w:firstLineChars="200" w:firstLine="420"/>
        <w:jc w:val="left"/>
        <w:rPr>
          <w:rFonts w:ascii="宋体" w:hAnsi="宋体"/>
          <w:szCs w:val="21"/>
        </w:rPr>
      </w:pPr>
      <w:r w:rsidRPr="0089244B">
        <w:rPr>
          <w:rFonts w:ascii="宋体" w:hAnsi="宋体" w:hint="eastAsia"/>
          <w:szCs w:val="21"/>
          <w:u w:val="single"/>
        </w:rPr>
        <w:t>柳州螺蛳粉产业学院多功能厅、会议室设备采购</w:t>
      </w:r>
      <w:r w:rsidRPr="0089244B">
        <w:rPr>
          <w:rFonts w:ascii="宋体" w:hAnsi="宋体" w:hint="eastAsia"/>
          <w:szCs w:val="21"/>
        </w:rPr>
        <w:t>招标项目的潜在投标人应在</w:t>
      </w:r>
      <w:r w:rsidRPr="0089244B">
        <w:rPr>
          <w:rFonts w:ascii="宋体" w:hAnsi="宋体" w:hint="eastAsia"/>
          <w:iCs/>
          <w:szCs w:val="21"/>
        </w:rPr>
        <w:t>政采云平台（www.zcygov.cn）、广西柳州公共资源交易服务中心网（ggzy.liuzhou.gov.cn）</w:t>
      </w:r>
      <w:r w:rsidRPr="0089244B">
        <w:rPr>
          <w:rFonts w:ascii="宋体" w:hAnsi="宋体" w:hint="eastAsia"/>
          <w:szCs w:val="21"/>
        </w:rPr>
        <w:t>获取招标文件，并于2021年</w:t>
      </w:r>
      <w:r w:rsidRPr="0089244B">
        <w:rPr>
          <w:rFonts w:ascii="宋体" w:hAnsi="宋体"/>
          <w:szCs w:val="21"/>
        </w:rPr>
        <w:t>08</w:t>
      </w:r>
      <w:r w:rsidRPr="0089244B">
        <w:rPr>
          <w:rFonts w:ascii="宋体" w:hAnsi="宋体" w:hint="eastAsia"/>
          <w:szCs w:val="21"/>
        </w:rPr>
        <w:t>月</w:t>
      </w:r>
      <w:r w:rsidRPr="0089244B">
        <w:rPr>
          <w:rFonts w:ascii="宋体" w:hAnsi="宋体"/>
          <w:szCs w:val="21"/>
        </w:rPr>
        <w:t>12</w:t>
      </w:r>
      <w:r w:rsidRPr="0089244B">
        <w:rPr>
          <w:rFonts w:ascii="宋体" w:hAnsi="宋体" w:hint="eastAsia"/>
          <w:szCs w:val="21"/>
        </w:rPr>
        <w:t>日 09:30（北京时间）</w:t>
      </w:r>
      <w:r w:rsidRPr="0089244B">
        <w:rPr>
          <w:rFonts w:ascii="宋体" w:hAnsi="宋体" w:hint="eastAsia"/>
          <w:bCs/>
          <w:szCs w:val="21"/>
        </w:rPr>
        <w:t>前递交投标</w:t>
      </w:r>
      <w:r w:rsidRPr="0089244B">
        <w:rPr>
          <w:rFonts w:ascii="宋体" w:hAnsi="宋体"/>
          <w:bCs/>
          <w:szCs w:val="21"/>
        </w:rPr>
        <w:t>文件</w:t>
      </w:r>
      <w:r w:rsidRPr="0089244B">
        <w:rPr>
          <w:rFonts w:ascii="宋体" w:hAnsi="宋体" w:hint="eastAsia"/>
          <w:szCs w:val="21"/>
        </w:rPr>
        <w:t>。</w:t>
      </w:r>
    </w:p>
    <w:p w14:paraId="75966F1E" w14:textId="77777777" w:rsidR="0089244B" w:rsidRPr="0089244B" w:rsidRDefault="0089244B" w:rsidP="0089244B">
      <w:pPr>
        <w:widowControl/>
        <w:spacing w:line="360" w:lineRule="auto"/>
        <w:rPr>
          <w:rFonts w:ascii="宋体" w:hAnsi="Calibri"/>
          <w:szCs w:val="21"/>
        </w:rPr>
      </w:pPr>
    </w:p>
    <w:p w14:paraId="2731D819" w14:textId="77777777" w:rsidR="0089244B" w:rsidRPr="0089244B" w:rsidRDefault="0089244B" w:rsidP="0089244B">
      <w:pPr>
        <w:keepNext/>
        <w:keepLines/>
        <w:widowControl/>
        <w:spacing w:before="200" w:after="200" w:line="360" w:lineRule="auto"/>
        <w:jc w:val="left"/>
        <w:outlineLvl w:val="2"/>
        <w:rPr>
          <w:rFonts w:ascii="黑体" w:eastAsia="黑体" w:hAnsi="黑体"/>
          <w:b/>
          <w:bCs/>
          <w:sz w:val="24"/>
        </w:rPr>
      </w:pPr>
      <w:bookmarkStart w:id="0" w:name="_Toc44405601"/>
      <w:bookmarkStart w:id="1" w:name="_Toc72767522"/>
      <w:r w:rsidRPr="0089244B">
        <w:rPr>
          <w:rFonts w:ascii="黑体" w:eastAsia="黑体" w:hAnsi="黑体" w:hint="eastAsia"/>
          <w:b/>
          <w:bCs/>
          <w:sz w:val="24"/>
        </w:rPr>
        <w:t>一、项目基本情况</w:t>
      </w:r>
      <w:bookmarkEnd w:id="0"/>
      <w:bookmarkEnd w:id="1"/>
    </w:p>
    <w:p w14:paraId="3E3BF6D9"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项目编号：</w:t>
      </w:r>
      <w:r w:rsidRPr="0089244B">
        <w:rPr>
          <w:rFonts w:ascii="宋体" w:hAnsi="Calibri"/>
          <w:szCs w:val="21"/>
        </w:rPr>
        <w:t>LZZC2021-G1-000201-YZLZ</w:t>
      </w:r>
    </w:p>
    <w:p w14:paraId="1D79AC6A"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项目名称：柳州螺蛳粉产业学院多功能厅、会议室设备采购</w:t>
      </w:r>
    </w:p>
    <w:p w14:paraId="5FD82038"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预算总金额（元）：</w:t>
      </w:r>
      <w:bookmarkStart w:id="2" w:name="_Hlk69889935"/>
      <w:r w:rsidRPr="0089244B">
        <w:rPr>
          <w:rFonts w:ascii="宋体" w:hAnsi="宋体"/>
          <w:szCs w:val="21"/>
        </w:rPr>
        <w:t>940000</w:t>
      </w:r>
      <w:bookmarkStart w:id="3" w:name="_GoBack"/>
      <w:bookmarkEnd w:id="2"/>
      <w:bookmarkEnd w:id="3"/>
    </w:p>
    <w:p w14:paraId="0158E9A7"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采购需求：</w:t>
      </w:r>
    </w:p>
    <w:p w14:paraId="4B084EF5" w14:textId="77777777" w:rsidR="0089244B" w:rsidRPr="0089244B" w:rsidRDefault="0089244B" w:rsidP="0089244B">
      <w:pPr>
        <w:widowControl/>
        <w:spacing w:line="360" w:lineRule="auto"/>
        <w:ind w:firstLineChars="200" w:firstLine="420"/>
        <w:jc w:val="left"/>
        <w:rPr>
          <w:rFonts w:ascii="宋体" w:hAnsi="宋体"/>
          <w:szCs w:val="21"/>
        </w:rPr>
      </w:pPr>
    </w:p>
    <w:p w14:paraId="18C9FC0D" w14:textId="77777777" w:rsidR="0089244B" w:rsidRPr="0089244B" w:rsidRDefault="0089244B" w:rsidP="0089244B">
      <w:pPr>
        <w:widowControl/>
        <w:spacing w:line="360" w:lineRule="auto"/>
        <w:jc w:val="left"/>
        <w:rPr>
          <w:rFonts w:ascii="宋体" w:hAnsi="Calibri"/>
          <w:szCs w:val="21"/>
        </w:rPr>
      </w:pPr>
      <w:r w:rsidRPr="0089244B">
        <w:rPr>
          <w:rFonts w:ascii="宋体" w:hAnsi="Calibri" w:hint="eastAsia"/>
          <w:szCs w:val="21"/>
        </w:rPr>
        <w:t>标项名称: 柳州螺蛳粉产业学院多功能厅、会议室设备采购</w:t>
      </w:r>
    </w:p>
    <w:p w14:paraId="17D74502" w14:textId="77777777" w:rsidR="0089244B" w:rsidRPr="0089244B" w:rsidRDefault="0089244B" w:rsidP="0089244B">
      <w:pPr>
        <w:widowControl/>
        <w:spacing w:line="360" w:lineRule="auto"/>
        <w:jc w:val="left"/>
        <w:rPr>
          <w:rFonts w:ascii="宋体" w:hAnsi="Calibri"/>
          <w:szCs w:val="21"/>
        </w:rPr>
      </w:pPr>
      <w:r w:rsidRPr="0089244B">
        <w:rPr>
          <w:rFonts w:ascii="宋体" w:hAnsi="Calibri" w:hint="eastAsia"/>
          <w:szCs w:val="21"/>
        </w:rPr>
        <w:t>数量:1</w:t>
      </w:r>
    </w:p>
    <w:p w14:paraId="387F1FBD" w14:textId="77777777" w:rsidR="0089244B" w:rsidRPr="0089244B" w:rsidRDefault="0089244B" w:rsidP="0089244B">
      <w:pPr>
        <w:widowControl/>
        <w:spacing w:line="360" w:lineRule="auto"/>
        <w:jc w:val="left"/>
        <w:rPr>
          <w:rFonts w:ascii="宋体" w:hAnsi="Calibri"/>
          <w:szCs w:val="21"/>
        </w:rPr>
      </w:pPr>
      <w:r w:rsidRPr="0089244B">
        <w:rPr>
          <w:rFonts w:ascii="宋体" w:hAnsi="Calibri" w:hint="eastAsia"/>
          <w:szCs w:val="21"/>
        </w:rPr>
        <w:t>预算金额（元）:</w:t>
      </w:r>
      <w:r w:rsidRPr="0089244B">
        <w:rPr>
          <w:rFonts w:ascii="宋体" w:hAnsi="宋体"/>
          <w:szCs w:val="21"/>
        </w:rPr>
        <w:t>940000</w:t>
      </w:r>
    </w:p>
    <w:p w14:paraId="7FF17078" w14:textId="77777777" w:rsidR="0089244B" w:rsidRPr="0089244B" w:rsidRDefault="0089244B" w:rsidP="0089244B">
      <w:pPr>
        <w:widowControl/>
        <w:spacing w:line="360" w:lineRule="auto"/>
        <w:jc w:val="left"/>
        <w:rPr>
          <w:rFonts w:ascii="宋体" w:hAnsi="Calibri"/>
          <w:szCs w:val="21"/>
        </w:rPr>
      </w:pPr>
      <w:r w:rsidRPr="0089244B">
        <w:rPr>
          <w:rFonts w:ascii="宋体" w:hAnsi="Calibri" w:hint="eastAsia"/>
          <w:szCs w:val="21"/>
        </w:rPr>
        <w:t>简要规格描述或项目基本概况介绍、用途：具体内容详见附件采购需求。</w:t>
      </w:r>
    </w:p>
    <w:p w14:paraId="6C74B17D" w14:textId="77777777" w:rsidR="0089244B" w:rsidRPr="0089244B" w:rsidRDefault="0089244B" w:rsidP="0089244B">
      <w:pPr>
        <w:widowControl/>
        <w:spacing w:line="360" w:lineRule="auto"/>
        <w:jc w:val="left"/>
        <w:rPr>
          <w:rFonts w:ascii="宋体" w:hAnsi="Calibri"/>
          <w:szCs w:val="21"/>
        </w:rPr>
      </w:pPr>
      <w:r w:rsidRPr="0089244B">
        <w:rPr>
          <w:rFonts w:ascii="宋体" w:hAnsi="Calibri" w:hint="eastAsia"/>
          <w:szCs w:val="21"/>
        </w:rPr>
        <w:t>最高限价（如有）：</w:t>
      </w:r>
      <w:r w:rsidRPr="0089244B">
        <w:rPr>
          <w:rFonts w:ascii="宋体" w:hAnsi="宋体"/>
          <w:szCs w:val="21"/>
        </w:rPr>
        <w:t>940000</w:t>
      </w:r>
    </w:p>
    <w:p w14:paraId="53C9F907" w14:textId="77777777" w:rsidR="0089244B" w:rsidRPr="0089244B" w:rsidRDefault="0089244B" w:rsidP="0089244B">
      <w:pPr>
        <w:widowControl/>
        <w:spacing w:line="360" w:lineRule="auto"/>
        <w:jc w:val="left"/>
        <w:rPr>
          <w:rFonts w:ascii="宋体" w:hAnsi="Calibri"/>
          <w:szCs w:val="21"/>
        </w:rPr>
      </w:pPr>
      <w:r w:rsidRPr="0089244B">
        <w:rPr>
          <w:rFonts w:ascii="宋体" w:hAnsi="Calibri" w:hint="eastAsia"/>
          <w:szCs w:val="21"/>
        </w:rPr>
        <w:t>合同履约期限：自签订合同之日起</w:t>
      </w:r>
      <w:r w:rsidRPr="0089244B">
        <w:rPr>
          <w:rFonts w:ascii="宋体" w:hAnsi="Calibri"/>
          <w:szCs w:val="21"/>
        </w:rPr>
        <w:t>60</w:t>
      </w:r>
      <w:r w:rsidRPr="0089244B">
        <w:rPr>
          <w:rFonts w:ascii="宋体" w:hAnsi="Calibri" w:hint="eastAsia"/>
          <w:szCs w:val="21"/>
        </w:rPr>
        <w:t>个日历日内交付使用。</w:t>
      </w:r>
    </w:p>
    <w:p w14:paraId="06635BAF" w14:textId="77777777" w:rsidR="0089244B" w:rsidRPr="0089244B" w:rsidRDefault="0089244B" w:rsidP="0089244B">
      <w:pPr>
        <w:widowControl/>
        <w:spacing w:line="360" w:lineRule="auto"/>
        <w:jc w:val="left"/>
        <w:rPr>
          <w:rFonts w:ascii="宋体" w:hAnsi="Calibri"/>
          <w:szCs w:val="21"/>
        </w:rPr>
      </w:pPr>
      <w:r w:rsidRPr="0089244B">
        <w:rPr>
          <w:rFonts w:ascii="宋体" w:hAnsi="Calibri" w:hint="eastAsia"/>
          <w:szCs w:val="21"/>
        </w:rPr>
        <w:t>本项目（否）接受联合体投标</w:t>
      </w:r>
    </w:p>
    <w:p w14:paraId="2CC10FC2" w14:textId="77777777" w:rsidR="0089244B" w:rsidRPr="0089244B" w:rsidRDefault="0089244B" w:rsidP="0089244B">
      <w:pPr>
        <w:widowControl/>
        <w:spacing w:line="360" w:lineRule="auto"/>
        <w:jc w:val="left"/>
        <w:rPr>
          <w:rFonts w:ascii="宋体" w:hAnsi="Calibri"/>
          <w:szCs w:val="21"/>
        </w:rPr>
      </w:pPr>
      <w:r w:rsidRPr="0089244B">
        <w:rPr>
          <w:rFonts w:ascii="宋体" w:hAnsi="Calibri" w:hint="eastAsia"/>
          <w:szCs w:val="21"/>
        </w:rPr>
        <w:t>备注：/</w:t>
      </w:r>
    </w:p>
    <w:p w14:paraId="05864E63" w14:textId="77777777" w:rsidR="0089244B" w:rsidRPr="0089244B" w:rsidRDefault="0089244B" w:rsidP="0089244B">
      <w:pPr>
        <w:keepNext/>
        <w:keepLines/>
        <w:widowControl/>
        <w:spacing w:before="200" w:after="200" w:line="360" w:lineRule="auto"/>
        <w:jc w:val="left"/>
        <w:outlineLvl w:val="2"/>
        <w:rPr>
          <w:rFonts w:ascii="黑体" w:eastAsia="黑体" w:hAnsi="黑体"/>
          <w:b/>
          <w:sz w:val="24"/>
        </w:rPr>
      </w:pPr>
      <w:r w:rsidRPr="0089244B">
        <w:rPr>
          <w:rFonts w:ascii="黑体" w:eastAsia="黑体" w:hAnsi="黑体" w:hint="eastAsia"/>
          <w:b/>
          <w:sz w:val="24"/>
        </w:rPr>
        <w:t>二、申请人的资格要求</w:t>
      </w:r>
    </w:p>
    <w:p w14:paraId="0C79D554"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1.满足《中华人民共和国政府采购法》第二十二条规定；</w:t>
      </w:r>
    </w:p>
    <w:p w14:paraId="38F9B52F"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2.落实政府采购政策需满足的资格要求：无</w:t>
      </w:r>
    </w:p>
    <w:p w14:paraId="5EA8925B"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3.本项目的特定资格要求：无</w:t>
      </w:r>
    </w:p>
    <w:p w14:paraId="04039570" w14:textId="77777777" w:rsidR="0089244B" w:rsidRPr="0089244B" w:rsidRDefault="0089244B" w:rsidP="0089244B">
      <w:pPr>
        <w:keepNext/>
        <w:keepLines/>
        <w:widowControl/>
        <w:spacing w:before="200" w:after="200" w:line="360" w:lineRule="auto"/>
        <w:jc w:val="left"/>
        <w:outlineLvl w:val="2"/>
        <w:rPr>
          <w:rFonts w:ascii="黑体" w:eastAsia="黑体" w:hAnsi="黑体"/>
          <w:b/>
          <w:sz w:val="24"/>
        </w:rPr>
      </w:pPr>
      <w:r w:rsidRPr="0089244B">
        <w:rPr>
          <w:rFonts w:ascii="黑体" w:eastAsia="黑体" w:hAnsi="黑体" w:hint="eastAsia"/>
          <w:b/>
          <w:sz w:val="24"/>
        </w:rPr>
        <w:lastRenderedPageBreak/>
        <w:t>三、获取招标文件</w:t>
      </w:r>
    </w:p>
    <w:p w14:paraId="18889E24"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时间：2021年</w:t>
      </w:r>
      <w:r w:rsidRPr="0089244B">
        <w:rPr>
          <w:rFonts w:ascii="宋体" w:hAnsi="Calibri"/>
          <w:szCs w:val="21"/>
        </w:rPr>
        <w:t>07</w:t>
      </w:r>
      <w:r w:rsidRPr="0089244B">
        <w:rPr>
          <w:rFonts w:ascii="宋体" w:hAnsi="Calibri" w:hint="eastAsia"/>
          <w:szCs w:val="21"/>
        </w:rPr>
        <w:t>月</w:t>
      </w:r>
      <w:r w:rsidRPr="0089244B">
        <w:rPr>
          <w:rFonts w:ascii="宋体" w:hAnsi="Calibri"/>
          <w:szCs w:val="21"/>
        </w:rPr>
        <w:t>20</w:t>
      </w:r>
      <w:r w:rsidRPr="0089244B">
        <w:rPr>
          <w:rFonts w:ascii="宋体" w:hAnsi="Calibri" w:hint="eastAsia"/>
          <w:szCs w:val="21"/>
        </w:rPr>
        <w:t>日至2021年</w:t>
      </w:r>
      <w:r w:rsidRPr="0089244B">
        <w:rPr>
          <w:rFonts w:ascii="宋体" w:hAnsi="Calibri"/>
          <w:szCs w:val="21"/>
        </w:rPr>
        <w:t>07</w:t>
      </w:r>
      <w:r w:rsidRPr="0089244B">
        <w:rPr>
          <w:rFonts w:ascii="宋体" w:hAnsi="Calibri" w:hint="eastAsia"/>
          <w:szCs w:val="21"/>
        </w:rPr>
        <w:t>月</w:t>
      </w:r>
      <w:r w:rsidRPr="0089244B">
        <w:rPr>
          <w:rFonts w:ascii="宋体" w:hAnsi="Calibri"/>
          <w:szCs w:val="21"/>
        </w:rPr>
        <w:t>27</w:t>
      </w:r>
      <w:r w:rsidRPr="0089244B">
        <w:rPr>
          <w:rFonts w:ascii="宋体" w:hAnsi="Calibri" w:hint="eastAsia"/>
          <w:szCs w:val="21"/>
        </w:rPr>
        <w:t>日，每天上午08:00至12:00 ，下午12:00至17:30（北京时间，法定节假日除外）</w:t>
      </w:r>
    </w:p>
    <w:p w14:paraId="4C27843F" w14:textId="77777777" w:rsidR="0089244B" w:rsidRPr="0089244B" w:rsidRDefault="0089244B" w:rsidP="0089244B">
      <w:pPr>
        <w:widowControl/>
        <w:spacing w:line="360" w:lineRule="auto"/>
        <w:ind w:firstLineChars="200" w:firstLine="420"/>
        <w:jc w:val="left"/>
        <w:rPr>
          <w:rFonts w:ascii="宋体" w:hAnsi="宋体" w:cs="宋体"/>
          <w:szCs w:val="21"/>
        </w:rPr>
      </w:pPr>
      <w:r w:rsidRPr="0089244B">
        <w:rPr>
          <w:rFonts w:ascii="宋体" w:hAnsi="Calibri" w:hint="eastAsia"/>
          <w:szCs w:val="21"/>
        </w:rPr>
        <w:t>地点（网址）：</w:t>
      </w:r>
      <w:bookmarkStart w:id="4" w:name="_Hlk77148030"/>
      <w:r w:rsidRPr="0089244B">
        <w:rPr>
          <w:rFonts w:ascii="宋体" w:hAnsi="宋体" w:cs="宋体" w:hint="eastAsia"/>
          <w:szCs w:val="21"/>
        </w:rPr>
        <w:t>政采云平台</w:t>
      </w:r>
      <w:bookmarkEnd w:id="4"/>
      <w:r w:rsidRPr="0089244B">
        <w:rPr>
          <w:rFonts w:ascii="宋体" w:hAnsi="宋体" w:cs="宋体" w:hint="eastAsia"/>
          <w:szCs w:val="21"/>
        </w:rPr>
        <w:t xml:space="preserve">（www.zcygov.cn）、广西柳州公共资源交易服务中心网（ggzy.liuzhou.gov.cn） </w:t>
      </w:r>
    </w:p>
    <w:p w14:paraId="2309556E" w14:textId="77777777" w:rsidR="0089244B" w:rsidRPr="0089244B" w:rsidRDefault="0089244B" w:rsidP="0089244B">
      <w:pPr>
        <w:widowControl/>
        <w:spacing w:line="360" w:lineRule="auto"/>
        <w:ind w:firstLineChars="200" w:firstLine="420"/>
        <w:jc w:val="left"/>
        <w:rPr>
          <w:rFonts w:ascii="宋体" w:hAnsi="Calibri"/>
          <w:b/>
          <w:bCs/>
          <w:szCs w:val="21"/>
        </w:rPr>
      </w:pPr>
      <w:r w:rsidRPr="0089244B">
        <w:rPr>
          <w:rFonts w:ascii="宋体" w:hAnsi="宋体" w:cs="宋体" w:hint="eastAsia"/>
          <w:szCs w:val="21"/>
        </w:rPr>
        <w:t>方式：</w:t>
      </w:r>
      <w:r w:rsidRPr="0089244B">
        <w:rPr>
          <w:rFonts w:ascii="宋体" w:hAnsi="宋体" w:cs="宋体" w:hint="eastAsia"/>
          <w:b/>
          <w:bCs/>
          <w:szCs w:val="21"/>
        </w:rPr>
        <w:t>①在获取招标文件截止时间前登陆政采云平台（www.zcygov.cn）在线办理报名：“项目采购”——“获取采购文件”</w:t>
      </w:r>
      <w:r w:rsidRPr="0089244B">
        <w:rPr>
          <w:rFonts w:ascii="宋体" w:hAnsi="宋体" w:cs="宋体" w:hint="eastAsia"/>
          <w:szCs w:val="21"/>
        </w:rPr>
        <w:t>；②潜在投标人可以登陆广西柳州公共资源交易服务中心网（ggzy.liuzhou.gov.cn）的“交易信息”——“政府采购”——“政采公告”中打开项目的采购公告正文，点击下方的“获取采购文件”按钮，下载招标文件</w:t>
      </w:r>
      <w:r w:rsidRPr="0089244B">
        <w:rPr>
          <w:rFonts w:ascii="宋体" w:hAnsi="Calibri" w:hint="eastAsia"/>
          <w:b/>
          <w:bCs/>
          <w:szCs w:val="21"/>
        </w:rPr>
        <w:t>（注意事项：通过广西柳州公共资源交易服务中心网（ggzy.liuzhou.gov.cn）获取的招标文件仅供阅览使用，潜在投标人应当在获取招标文件截止时间前通过政采云平台（www.zcygov.cn）注册登记后再获取招标文件，未通过政采云平台注册登记获取招标文件的潜在投标人，将影响通过政采云平台上传递交投标文件，一切后果由投标人负责）</w:t>
      </w:r>
      <w:r w:rsidRPr="0089244B">
        <w:rPr>
          <w:rFonts w:ascii="宋体" w:hAnsi="Calibri" w:hint="eastAsia"/>
          <w:szCs w:val="21"/>
        </w:rPr>
        <w:t>。</w:t>
      </w:r>
    </w:p>
    <w:p w14:paraId="381F300F"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售价（元）：0</w:t>
      </w:r>
    </w:p>
    <w:p w14:paraId="1F8373C9" w14:textId="77777777" w:rsidR="0089244B" w:rsidRPr="0089244B" w:rsidRDefault="0089244B" w:rsidP="0089244B">
      <w:pPr>
        <w:keepNext/>
        <w:keepLines/>
        <w:widowControl/>
        <w:spacing w:before="200" w:after="200" w:line="360" w:lineRule="auto"/>
        <w:jc w:val="left"/>
        <w:outlineLvl w:val="2"/>
        <w:rPr>
          <w:rFonts w:ascii="黑体" w:eastAsia="黑体" w:hAnsi="黑体"/>
          <w:b/>
          <w:sz w:val="24"/>
        </w:rPr>
      </w:pPr>
      <w:r w:rsidRPr="0089244B">
        <w:rPr>
          <w:rFonts w:ascii="黑体" w:eastAsia="黑体" w:hAnsi="黑体" w:hint="eastAsia"/>
          <w:b/>
          <w:sz w:val="24"/>
        </w:rPr>
        <w:t>四、</w:t>
      </w:r>
      <w:bookmarkStart w:id="5" w:name="_Hlk76135741"/>
      <w:r w:rsidRPr="0089244B">
        <w:rPr>
          <w:rFonts w:ascii="黑体" w:eastAsia="黑体" w:hAnsi="黑体" w:hint="eastAsia"/>
          <w:b/>
          <w:sz w:val="24"/>
        </w:rPr>
        <w:t>提交投标文件截止时间</w:t>
      </w:r>
      <w:bookmarkEnd w:id="5"/>
      <w:r w:rsidRPr="0089244B">
        <w:rPr>
          <w:rFonts w:ascii="黑体" w:eastAsia="黑体" w:hAnsi="黑体" w:hint="eastAsia"/>
          <w:b/>
          <w:sz w:val="24"/>
        </w:rPr>
        <w:t>、开标时间和地点</w:t>
      </w:r>
    </w:p>
    <w:p w14:paraId="10FDB2AD"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提交投标文件截止时间：2021年</w:t>
      </w:r>
      <w:r w:rsidRPr="0089244B">
        <w:rPr>
          <w:rFonts w:ascii="宋体" w:hAnsi="Calibri"/>
          <w:szCs w:val="21"/>
        </w:rPr>
        <w:t>08</w:t>
      </w:r>
      <w:r w:rsidRPr="0089244B">
        <w:rPr>
          <w:rFonts w:ascii="宋体" w:hAnsi="Calibri" w:hint="eastAsia"/>
          <w:szCs w:val="21"/>
        </w:rPr>
        <w:t>月</w:t>
      </w:r>
      <w:r w:rsidRPr="0089244B">
        <w:rPr>
          <w:rFonts w:ascii="宋体" w:hAnsi="Calibri"/>
          <w:szCs w:val="21"/>
        </w:rPr>
        <w:t>12</w:t>
      </w:r>
      <w:r w:rsidRPr="0089244B">
        <w:rPr>
          <w:rFonts w:ascii="宋体" w:hAnsi="Calibri" w:hint="eastAsia"/>
          <w:szCs w:val="21"/>
        </w:rPr>
        <w:t>日09:30（北京时间）</w:t>
      </w:r>
    </w:p>
    <w:p w14:paraId="6FBC435A"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投标地点（网址）：</w:t>
      </w:r>
      <w:r w:rsidRPr="0089244B">
        <w:rPr>
          <w:rFonts w:ascii="宋体" w:hAnsi="宋体" w:hint="eastAsia"/>
          <w:bCs/>
          <w:szCs w:val="21"/>
        </w:rPr>
        <w:t>政采云平台（www.zcygov.cn）</w:t>
      </w:r>
    </w:p>
    <w:p w14:paraId="2470CFDA"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开标时间：2021年</w:t>
      </w:r>
      <w:r w:rsidRPr="0089244B">
        <w:rPr>
          <w:rFonts w:ascii="宋体" w:hAnsi="Calibri"/>
          <w:szCs w:val="21"/>
        </w:rPr>
        <w:t>08</w:t>
      </w:r>
      <w:r w:rsidRPr="0089244B">
        <w:rPr>
          <w:rFonts w:ascii="宋体" w:hAnsi="Calibri" w:hint="eastAsia"/>
          <w:szCs w:val="21"/>
        </w:rPr>
        <w:t>月</w:t>
      </w:r>
      <w:r w:rsidRPr="0089244B">
        <w:rPr>
          <w:rFonts w:ascii="宋体" w:hAnsi="Calibri"/>
          <w:szCs w:val="21"/>
        </w:rPr>
        <w:t>12</w:t>
      </w:r>
      <w:r w:rsidRPr="0089244B">
        <w:rPr>
          <w:rFonts w:ascii="宋体" w:hAnsi="Calibri" w:hint="eastAsia"/>
          <w:szCs w:val="21"/>
        </w:rPr>
        <w:t>日09:30</w:t>
      </w:r>
    </w:p>
    <w:p w14:paraId="16E2B74A"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开标地点：</w:t>
      </w:r>
      <w:r w:rsidRPr="0089244B">
        <w:rPr>
          <w:rFonts w:ascii="宋体" w:hAnsi="宋体" w:hint="eastAsia"/>
          <w:bCs/>
          <w:szCs w:val="21"/>
        </w:rPr>
        <w:t>通过政采云平台（www.zcygov.cn）实行在线解密开启投标文件</w:t>
      </w:r>
    </w:p>
    <w:p w14:paraId="129E443D" w14:textId="77777777" w:rsidR="0089244B" w:rsidRPr="0089244B" w:rsidRDefault="0089244B" w:rsidP="0089244B">
      <w:pPr>
        <w:keepNext/>
        <w:keepLines/>
        <w:widowControl/>
        <w:spacing w:before="200" w:after="200" w:line="360" w:lineRule="auto"/>
        <w:jc w:val="left"/>
        <w:outlineLvl w:val="2"/>
        <w:rPr>
          <w:rFonts w:ascii="黑体" w:eastAsia="黑体" w:hAnsi="黑体"/>
          <w:b/>
          <w:sz w:val="24"/>
        </w:rPr>
      </w:pPr>
      <w:r w:rsidRPr="0089244B">
        <w:rPr>
          <w:rFonts w:ascii="黑体" w:eastAsia="黑体" w:hAnsi="黑体" w:hint="eastAsia"/>
          <w:b/>
          <w:sz w:val="24"/>
        </w:rPr>
        <w:t>五、公告期限</w:t>
      </w:r>
    </w:p>
    <w:p w14:paraId="5CAC8E08"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自本公告发布之日起5个工作日。</w:t>
      </w:r>
    </w:p>
    <w:p w14:paraId="62D1B9BF" w14:textId="77777777" w:rsidR="0089244B" w:rsidRPr="0089244B" w:rsidRDefault="0089244B" w:rsidP="0089244B">
      <w:pPr>
        <w:keepNext/>
        <w:keepLines/>
        <w:widowControl/>
        <w:spacing w:before="200" w:after="200" w:line="360" w:lineRule="auto"/>
        <w:jc w:val="left"/>
        <w:outlineLvl w:val="2"/>
        <w:rPr>
          <w:rFonts w:ascii="黑体" w:eastAsia="黑体" w:hAnsi="黑体"/>
          <w:b/>
          <w:sz w:val="24"/>
        </w:rPr>
      </w:pPr>
      <w:r w:rsidRPr="0089244B">
        <w:rPr>
          <w:rFonts w:ascii="黑体" w:eastAsia="黑体" w:hAnsi="黑体" w:hint="eastAsia"/>
          <w:b/>
          <w:sz w:val="24"/>
        </w:rPr>
        <w:t>六、其他补充事宜</w:t>
      </w:r>
    </w:p>
    <w:p w14:paraId="22CFC35C"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1.投标保证金：投标保证金人民币</w:t>
      </w:r>
      <w:r w:rsidRPr="0089244B">
        <w:rPr>
          <w:rFonts w:ascii="宋体" w:hAnsi="Calibri" w:hint="eastAsia"/>
          <w:szCs w:val="21"/>
          <w:u w:val="single"/>
        </w:rPr>
        <w:t>壹万元整（</w:t>
      </w:r>
      <w:r w:rsidRPr="0089244B">
        <w:rPr>
          <w:rFonts w:ascii="宋体" w:hAnsi="Calibri" w:hint="eastAsia"/>
          <w:szCs w:val="21"/>
          <w:u w:val="single"/>
        </w:rPr>
        <w:t>¥</w:t>
      </w:r>
      <w:r w:rsidRPr="0089244B">
        <w:rPr>
          <w:rFonts w:ascii="宋体" w:hAnsi="Calibri" w:hint="eastAsia"/>
          <w:szCs w:val="21"/>
          <w:u w:val="single"/>
        </w:rPr>
        <w:t>10000.00）</w:t>
      </w:r>
      <w:r w:rsidRPr="0089244B">
        <w:rPr>
          <w:rFonts w:ascii="宋体" w:hAnsi="Calibri" w:hint="eastAsia"/>
          <w:szCs w:val="21"/>
        </w:rPr>
        <w:t>。</w:t>
      </w:r>
    </w:p>
    <w:p w14:paraId="17865446" w14:textId="77777777" w:rsidR="0089244B" w:rsidRPr="0089244B" w:rsidRDefault="0089244B" w:rsidP="0089244B">
      <w:pPr>
        <w:widowControl/>
        <w:spacing w:line="360" w:lineRule="auto"/>
        <w:ind w:firstLineChars="200" w:firstLine="420"/>
        <w:jc w:val="left"/>
        <w:rPr>
          <w:rFonts w:ascii="宋体" w:hAnsi="Calibri"/>
          <w:b/>
          <w:bCs/>
          <w:szCs w:val="21"/>
        </w:rPr>
      </w:pPr>
      <w:r w:rsidRPr="0089244B">
        <w:rPr>
          <w:rFonts w:ascii="宋体" w:hAnsi="Calibri" w:hint="eastAsia"/>
          <w:szCs w:val="21"/>
        </w:rPr>
        <w:t>投标保证金的交纳方式：银行转账、支票、汇票、本票或者银行、保险机构出具的保函，禁止采用现钞方式。采用银行转账方式的，在投标截止时间前交至采购代理机构指定账户并且到账【开户银行：</w:t>
      </w:r>
      <w:r w:rsidRPr="0089244B">
        <w:rPr>
          <w:rFonts w:ascii="宋体" w:hAnsi="Calibri" w:hint="eastAsia"/>
          <w:szCs w:val="21"/>
          <w:u w:val="single"/>
        </w:rPr>
        <w:t>中信银行南宁东葛支行</w:t>
      </w:r>
      <w:r w:rsidRPr="0089244B">
        <w:rPr>
          <w:rFonts w:ascii="宋体" w:hAnsi="Calibri" w:hint="eastAsia"/>
          <w:szCs w:val="21"/>
        </w:rPr>
        <w:t>，开户名称：</w:t>
      </w:r>
      <w:r w:rsidRPr="0089244B">
        <w:rPr>
          <w:rFonts w:ascii="宋体" w:hAnsi="Calibri" w:hint="eastAsia"/>
          <w:szCs w:val="21"/>
          <w:u w:val="single"/>
        </w:rPr>
        <w:t>云之龙咨询集团有限公司柳州分公司</w:t>
      </w:r>
      <w:r w:rsidRPr="0089244B">
        <w:rPr>
          <w:rFonts w:ascii="宋体" w:hAnsi="Calibri" w:hint="eastAsia"/>
          <w:szCs w:val="21"/>
        </w:rPr>
        <w:t>，银行账号：</w:t>
      </w:r>
      <w:r w:rsidRPr="0089244B">
        <w:rPr>
          <w:rFonts w:ascii="宋体" w:hAnsi="Calibri" w:hint="eastAsia"/>
          <w:szCs w:val="21"/>
          <w:u w:val="single"/>
        </w:rPr>
        <w:t>8113 0010 1450 0074 537</w:t>
      </w:r>
      <w:r w:rsidRPr="0089244B">
        <w:rPr>
          <w:rFonts w:ascii="宋体" w:hAnsi="Calibri" w:hint="eastAsia"/>
          <w:szCs w:val="21"/>
        </w:rPr>
        <w:t>】；采用支票、汇票、本票或者保函等方式的，在投标截止时间前，投标人应当递交单独密封的支票、汇票、本票或者保函原件。</w:t>
      </w:r>
      <w:r w:rsidRPr="0089244B">
        <w:rPr>
          <w:rFonts w:ascii="宋体" w:hAnsi="Calibri" w:hint="eastAsia"/>
          <w:b/>
          <w:bCs/>
          <w:szCs w:val="21"/>
        </w:rPr>
        <w:t>否则视为无效投标保证金</w:t>
      </w:r>
      <w:r w:rsidRPr="0089244B">
        <w:rPr>
          <w:rFonts w:ascii="宋体" w:hAnsi="Calibri" w:hint="eastAsia"/>
          <w:szCs w:val="21"/>
        </w:rPr>
        <w:t>。</w:t>
      </w:r>
    </w:p>
    <w:p w14:paraId="175BCF95"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2.网上查询地址</w:t>
      </w:r>
    </w:p>
    <w:p w14:paraId="38374BEA"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lastRenderedPageBreak/>
        <w:t>www.ccgp.gov.cn（中国政府采购网）、zfcg.gxzf.gov.cn（广西壮族自治区政府采购网）、zfcg.lzscz.liuzhou.gov.cn（广西柳州政府采购网）、ggzy.liuzhou.gov.cn（广西柳州公共资源交易服务中心网）</w:t>
      </w:r>
    </w:p>
    <w:p w14:paraId="3C68201B"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3.本项目需要落实的政府采购政策</w:t>
      </w:r>
    </w:p>
    <w:p w14:paraId="01A48C52"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（1）政府采购促进中小企业发展。</w:t>
      </w:r>
    </w:p>
    <w:p w14:paraId="20A7D778"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（2）政府采购支持采用本国产品的政策。</w:t>
      </w:r>
    </w:p>
    <w:p w14:paraId="6201DA7A"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（3）强制采购节能产品；优先采购节能产品、环境标志产品。</w:t>
      </w:r>
    </w:p>
    <w:p w14:paraId="7C277563"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（4）政府采购促进残疾人就业政策。</w:t>
      </w:r>
    </w:p>
    <w:p w14:paraId="10CF5140"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（5）政府采购支持监狱企业发展。</w:t>
      </w:r>
    </w:p>
    <w:p w14:paraId="7C6CC882"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（6）政府采购扶持不发达地区和少数民族地区政策。</w:t>
      </w:r>
    </w:p>
    <w:p w14:paraId="74550F45"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szCs w:val="21"/>
        </w:rPr>
        <w:t>4</w:t>
      </w:r>
      <w:r w:rsidRPr="0089244B">
        <w:rPr>
          <w:rFonts w:ascii="宋体" w:hAnsi="Calibri" w:hint="eastAsia"/>
          <w:szCs w:val="21"/>
        </w:rPr>
        <w:t>.投标人参与电子投标特别说明</w:t>
      </w:r>
    </w:p>
    <w:p w14:paraId="7E37C791"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（1）</w:t>
      </w:r>
      <w:r w:rsidRPr="0089244B">
        <w:rPr>
          <w:rFonts w:ascii="宋体" w:hAnsi="Calibri" w:hint="eastAsia"/>
          <w:b/>
          <w:bCs/>
          <w:szCs w:val="21"/>
        </w:rPr>
        <w:t>本项目通过政采云平台实行在线投标（电子投标），投标人需要先安装“政采云电子交易客户端”，并按照本招标文件和政采云平台的要求，通过“政采云电子交易客户端”编制并加密投标文件。投标人未按规定编制并加密的投标文件，政采云平台将予以拒收。</w:t>
      </w:r>
    </w:p>
    <w:p w14:paraId="3CF00F78"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政采云电子交易客户端”请自行前往政采云平台下载并安装（可在政采云-服务中心-搜索栏中直接搜索“政采云电子交易客户端”进行查找）；电子投标具体操作流程参考政采云平台中的《政府采购项目电子交易管理操作指南-供应商》（可在政采云-服务中心—帮助文档—项目采购中进行查阅）；通过政采云平台参与在线投标时如遇平台技术问题详询400-881-7190。</w:t>
      </w:r>
    </w:p>
    <w:p w14:paraId="608E49EE"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2）为确保网上操作合法、有效和安全，投标人应当在提交投标文件截止时间前完成在“政府采购云平台”的身份认证，确保在电子投标过程中能够对相关数据电文进行加密和使用电子签章。使用“政采云电子交易客户端”需要提前申领CA数字证书（申领流程可在政采云-服务中心-帮助文档-入驻与配置-CA管理-CA证书办理操作指南中进行查阅）。</w:t>
      </w:r>
    </w:p>
    <w:p w14:paraId="4DB71969"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（3）</w:t>
      </w:r>
      <w:bookmarkStart w:id="6" w:name="_Hlk76374920"/>
      <w:r w:rsidRPr="0089244B">
        <w:rPr>
          <w:rFonts w:ascii="宋体" w:hAnsi="Calibri" w:hint="eastAsia"/>
          <w:szCs w:val="21"/>
        </w:rPr>
        <w:t>投标人应当在提交投标文件截止时间前，将生成的“电子加密投标文件”上传递交至政采云平台。提交投标文件截止时间前可以补充、修改或者撤回电子投标文件。补充或者修改电子投标文件的，应当先行撤回原文件，补充、修改后重新传输递交，提交投标文件截止时间前未完成传输的，视为撤回投标文件。</w:t>
      </w:r>
    </w:p>
    <w:p w14:paraId="0456A4D8" w14:textId="77777777" w:rsidR="0089244B" w:rsidRPr="0089244B" w:rsidRDefault="0089244B" w:rsidP="0089244B">
      <w:pPr>
        <w:widowControl/>
        <w:spacing w:line="360" w:lineRule="auto"/>
        <w:ind w:firstLineChars="200" w:firstLine="420"/>
        <w:jc w:val="left"/>
        <w:rPr>
          <w:rFonts w:ascii="宋体" w:hAnsi="Calibri"/>
          <w:b/>
          <w:bCs/>
          <w:szCs w:val="21"/>
        </w:rPr>
      </w:pPr>
      <w:r w:rsidRPr="0089244B">
        <w:rPr>
          <w:rFonts w:ascii="宋体" w:hAnsi="Calibri" w:hint="eastAsia"/>
          <w:szCs w:val="21"/>
        </w:rPr>
        <w:t>（4）</w:t>
      </w:r>
      <w:bookmarkStart w:id="7" w:name="_Hlk77323342"/>
      <w:r w:rsidRPr="0089244B">
        <w:rPr>
          <w:rFonts w:ascii="宋体" w:hAnsi="Calibri" w:hint="eastAsia"/>
          <w:b/>
          <w:bCs/>
          <w:szCs w:val="21"/>
        </w:rPr>
        <w:t>投标人可以选择是否提供以介质（U盘或光盘等）存储的数据电文形成的电子备份投标文件。电子备份投标文件应当在提交投标文件截止时间前半小时内按要求密封并送达柳州市公共资源交易中心开标厅（柳州市新柳大道115号柳州国际会展中心会议中心8楼），逾期送达或未按要求密封将被拒收。</w:t>
      </w:r>
      <w:bookmarkEnd w:id="7"/>
    </w:p>
    <w:p w14:paraId="0AFEA1D4"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lastRenderedPageBreak/>
        <w:t>（5）</w:t>
      </w:r>
      <w:r w:rsidRPr="0089244B">
        <w:rPr>
          <w:rFonts w:ascii="宋体" w:hAnsi="Calibri" w:hint="eastAsia"/>
          <w:b/>
          <w:bCs/>
          <w:szCs w:val="21"/>
        </w:rPr>
        <w:t>通过政采云平台上传递交的“电子加密投标文件”无法按时解密，投标人递交了电子备份投标文件的，以电子备份投标文件为依据，否则视为投标文件撤回。通过政采云平台上传递交的电子加密投标文件已按时解密的，电子备份投标文件自动失效。投标人仅递交电子备份投标文件的，</w:t>
      </w:r>
      <w:r w:rsidRPr="0089244B">
        <w:rPr>
          <w:rFonts w:ascii="宋体" w:hAnsi="宋体" w:hint="eastAsia"/>
          <w:b/>
          <w:szCs w:val="21"/>
        </w:rPr>
        <w:t>按无效投标处理</w:t>
      </w:r>
      <w:r w:rsidRPr="0089244B">
        <w:rPr>
          <w:rFonts w:ascii="宋体" w:hAnsi="Calibri" w:hint="eastAsia"/>
          <w:b/>
          <w:bCs/>
          <w:szCs w:val="21"/>
        </w:rPr>
        <w:t>。</w:t>
      </w:r>
    </w:p>
    <w:bookmarkEnd w:id="6"/>
    <w:p w14:paraId="6592EDB2" w14:textId="77777777" w:rsidR="0089244B" w:rsidRPr="0089244B" w:rsidRDefault="0089244B" w:rsidP="0089244B">
      <w:pPr>
        <w:keepNext/>
        <w:keepLines/>
        <w:widowControl/>
        <w:spacing w:before="200" w:after="200" w:line="360" w:lineRule="auto"/>
        <w:jc w:val="left"/>
        <w:outlineLvl w:val="2"/>
        <w:rPr>
          <w:rFonts w:ascii="黑体" w:eastAsia="黑体" w:hAnsi="黑体"/>
          <w:b/>
          <w:sz w:val="24"/>
        </w:rPr>
      </w:pPr>
      <w:r w:rsidRPr="0089244B">
        <w:rPr>
          <w:rFonts w:ascii="黑体" w:eastAsia="黑体" w:hAnsi="黑体" w:hint="eastAsia"/>
          <w:b/>
          <w:sz w:val="24"/>
        </w:rPr>
        <w:t>七、对本次招标提出询问，请按以下方式联系。</w:t>
      </w:r>
    </w:p>
    <w:p w14:paraId="50B5C1E5" w14:textId="77777777" w:rsidR="0089244B" w:rsidRPr="0089244B" w:rsidRDefault="0089244B" w:rsidP="0089244B">
      <w:pPr>
        <w:widowControl/>
        <w:spacing w:line="360" w:lineRule="auto"/>
        <w:rPr>
          <w:rFonts w:ascii="宋体" w:hAnsi="Calibri"/>
          <w:szCs w:val="21"/>
        </w:rPr>
      </w:pPr>
      <w:r w:rsidRPr="0089244B">
        <w:rPr>
          <w:rFonts w:ascii="宋体" w:hAnsi="Calibri" w:hint="eastAsia"/>
          <w:szCs w:val="21"/>
        </w:rPr>
        <w:t xml:space="preserve">　　1.采购人信息</w:t>
      </w:r>
    </w:p>
    <w:p w14:paraId="67DC4E2C" w14:textId="77777777" w:rsidR="0089244B" w:rsidRPr="0089244B" w:rsidRDefault="0089244B" w:rsidP="0089244B">
      <w:pPr>
        <w:widowControl/>
        <w:spacing w:line="360" w:lineRule="auto"/>
        <w:ind w:firstLineChars="270" w:firstLine="567"/>
        <w:jc w:val="left"/>
        <w:rPr>
          <w:rFonts w:ascii="宋体" w:hAnsi="Calibri"/>
          <w:szCs w:val="21"/>
        </w:rPr>
      </w:pPr>
      <w:r w:rsidRPr="0089244B">
        <w:rPr>
          <w:rFonts w:ascii="宋体" w:hAnsi="Calibri" w:hint="eastAsia"/>
          <w:szCs w:val="21"/>
        </w:rPr>
        <w:t>名    称：柳州职业技术学院</w:t>
      </w:r>
    </w:p>
    <w:p w14:paraId="09AFE1FA" w14:textId="77777777" w:rsidR="0089244B" w:rsidRPr="0089244B" w:rsidRDefault="0089244B" w:rsidP="0089244B">
      <w:pPr>
        <w:widowControl/>
        <w:spacing w:line="360" w:lineRule="auto"/>
        <w:ind w:firstLineChars="270" w:firstLine="567"/>
        <w:jc w:val="left"/>
        <w:rPr>
          <w:rFonts w:ascii="宋体" w:hAnsi="Calibri"/>
          <w:szCs w:val="21"/>
        </w:rPr>
      </w:pPr>
      <w:r w:rsidRPr="0089244B">
        <w:rPr>
          <w:rFonts w:ascii="宋体" w:hAnsi="Calibri" w:hint="eastAsia"/>
          <w:szCs w:val="21"/>
        </w:rPr>
        <w:t>地    址：柳州市社湾路28号</w:t>
      </w:r>
    </w:p>
    <w:p w14:paraId="3B7CEE31" w14:textId="77777777" w:rsidR="0089244B" w:rsidRPr="0089244B" w:rsidRDefault="0089244B" w:rsidP="0089244B">
      <w:pPr>
        <w:widowControl/>
        <w:spacing w:line="360" w:lineRule="auto"/>
        <w:ind w:firstLineChars="270" w:firstLine="567"/>
        <w:jc w:val="left"/>
        <w:rPr>
          <w:rFonts w:ascii="宋体" w:hAnsi="Calibri"/>
          <w:szCs w:val="21"/>
        </w:rPr>
      </w:pPr>
      <w:r w:rsidRPr="0089244B">
        <w:rPr>
          <w:rFonts w:ascii="宋体" w:hAnsi="Calibri" w:hint="eastAsia"/>
          <w:szCs w:val="21"/>
        </w:rPr>
        <w:t>项目联系人：陈国银</w:t>
      </w:r>
    </w:p>
    <w:p w14:paraId="42CA9462" w14:textId="77777777" w:rsidR="0089244B" w:rsidRPr="0089244B" w:rsidRDefault="0089244B" w:rsidP="0089244B">
      <w:pPr>
        <w:widowControl/>
        <w:spacing w:line="360" w:lineRule="auto"/>
        <w:ind w:firstLineChars="270" w:firstLine="567"/>
        <w:jc w:val="left"/>
        <w:rPr>
          <w:rFonts w:ascii="宋体" w:hAnsi="Calibri"/>
          <w:szCs w:val="21"/>
        </w:rPr>
      </w:pPr>
      <w:r w:rsidRPr="0089244B">
        <w:rPr>
          <w:rFonts w:ascii="宋体" w:hAnsi="Calibri" w:hint="eastAsia"/>
          <w:szCs w:val="21"/>
        </w:rPr>
        <w:t>联系方式：0772-3156307</w:t>
      </w:r>
    </w:p>
    <w:p w14:paraId="70AB517C" w14:textId="77777777" w:rsidR="0089244B" w:rsidRPr="0089244B" w:rsidRDefault="0089244B" w:rsidP="0089244B">
      <w:pPr>
        <w:widowControl/>
        <w:spacing w:line="360" w:lineRule="auto"/>
        <w:ind w:firstLineChars="200" w:firstLine="420"/>
        <w:jc w:val="left"/>
        <w:rPr>
          <w:rFonts w:ascii="宋体" w:hAnsi="Calibri"/>
          <w:szCs w:val="21"/>
        </w:rPr>
      </w:pPr>
      <w:r w:rsidRPr="0089244B">
        <w:rPr>
          <w:rFonts w:ascii="宋体" w:hAnsi="Calibri" w:hint="eastAsia"/>
          <w:szCs w:val="21"/>
        </w:rPr>
        <w:t>2.采购代理机构信息</w:t>
      </w:r>
    </w:p>
    <w:p w14:paraId="7761F2BC" w14:textId="77777777" w:rsidR="0089244B" w:rsidRPr="0089244B" w:rsidRDefault="0089244B" w:rsidP="0089244B">
      <w:pPr>
        <w:widowControl/>
        <w:spacing w:line="360" w:lineRule="auto"/>
        <w:ind w:firstLineChars="270" w:firstLine="567"/>
        <w:jc w:val="left"/>
        <w:rPr>
          <w:rFonts w:ascii="宋体" w:hAnsi="Calibri"/>
          <w:szCs w:val="21"/>
        </w:rPr>
      </w:pPr>
      <w:r w:rsidRPr="0089244B">
        <w:rPr>
          <w:rFonts w:ascii="宋体" w:hAnsi="Calibri" w:hint="eastAsia"/>
          <w:szCs w:val="21"/>
        </w:rPr>
        <w:t>名    称：云之龙咨询集团有限公司</w:t>
      </w:r>
    </w:p>
    <w:p w14:paraId="03AA1DB2" w14:textId="77777777" w:rsidR="0089244B" w:rsidRPr="0089244B" w:rsidRDefault="0089244B" w:rsidP="0089244B">
      <w:pPr>
        <w:widowControl/>
        <w:spacing w:line="360" w:lineRule="auto"/>
        <w:ind w:firstLineChars="270" w:firstLine="567"/>
        <w:jc w:val="left"/>
        <w:rPr>
          <w:rFonts w:ascii="宋体" w:hAnsi="Calibri"/>
          <w:szCs w:val="21"/>
        </w:rPr>
      </w:pPr>
      <w:r w:rsidRPr="0089244B">
        <w:rPr>
          <w:rFonts w:ascii="宋体" w:hAnsi="Calibri" w:hint="eastAsia"/>
          <w:szCs w:val="21"/>
        </w:rPr>
        <w:t>地    址：柳州市滨江东路16号金沙角三区二层211-218室</w:t>
      </w:r>
    </w:p>
    <w:p w14:paraId="3041F1D5" w14:textId="77777777" w:rsidR="0089244B" w:rsidRPr="0089244B" w:rsidRDefault="0089244B" w:rsidP="0089244B">
      <w:pPr>
        <w:widowControl/>
        <w:spacing w:line="360" w:lineRule="auto"/>
        <w:ind w:firstLineChars="270" w:firstLine="567"/>
        <w:jc w:val="left"/>
        <w:rPr>
          <w:rFonts w:ascii="宋体" w:hAnsi="Calibri"/>
          <w:szCs w:val="21"/>
        </w:rPr>
      </w:pPr>
      <w:r w:rsidRPr="0089244B">
        <w:rPr>
          <w:rFonts w:ascii="宋体" w:hAnsi="Calibri" w:hint="eastAsia"/>
          <w:szCs w:val="21"/>
        </w:rPr>
        <w:t>项目联系人：杨启帆、黄佳宁</w:t>
      </w:r>
    </w:p>
    <w:p w14:paraId="6CE74CBF" w14:textId="77777777" w:rsidR="0089244B" w:rsidRPr="0089244B" w:rsidRDefault="0089244B" w:rsidP="0089244B">
      <w:pPr>
        <w:widowControl/>
        <w:spacing w:line="360" w:lineRule="auto"/>
        <w:ind w:firstLineChars="270" w:firstLine="567"/>
        <w:jc w:val="left"/>
        <w:rPr>
          <w:rFonts w:ascii="宋体" w:hAnsi="Calibri"/>
          <w:szCs w:val="21"/>
        </w:rPr>
      </w:pPr>
      <w:r w:rsidRPr="0089244B">
        <w:rPr>
          <w:rFonts w:ascii="宋体" w:hAnsi="Calibri" w:hint="eastAsia"/>
          <w:szCs w:val="21"/>
        </w:rPr>
        <w:t>联系方式：0772-3310669、3310109</w:t>
      </w:r>
    </w:p>
    <w:p w14:paraId="6FF45BFE" w14:textId="48AC01DF" w:rsidR="007C2495" w:rsidRPr="00A55ED5" w:rsidRDefault="007C2495" w:rsidP="0089244B">
      <w:pPr>
        <w:widowControl/>
        <w:spacing w:before="260" w:after="260" w:line="415" w:lineRule="auto"/>
        <w:rPr>
          <w:rFonts w:ascii="宋体" w:hAnsi="Calibri" w:hint="eastAsia"/>
          <w:szCs w:val="21"/>
        </w:rPr>
      </w:pPr>
    </w:p>
    <w:sectPr w:rsidR="007C2495" w:rsidRPr="00A55ED5" w:rsidSect="007F2622">
      <w:pgSz w:w="11906" w:h="16838"/>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FED72" w14:textId="77777777" w:rsidR="009D717E" w:rsidRDefault="009D717E" w:rsidP="001C2397">
      <w:r>
        <w:separator/>
      </w:r>
    </w:p>
  </w:endnote>
  <w:endnote w:type="continuationSeparator" w:id="0">
    <w:p w14:paraId="55384574" w14:textId="77777777" w:rsidR="009D717E" w:rsidRDefault="009D717E" w:rsidP="001C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B9366" w14:textId="77777777" w:rsidR="009D717E" w:rsidRDefault="009D717E" w:rsidP="001C2397">
      <w:r>
        <w:separator/>
      </w:r>
    </w:p>
  </w:footnote>
  <w:footnote w:type="continuationSeparator" w:id="0">
    <w:p w14:paraId="7E83ACC6" w14:textId="77777777" w:rsidR="009D717E" w:rsidRDefault="009D717E" w:rsidP="001C2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7DBB"/>
    <w:rsid w:val="00024B6B"/>
    <w:rsid w:val="000348A1"/>
    <w:rsid w:val="0007672E"/>
    <w:rsid w:val="000B54C8"/>
    <w:rsid w:val="000F7909"/>
    <w:rsid w:val="00116D6B"/>
    <w:rsid w:val="001B1BCE"/>
    <w:rsid w:val="001B756F"/>
    <w:rsid w:val="001C2397"/>
    <w:rsid w:val="00241DBB"/>
    <w:rsid w:val="0028142C"/>
    <w:rsid w:val="00287F6E"/>
    <w:rsid w:val="002A35C6"/>
    <w:rsid w:val="002A363A"/>
    <w:rsid w:val="002B3A37"/>
    <w:rsid w:val="00310918"/>
    <w:rsid w:val="003359A6"/>
    <w:rsid w:val="00337493"/>
    <w:rsid w:val="00367143"/>
    <w:rsid w:val="003828EB"/>
    <w:rsid w:val="0039414C"/>
    <w:rsid w:val="003953E0"/>
    <w:rsid w:val="003A4E9F"/>
    <w:rsid w:val="003B4356"/>
    <w:rsid w:val="003E0014"/>
    <w:rsid w:val="0046126D"/>
    <w:rsid w:val="00492F40"/>
    <w:rsid w:val="004B4320"/>
    <w:rsid w:val="004D01D3"/>
    <w:rsid w:val="004D3CB5"/>
    <w:rsid w:val="004E50E3"/>
    <w:rsid w:val="00501966"/>
    <w:rsid w:val="00530FF4"/>
    <w:rsid w:val="00537DBB"/>
    <w:rsid w:val="005B28B9"/>
    <w:rsid w:val="005B61ED"/>
    <w:rsid w:val="005C5F35"/>
    <w:rsid w:val="005D37D5"/>
    <w:rsid w:val="00644E12"/>
    <w:rsid w:val="006802E2"/>
    <w:rsid w:val="006B1BD1"/>
    <w:rsid w:val="006B5054"/>
    <w:rsid w:val="006C42E2"/>
    <w:rsid w:val="006E3922"/>
    <w:rsid w:val="00780348"/>
    <w:rsid w:val="007844EF"/>
    <w:rsid w:val="007A726C"/>
    <w:rsid w:val="007C2495"/>
    <w:rsid w:val="007E79C2"/>
    <w:rsid w:val="007F2622"/>
    <w:rsid w:val="0089244B"/>
    <w:rsid w:val="008D4DCF"/>
    <w:rsid w:val="008E055F"/>
    <w:rsid w:val="008F0D08"/>
    <w:rsid w:val="009D4830"/>
    <w:rsid w:val="009D717E"/>
    <w:rsid w:val="00A143D8"/>
    <w:rsid w:val="00A55ED5"/>
    <w:rsid w:val="00A60AD1"/>
    <w:rsid w:val="00AC03FD"/>
    <w:rsid w:val="00B42DD7"/>
    <w:rsid w:val="00BB76C1"/>
    <w:rsid w:val="00C207D7"/>
    <w:rsid w:val="00C87A14"/>
    <w:rsid w:val="00C969CF"/>
    <w:rsid w:val="00CF74C9"/>
    <w:rsid w:val="00D84BAD"/>
    <w:rsid w:val="00DB2E0C"/>
    <w:rsid w:val="00E04DFF"/>
    <w:rsid w:val="00E22795"/>
    <w:rsid w:val="00E662BE"/>
    <w:rsid w:val="00E77FB9"/>
    <w:rsid w:val="00E8696B"/>
    <w:rsid w:val="00E93AD4"/>
    <w:rsid w:val="00EB2AE4"/>
    <w:rsid w:val="00F66FD4"/>
    <w:rsid w:val="00FF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013F"/>
  <w15:docId w15:val="{731718C8-AB54-468D-B6BA-456F9D15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华文新魏"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DBB"/>
    <w:pPr>
      <w:widowControl w:val="0"/>
      <w:jc w:val="both"/>
    </w:pPr>
    <w:rPr>
      <w:rFonts w:eastAsia="宋体"/>
      <w:kern w:val="2"/>
      <w:sz w:val="21"/>
      <w:szCs w:val="24"/>
    </w:rPr>
  </w:style>
  <w:style w:type="paragraph" w:styleId="1">
    <w:name w:val="heading 1"/>
    <w:basedOn w:val="a"/>
    <w:next w:val="a"/>
    <w:link w:val="1Char"/>
    <w:qFormat/>
    <w:rsid w:val="00D84BA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84B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84BAD"/>
    <w:pPr>
      <w:keepNext/>
      <w:keepLines/>
      <w:spacing w:before="260" w:after="260" w:line="416" w:lineRule="auto"/>
      <w:outlineLvl w:val="2"/>
    </w:pPr>
    <w:rPr>
      <w:b/>
      <w:bCs/>
      <w:sz w:val="32"/>
      <w:szCs w:val="32"/>
    </w:rPr>
  </w:style>
  <w:style w:type="paragraph" w:styleId="4">
    <w:name w:val="heading 4"/>
    <w:basedOn w:val="a"/>
    <w:next w:val="a"/>
    <w:link w:val="4Char"/>
    <w:qFormat/>
    <w:rsid w:val="00D84BAD"/>
    <w:pPr>
      <w:keepNext/>
      <w:keepLines/>
      <w:spacing w:beforeLines="30" w:afterLines="30" w:line="300" w:lineRule="exact"/>
      <w:outlineLvl w:val="3"/>
    </w:pPr>
    <w:rPr>
      <w:rFonts w:hAnsi="宋体"/>
      <w:b/>
      <w:bCs/>
      <w:szCs w:val="28"/>
    </w:rPr>
  </w:style>
  <w:style w:type="paragraph" w:styleId="5">
    <w:name w:val="heading 5"/>
    <w:basedOn w:val="a"/>
    <w:next w:val="a0"/>
    <w:link w:val="5Char"/>
    <w:qFormat/>
    <w:rsid w:val="00D84BAD"/>
    <w:pPr>
      <w:keepNext/>
      <w:keepLines/>
      <w:tabs>
        <w:tab w:val="left" w:pos="1008"/>
      </w:tabs>
      <w:adjustRightInd w:val="0"/>
      <w:spacing w:before="280" w:after="290" w:line="376" w:lineRule="atLeast"/>
      <w:ind w:left="1008" w:hanging="1008"/>
      <w:textAlignment w:val="baseline"/>
      <w:outlineLvl w:val="4"/>
    </w:pPr>
    <w:rPr>
      <w:b/>
      <w:kern w:val="0"/>
      <w:sz w:val="28"/>
    </w:rPr>
  </w:style>
  <w:style w:type="paragraph" w:styleId="6">
    <w:name w:val="heading 6"/>
    <w:basedOn w:val="a"/>
    <w:next w:val="a0"/>
    <w:link w:val="6Char"/>
    <w:qFormat/>
    <w:rsid w:val="00D84BAD"/>
    <w:pPr>
      <w:keepNext/>
      <w:keepLines/>
      <w:tabs>
        <w:tab w:val="left" w:pos="1152"/>
      </w:tabs>
      <w:adjustRightInd w:val="0"/>
      <w:spacing w:before="240" w:after="64" w:line="320" w:lineRule="atLeast"/>
      <w:ind w:left="1152" w:hanging="1152"/>
      <w:textAlignment w:val="baseline"/>
      <w:outlineLvl w:val="5"/>
    </w:pPr>
    <w:rPr>
      <w:rFonts w:ascii="Arial" w:eastAsia="黑体" w:hAnsi="Arial"/>
      <w:b/>
      <w:kern w:val="0"/>
      <w:sz w:val="24"/>
    </w:rPr>
  </w:style>
  <w:style w:type="paragraph" w:styleId="7">
    <w:name w:val="heading 7"/>
    <w:basedOn w:val="a"/>
    <w:next w:val="a0"/>
    <w:link w:val="7Char"/>
    <w:qFormat/>
    <w:rsid w:val="00D84BAD"/>
    <w:pPr>
      <w:keepNext/>
      <w:keepLines/>
      <w:tabs>
        <w:tab w:val="left" w:pos="1296"/>
      </w:tabs>
      <w:adjustRightInd w:val="0"/>
      <w:spacing w:before="240" w:after="64" w:line="320" w:lineRule="atLeast"/>
      <w:ind w:left="1296" w:hanging="1296"/>
      <w:textAlignment w:val="baseline"/>
      <w:outlineLvl w:val="6"/>
    </w:pPr>
    <w:rPr>
      <w:b/>
      <w:kern w:val="0"/>
      <w:sz w:val="24"/>
    </w:rPr>
  </w:style>
  <w:style w:type="paragraph" w:styleId="8">
    <w:name w:val="heading 8"/>
    <w:basedOn w:val="a"/>
    <w:next w:val="a0"/>
    <w:link w:val="8Char"/>
    <w:qFormat/>
    <w:rsid w:val="00D84BAD"/>
    <w:pPr>
      <w:keepNext/>
      <w:keepLines/>
      <w:tabs>
        <w:tab w:val="left" w:pos="1440"/>
      </w:tabs>
      <w:adjustRightInd w:val="0"/>
      <w:spacing w:before="240" w:after="64" w:line="320" w:lineRule="atLeast"/>
      <w:ind w:left="1440" w:hanging="1440"/>
      <w:textAlignment w:val="baseline"/>
      <w:outlineLvl w:val="7"/>
    </w:pPr>
    <w:rPr>
      <w:rFonts w:ascii="Arial" w:eastAsia="黑体" w:hAnsi="Arial"/>
      <w:kern w:val="0"/>
      <w:sz w:val="24"/>
    </w:rPr>
  </w:style>
  <w:style w:type="paragraph" w:styleId="9">
    <w:name w:val="heading 9"/>
    <w:basedOn w:val="a"/>
    <w:next w:val="a0"/>
    <w:link w:val="9Char"/>
    <w:qFormat/>
    <w:rsid w:val="00D84BAD"/>
    <w:pPr>
      <w:keepNext/>
      <w:keepLines/>
      <w:tabs>
        <w:tab w:val="left" w:pos="1584"/>
      </w:tabs>
      <w:adjustRightInd w:val="0"/>
      <w:spacing w:before="240" w:after="64" w:line="320" w:lineRule="atLeast"/>
      <w:ind w:left="1584" w:hanging="1584"/>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50">
    <w:name w:val="样式5"/>
    <w:link w:val="5Char0"/>
    <w:rsid w:val="00D84BAD"/>
    <w:rPr>
      <w:rFonts w:eastAsia="宋体"/>
    </w:rPr>
  </w:style>
  <w:style w:type="paragraph" w:styleId="a4">
    <w:name w:val="annotation text"/>
    <w:basedOn w:val="a"/>
    <w:link w:val="Char"/>
    <w:uiPriority w:val="99"/>
    <w:semiHidden/>
    <w:unhideWhenUsed/>
    <w:rsid w:val="00D84BAD"/>
    <w:pPr>
      <w:jc w:val="left"/>
    </w:pPr>
  </w:style>
  <w:style w:type="character" w:customStyle="1" w:styleId="Char">
    <w:name w:val="批注文字 Char"/>
    <w:basedOn w:val="a1"/>
    <w:link w:val="a4"/>
    <w:uiPriority w:val="99"/>
    <w:semiHidden/>
    <w:rsid w:val="00D84BAD"/>
  </w:style>
  <w:style w:type="character" w:customStyle="1" w:styleId="5Char0">
    <w:name w:val="样式5 Char"/>
    <w:basedOn w:val="a1"/>
    <w:link w:val="50"/>
    <w:rsid w:val="00D84BAD"/>
    <w:rPr>
      <w:rFonts w:ascii="宋体" w:eastAsia="宋体" w:hAnsi="Courier New" w:cs="Times New Roman"/>
      <w:szCs w:val="20"/>
    </w:rPr>
  </w:style>
  <w:style w:type="character" w:customStyle="1" w:styleId="1Char">
    <w:name w:val="标题 1 Char"/>
    <w:link w:val="1"/>
    <w:rsid w:val="00D84BAD"/>
    <w:rPr>
      <w:rFonts w:ascii="宋体" w:hAnsi="Courier New"/>
      <w:b/>
      <w:bCs/>
      <w:kern w:val="44"/>
      <w:sz w:val="44"/>
      <w:szCs w:val="44"/>
    </w:rPr>
  </w:style>
  <w:style w:type="character" w:customStyle="1" w:styleId="2Char">
    <w:name w:val="标题 2 Char"/>
    <w:basedOn w:val="a1"/>
    <w:link w:val="2"/>
    <w:rsid w:val="00D84BAD"/>
    <w:rPr>
      <w:rFonts w:ascii="Arial" w:eastAsia="黑体" w:hAnsi="Arial"/>
      <w:b/>
      <w:bCs/>
      <w:kern w:val="2"/>
      <w:sz w:val="32"/>
      <w:szCs w:val="32"/>
    </w:rPr>
  </w:style>
  <w:style w:type="character" w:customStyle="1" w:styleId="3Char">
    <w:name w:val="标题 3 Char"/>
    <w:link w:val="3"/>
    <w:rsid w:val="00D84BAD"/>
    <w:rPr>
      <w:rFonts w:ascii="宋体" w:eastAsia="宋体" w:hAnsi="Courier New"/>
      <w:b/>
      <w:bCs/>
      <w:kern w:val="2"/>
      <w:sz w:val="32"/>
      <w:szCs w:val="32"/>
      <w:lang w:val="en-US" w:eastAsia="zh-CN" w:bidi="ar-SA"/>
    </w:rPr>
  </w:style>
  <w:style w:type="character" w:customStyle="1" w:styleId="4Char">
    <w:name w:val="标题 4 Char"/>
    <w:link w:val="4"/>
    <w:rsid w:val="00D84BAD"/>
    <w:rPr>
      <w:rFonts w:ascii="宋体" w:hAnsi="宋体"/>
      <w:b/>
      <w:bCs/>
      <w:kern w:val="2"/>
      <w:sz w:val="21"/>
      <w:szCs w:val="28"/>
    </w:rPr>
  </w:style>
  <w:style w:type="character" w:customStyle="1" w:styleId="5Char">
    <w:name w:val="标题 5 Char"/>
    <w:link w:val="5"/>
    <w:rsid w:val="00D84BAD"/>
    <w:rPr>
      <w:b/>
      <w:sz w:val="28"/>
    </w:rPr>
  </w:style>
  <w:style w:type="paragraph" w:styleId="a0">
    <w:name w:val="Normal Indent"/>
    <w:basedOn w:val="a"/>
    <w:uiPriority w:val="99"/>
    <w:semiHidden/>
    <w:unhideWhenUsed/>
    <w:rsid w:val="00D84BAD"/>
    <w:pPr>
      <w:ind w:firstLineChars="200" w:firstLine="420"/>
    </w:pPr>
  </w:style>
  <w:style w:type="character" w:customStyle="1" w:styleId="6Char">
    <w:name w:val="标题 6 Char"/>
    <w:link w:val="6"/>
    <w:rsid w:val="00D84BAD"/>
    <w:rPr>
      <w:rFonts w:ascii="Arial" w:eastAsia="黑体" w:hAnsi="Arial"/>
      <w:b/>
      <w:sz w:val="24"/>
    </w:rPr>
  </w:style>
  <w:style w:type="character" w:customStyle="1" w:styleId="7Char">
    <w:name w:val="标题 7 Char"/>
    <w:link w:val="7"/>
    <w:rsid w:val="00D84BAD"/>
    <w:rPr>
      <w:b/>
      <w:sz w:val="24"/>
    </w:rPr>
  </w:style>
  <w:style w:type="character" w:customStyle="1" w:styleId="8Char">
    <w:name w:val="标题 8 Char"/>
    <w:link w:val="8"/>
    <w:rsid w:val="00D84BAD"/>
    <w:rPr>
      <w:rFonts w:ascii="Arial" w:eastAsia="黑体" w:hAnsi="Arial"/>
      <w:sz w:val="24"/>
    </w:rPr>
  </w:style>
  <w:style w:type="character" w:customStyle="1" w:styleId="9Char">
    <w:name w:val="标题 9 Char"/>
    <w:link w:val="9"/>
    <w:rsid w:val="00D84BAD"/>
    <w:rPr>
      <w:rFonts w:ascii="Arial" w:eastAsia="黑体" w:hAnsi="Arial"/>
      <w:sz w:val="21"/>
    </w:rPr>
  </w:style>
  <w:style w:type="paragraph" w:styleId="a5">
    <w:name w:val="caption"/>
    <w:basedOn w:val="a"/>
    <w:next w:val="a"/>
    <w:qFormat/>
    <w:rsid w:val="00D84BAD"/>
    <w:pPr>
      <w:spacing w:beforeLines="50" w:afterLines="50"/>
      <w:ind w:left="422" w:hangingChars="200" w:hanging="422"/>
      <w:jc w:val="left"/>
    </w:pPr>
    <w:rPr>
      <w:rFonts w:hAnsi="宋体"/>
      <w:b/>
      <w:bCs/>
    </w:rPr>
  </w:style>
  <w:style w:type="paragraph" w:styleId="a6">
    <w:name w:val="Title"/>
    <w:basedOn w:val="a"/>
    <w:link w:val="Char0"/>
    <w:qFormat/>
    <w:rsid w:val="00D84BAD"/>
    <w:pPr>
      <w:spacing w:beforeLines="30" w:afterLines="30" w:line="360" w:lineRule="auto"/>
      <w:jc w:val="center"/>
      <w:outlineLvl w:val="0"/>
    </w:pPr>
    <w:rPr>
      <w:rFonts w:ascii="Arial" w:hAnsi="Arial"/>
      <w:b/>
      <w:bCs/>
      <w:sz w:val="32"/>
      <w:szCs w:val="32"/>
    </w:rPr>
  </w:style>
  <w:style w:type="character" w:customStyle="1" w:styleId="Char0">
    <w:name w:val="标题 Char"/>
    <w:link w:val="a6"/>
    <w:rsid w:val="00D84BAD"/>
    <w:rPr>
      <w:rFonts w:ascii="Arial" w:hAnsi="Arial"/>
      <w:b/>
      <w:bCs/>
      <w:kern w:val="2"/>
      <w:sz w:val="32"/>
      <w:szCs w:val="32"/>
    </w:rPr>
  </w:style>
  <w:style w:type="paragraph" w:styleId="a7">
    <w:name w:val="Subtitle"/>
    <w:basedOn w:val="a"/>
    <w:link w:val="Char1"/>
    <w:qFormat/>
    <w:rsid w:val="00D84BAD"/>
    <w:pPr>
      <w:spacing w:before="240" w:after="60" w:line="312" w:lineRule="auto"/>
      <w:jc w:val="center"/>
      <w:outlineLvl w:val="1"/>
    </w:pPr>
    <w:rPr>
      <w:rFonts w:ascii="Arial" w:hAnsi="Arial" w:cs="Arial"/>
      <w:b/>
      <w:bCs/>
      <w:kern w:val="28"/>
      <w:sz w:val="32"/>
      <w:szCs w:val="32"/>
    </w:rPr>
  </w:style>
  <w:style w:type="character" w:customStyle="1" w:styleId="Char1">
    <w:name w:val="副标题 Char"/>
    <w:link w:val="a7"/>
    <w:rsid w:val="00D84BAD"/>
    <w:rPr>
      <w:rFonts w:ascii="Arial" w:hAnsi="Arial" w:cs="Arial"/>
      <w:b/>
      <w:bCs/>
      <w:kern w:val="28"/>
      <w:sz w:val="32"/>
      <w:szCs w:val="32"/>
    </w:rPr>
  </w:style>
  <w:style w:type="character" w:styleId="a8">
    <w:name w:val="Strong"/>
    <w:qFormat/>
    <w:rsid w:val="00D84BAD"/>
    <w:rPr>
      <w:b/>
      <w:bCs/>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小,s4,加粗正"/>
    <w:basedOn w:val="a"/>
    <w:link w:val="Char2"/>
    <w:qFormat/>
    <w:rsid w:val="00D84BAD"/>
  </w:style>
  <w:style w:type="character" w:customStyle="1" w:styleId="Char2">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9"/>
    <w:rsid w:val="00D84BAD"/>
    <w:rPr>
      <w:rFonts w:ascii="宋体" w:eastAsia="宋体" w:hAnsi="Courier New"/>
      <w:kern w:val="2"/>
      <w:sz w:val="21"/>
      <w:lang w:val="en-US" w:eastAsia="zh-CN" w:bidi="ar-SA"/>
    </w:rPr>
  </w:style>
  <w:style w:type="paragraph" w:styleId="aa">
    <w:name w:val="List Paragraph"/>
    <w:basedOn w:val="a"/>
    <w:link w:val="Char3"/>
    <w:uiPriority w:val="34"/>
    <w:qFormat/>
    <w:rsid w:val="00D84BAD"/>
    <w:pPr>
      <w:ind w:firstLineChars="200" w:firstLine="420"/>
    </w:pPr>
    <w:rPr>
      <w:rFonts w:ascii="Calibri" w:hAnsi="Calibri"/>
      <w:szCs w:val="22"/>
    </w:rPr>
  </w:style>
  <w:style w:type="character" w:customStyle="1" w:styleId="Char3">
    <w:name w:val="列出段落 Char"/>
    <w:link w:val="aa"/>
    <w:uiPriority w:val="34"/>
    <w:rsid w:val="00D84BAD"/>
    <w:rPr>
      <w:rFonts w:ascii="Calibri" w:hAnsi="Calibri"/>
      <w:kern w:val="2"/>
      <w:sz w:val="21"/>
      <w:szCs w:val="22"/>
    </w:rPr>
  </w:style>
  <w:style w:type="character" w:customStyle="1" w:styleId="font112">
    <w:name w:val="font112"/>
    <w:qFormat/>
    <w:rsid w:val="00D84BAD"/>
    <w:rPr>
      <w:rFonts w:ascii="宋体" w:eastAsia="宋体" w:hAnsi="宋体" w:cs="宋体" w:hint="eastAsia"/>
      <w:color w:val="FF0000"/>
      <w:sz w:val="24"/>
      <w:szCs w:val="24"/>
      <w:u w:val="none"/>
    </w:rPr>
  </w:style>
  <w:style w:type="character" w:customStyle="1" w:styleId="font81">
    <w:name w:val="font81"/>
    <w:qFormat/>
    <w:rsid w:val="00D84BAD"/>
    <w:rPr>
      <w:rFonts w:ascii="宋体" w:eastAsia="宋体" w:hAnsi="宋体" w:cs="宋体" w:hint="eastAsia"/>
      <w:color w:val="FF0000"/>
      <w:sz w:val="22"/>
      <w:szCs w:val="22"/>
      <w:u w:val="none"/>
    </w:rPr>
  </w:style>
  <w:style w:type="character" w:customStyle="1" w:styleId="font101">
    <w:name w:val="font101"/>
    <w:qFormat/>
    <w:rsid w:val="00D84BAD"/>
    <w:rPr>
      <w:rFonts w:ascii="Arial" w:hAnsi="Arial" w:cs="Arial"/>
      <w:color w:val="000000"/>
      <w:sz w:val="22"/>
      <w:szCs w:val="22"/>
      <w:u w:val="none"/>
    </w:rPr>
  </w:style>
  <w:style w:type="character" w:customStyle="1" w:styleId="font71">
    <w:name w:val="font71"/>
    <w:qFormat/>
    <w:rsid w:val="00D84BAD"/>
    <w:rPr>
      <w:rFonts w:ascii="宋体" w:eastAsia="宋体" w:hAnsi="宋体" w:cs="宋体" w:hint="eastAsia"/>
      <w:color w:val="FF0000"/>
      <w:sz w:val="22"/>
      <w:szCs w:val="22"/>
      <w:u w:val="none"/>
    </w:rPr>
  </w:style>
  <w:style w:type="character" w:customStyle="1" w:styleId="font41">
    <w:name w:val="font41"/>
    <w:qFormat/>
    <w:rsid w:val="00D84BAD"/>
    <w:rPr>
      <w:rFonts w:ascii="Arial" w:hAnsi="Arial" w:cs="Arial"/>
      <w:i w:val="0"/>
      <w:color w:val="000000"/>
      <w:sz w:val="22"/>
      <w:szCs w:val="22"/>
      <w:u w:val="none"/>
    </w:rPr>
  </w:style>
  <w:style w:type="character" w:customStyle="1" w:styleId="font21">
    <w:name w:val="font21"/>
    <w:qFormat/>
    <w:rsid w:val="00D84BAD"/>
    <w:rPr>
      <w:rFonts w:ascii="宋体" w:eastAsia="宋体" w:hAnsi="宋体" w:cs="宋体" w:hint="eastAsia"/>
      <w:i w:val="0"/>
      <w:color w:val="000000"/>
      <w:sz w:val="22"/>
      <w:szCs w:val="22"/>
      <w:u w:val="none"/>
    </w:rPr>
  </w:style>
  <w:style w:type="character" w:customStyle="1" w:styleId="font141">
    <w:name w:val="font141"/>
    <w:qFormat/>
    <w:rsid w:val="00D84BAD"/>
    <w:rPr>
      <w:rFonts w:ascii="宋体" w:eastAsia="宋体" w:hAnsi="宋体" w:cs="宋体" w:hint="eastAsia"/>
      <w:color w:val="008000"/>
      <w:sz w:val="22"/>
      <w:szCs w:val="22"/>
      <w:u w:val="none"/>
    </w:rPr>
  </w:style>
  <w:style w:type="character" w:customStyle="1" w:styleId="font61">
    <w:name w:val="font61"/>
    <w:qFormat/>
    <w:rsid w:val="00D84BAD"/>
    <w:rPr>
      <w:rFonts w:ascii="宋体" w:eastAsia="宋体" w:hAnsi="宋体" w:cs="宋体" w:hint="eastAsia"/>
      <w:color w:val="000000"/>
      <w:sz w:val="22"/>
      <w:szCs w:val="22"/>
      <w:u w:val="none"/>
    </w:rPr>
  </w:style>
  <w:style w:type="character" w:customStyle="1" w:styleId="font121">
    <w:name w:val="font121"/>
    <w:qFormat/>
    <w:rsid w:val="00D84BAD"/>
    <w:rPr>
      <w:rFonts w:ascii="Arial" w:hAnsi="Arial" w:cs="Arial" w:hint="default"/>
      <w:color w:val="000000"/>
      <w:sz w:val="22"/>
      <w:szCs w:val="22"/>
      <w:u w:val="none"/>
    </w:rPr>
  </w:style>
  <w:style w:type="character" w:customStyle="1" w:styleId="font01">
    <w:name w:val="font01"/>
    <w:qFormat/>
    <w:rsid w:val="00D84BAD"/>
    <w:rPr>
      <w:rFonts w:ascii="仿宋" w:eastAsia="仿宋" w:hAnsi="仿宋" w:cs="仿宋"/>
      <w:color w:val="FF0000"/>
      <w:sz w:val="22"/>
      <w:szCs w:val="22"/>
      <w:u w:val="none"/>
    </w:rPr>
  </w:style>
  <w:style w:type="paragraph" w:customStyle="1" w:styleId="Style1">
    <w:name w:val="_Style 1"/>
    <w:basedOn w:val="a"/>
    <w:uiPriority w:val="34"/>
    <w:qFormat/>
    <w:rsid w:val="00D84BAD"/>
    <w:pPr>
      <w:ind w:firstLineChars="200" w:firstLine="420"/>
    </w:pPr>
  </w:style>
  <w:style w:type="paragraph" w:customStyle="1" w:styleId="ab">
    <w:name w:val="*正文"/>
    <w:basedOn w:val="a"/>
    <w:link w:val="Char4"/>
    <w:qFormat/>
    <w:rsid w:val="00D84BAD"/>
    <w:pPr>
      <w:spacing w:line="300" w:lineRule="auto"/>
      <w:ind w:firstLine="480"/>
    </w:pPr>
    <w:rPr>
      <w:rFonts w:hAnsi="宋体" w:cs="仿宋_GB2312"/>
      <w:kern w:val="0"/>
      <w:sz w:val="24"/>
    </w:rPr>
  </w:style>
  <w:style w:type="character" w:customStyle="1" w:styleId="Char4">
    <w:name w:val="*正文 Char"/>
    <w:link w:val="ab"/>
    <w:locked/>
    <w:rsid w:val="00D84BAD"/>
    <w:rPr>
      <w:rFonts w:ascii="宋体" w:hAnsi="宋体" w:cs="仿宋_GB2312"/>
      <w:sz w:val="24"/>
      <w:szCs w:val="24"/>
    </w:rPr>
  </w:style>
  <w:style w:type="paragraph" w:customStyle="1" w:styleId="10">
    <w:name w:val="列出段落1"/>
    <w:basedOn w:val="a"/>
    <w:uiPriority w:val="34"/>
    <w:qFormat/>
    <w:rsid w:val="00D84BAD"/>
    <w:pPr>
      <w:ind w:firstLineChars="200" w:firstLine="420"/>
    </w:pPr>
    <w:rPr>
      <w:rFonts w:ascii="Calibri" w:hAnsi="Calibri"/>
      <w:szCs w:val="22"/>
    </w:rPr>
  </w:style>
  <w:style w:type="paragraph" w:styleId="ac">
    <w:name w:val="header"/>
    <w:basedOn w:val="a"/>
    <w:link w:val="Char5"/>
    <w:uiPriority w:val="99"/>
    <w:unhideWhenUsed/>
    <w:rsid w:val="001C2397"/>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c"/>
    <w:uiPriority w:val="99"/>
    <w:rsid w:val="001C2397"/>
    <w:rPr>
      <w:rFonts w:eastAsia="宋体"/>
      <w:kern w:val="2"/>
      <w:sz w:val="18"/>
      <w:szCs w:val="18"/>
    </w:rPr>
  </w:style>
  <w:style w:type="paragraph" w:styleId="ad">
    <w:name w:val="footer"/>
    <w:basedOn w:val="a"/>
    <w:link w:val="Char6"/>
    <w:uiPriority w:val="99"/>
    <w:unhideWhenUsed/>
    <w:rsid w:val="001C2397"/>
    <w:pPr>
      <w:tabs>
        <w:tab w:val="center" w:pos="4153"/>
        <w:tab w:val="right" w:pos="8306"/>
      </w:tabs>
      <w:snapToGrid w:val="0"/>
      <w:jc w:val="left"/>
    </w:pPr>
    <w:rPr>
      <w:sz w:val="18"/>
      <w:szCs w:val="18"/>
    </w:rPr>
  </w:style>
  <w:style w:type="character" w:customStyle="1" w:styleId="Char6">
    <w:name w:val="页脚 Char"/>
    <w:basedOn w:val="a1"/>
    <w:link w:val="ad"/>
    <w:uiPriority w:val="99"/>
    <w:rsid w:val="001C2397"/>
    <w:rPr>
      <w:rFonts w:eastAsia="宋体"/>
      <w:kern w:val="2"/>
      <w:sz w:val="18"/>
      <w:szCs w:val="18"/>
    </w:rPr>
  </w:style>
  <w:style w:type="character" w:customStyle="1" w:styleId="Char20">
    <w:name w:val="纯文本 Char2"/>
    <w:qFormat/>
    <w:rsid w:val="002A363A"/>
    <w:rPr>
      <w:rFonts w:ascii="宋体" w:eastAsia="宋体" w:hAnsi="Courier New"/>
      <w:kern w:val="2"/>
      <w:sz w:val="21"/>
      <w:lang w:val="en-US" w:eastAsia="zh-CN" w:bidi="ar-SA"/>
    </w:rPr>
  </w:style>
  <w:style w:type="character" w:customStyle="1" w:styleId="ae">
    <w:name w:val="纯文本 字符"/>
    <w:qFormat/>
    <w:rsid w:val="003E0014"/>
    <w:rPr>
      <w:rFonts w:ascii="宋体" w:eastAsia="宋体" w:hAnsi="Courier New"/>
      <w:kern w:val="2"/>
      <w:sz w:val="21"/>
      <w:lang w:val="en-US" w:eastAsia="zh-CN" w:bidi="ar-SA"/>
    </w:rPr>
  </w:style>
  <w:style w:type="character" w:customStyle="1" w:styleId="11">
    <w:name w:val="纯文本 字符1"/>
    <w:uiPriority w:val="99"/>
    <w:qFormat/>
    <w:rsid w:val="00E77FB9"/>
    <w:rPr>
      <w:rFonts w:ascii="宋体" w:eastAsia="宋体" w:hAnsi="Courier New"/>
      <w:kern w:val="2"/>
      <w:sz w:val="21"/>
      <w:lang w:val="en-US" w:eastAsia="zh-CN" w:bidi="ar-SA"/>
    </w:rPr>
  </w:style>
  <w:style w:type="paragraph" w:styleId="30">
    <w:name w:val="Body Text 3"/>
    <w:basedOn w:val="a"/>
    <w:link w:val="3Char1"/>
    <w:rsid w:val="00E77FB9"/>
    <w:pPr>
      <w:adjustRightInd w:val="0"/>
      <w:snapToGrid w:val="0"/>
      <w:spacing w:beforeLines="50" w:before="156" w:afterLines="50" w:after="156" w:line="360" w:lineRule="auto"/>
      <w:ind w:left="840" w:hanging="420"/>
    </w:pPr>
    <w:rPr>
      <w:rFonts w:ascii="宋体" w:hAnsi="宋体"/>
      <w:snapToGrid w:val="0"/>
      <w:kern w:val="0"/>
      <w:sz w:val="28"/>
      <w:szCs w:val="28"/>
    </w:rPr>
  </w:style>
  <w:style w:type="character" w:customStyle="1" w:styleId="3Char0">
    <w:name w:val="正文文本 3 Char"/>
    <w:basedOn w:val="a1"/>
    <w:uiPriority w:val="99"/>
    <w:semiHidden/>
    <w:rsid w:val="00E77FB9"/>
    <w:rPr>
      <w:rFonts w:eastAsia="宋体"/>
      <w:kern w:val="2"/>
      <w:sz w:val="16"/>
      <w:szCs w:val="16"/>
    </w:rPr>
  </w:style>
  <w:style w:type="character" w:customStyle="1" w:styleId="3Char1">
    <w:name w:val="正文文本 3 Char1"/>
    <w:link w:val="30"/>
    <w:rsid w:val="00E77FB9"/>
    <w:rPr>
      <w:rFonts w:ascii="宋体" w:eastAsia="宋体" w:hAnsi="宋体"/>
      <w:snapToGrid w:val="0"/>
      <w:sz w:val="28"/>
      <w:szCs w:val="28"/>
    </w:rPr>
  </w:style>
  <w:style w:type="paragraph" w:customStyle="1" w:styleId="Style37">
    <w:name w:val="_Style 37"/>
    <w:basedOn w:val="a"/>
    <w:next w:val="aa"/>
    <w:uiPriority w:val="34"/>
    <w:qFormat/>
    <w:rsid w:val="00310918"/>
    <w:pPr>
      <w:ind w:firstLineChars="200" w:firstLine="420"/>
    </w:pPr>
  </w:style>
  <w:style w:type="paragraph" w:styleId="af">
    <w:name w:val="Balloon Text"/>
    <w:basedOn w:val="a"/>
    <w:link w:val="Char7"/>
    <w:uiPriority w:val="99"/>
    <w:semiHidden/>
    <w:unhideWhenUsed/>
    <w:rsid w:val="002A35C6"/>
    <w:rPr>
      <w:sz w:val="18"/>
      <w:szCs w:val="18"/>
    </w:rPr>
  </w:style>
  <w:style w:type="character" w:customStyle="1" w:styleId="Char7">
    <w:name w:val="批注框文本 Char"/>
    <w:basedOn w:val="a1"/>
    <w:link w:val="af"/>
    <w:uiPriority w:val="99"/>
    <w:semiHidden/>
    <w:rsid w:val="002A35C6"/>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00895">
      <w:bodyDiv w:val="1"/>
      <w:marLeft w:val="0"/>
      <w:marRight w:val="0"/>
      <w:marTop w:val="0"/>
      <w:marBottom w:val="0"/>
      <w:divBdr>
        <w:top w:val="none" w:sz="0" w:space="0" w:color="auto"/>
        <w:left w:val="none" w:sz="0" w:space="0" w:color="auto"/>
        <w:bottom w:val="none" w:sz="0" w:space="0" w:color="auto"/>
        <w:right w:val="none" w:sz="0" w:space="0" w:color="auto"/>
      </w:divBdr>
    </w:div>
    <w:div w:id="949892147">
      <w:bodyDiv w:val="1"/>
      <w:marLeft w:val="0"/>
      <w:marRight w:val="0"/>
      <w:marTop w:val="0"/>
      <w:marBottom w:val="0"/>
      <w:divBdr>
        <w:top w:val="none" w:sz="0" w:space="0" w:color="auto"/>
        <w:left w:val="none" w:sz="0" w:space="0" w:color="auto"/>
        <w:bottom w:val="none" w:sz="0" w:space="0" w:color="auto"/>
        <w:right w:val="none" w:sz="0" w:space="0" w:color="auto"/>
      </w:divBdr>
    </w:div>
    <w:div w:id="1219395522">
      <w:bodyDiv w:val="1"/>
      <w:marLeft w:val="0"/>
      <w:marRight w:val="0"/>
      <w:marTop w:val="0"/>
      <w:marBottom w:val="0"/>
      <w:divBdr>
        <w:top w:val="none" w:sz="0" w:space="0" w:color="auto"/>
        <w:left w:val="none" w:sz="0" w:space="0" w:color="auto"/>
        <w:bottom w:val="none" w:sz="0" w:space="0" w:color="auto"/>
        <w:right w:val="none" w:sz="0" w:space="0" w:color="auto"/>
      </w:divBdr>
    </w:div>
    <w:div w:id="1404063282">
      <w:bodyDiv w:val="1"/>
      <w:marLeft w:val="0"/>
      <w:marRight w:val="0"/>
      <w:marTop w:val="0"/>
      <w:marBottom w:val="0"/>
      <w:divBdr>
        <w:top w:val="none" w:sz="0" w:space="0" w:color="auto"/>
        <w:left w:val="none" w:sz="0" w:space="0" w:color="auto"/>
        <w:bottom w:val="none" w:sz="0" w:space="0" w:color="auto"/>
        <w:right w:val="none" w:sz="0" w:space="0" w:color="auto"/>
      </w:divBdr>
    </w:div>
    <w:div w:id="1738478602">
      <w:bodyDiv w:val="1"/>
      <w:marLeft w:val="0"/>
      <w:marRight w:val="0"/>
      <w:marTop w:val="0"/>
      <w:marBottom w:val="0"/>
      <w:divBdr>
        <w:top w:val="none" w:sz="0" w:space="0" w:color="auto"/>
        <w:left w:val="none" w:sz="0" w:space="0" w:color="auto"/>
        <w:bottom w:val="none" w:sz="0" w:space="0" w:color="auto"/>
        <w:right w:val="none" w:sz="0" w:space="0" w:color="auto"/>
      </w:divBdr>
    </w:div>
    <w:div w:id="1761440934">
      <w:bodyDiv w:val="1"/>
      <w:marLeft w:val="0"/>
      <w:marRight w:val="0"/>
      <w:marTop w:val="0"/>
      <w:marBottom w:val="0"/>
      <w:divBdr>
        <w:top w:val="none" w:sz="0" w:space="0" w:color="auto"/>
        <w:left w:val="none" w:sz="0" w:space="0" w:color="auto"/>
        <w:bottom w:val="none" w:sz="0" w:space="0" w:color="auto"/>
        <w:right w:val="none" w:sz="0" w:space="0" w:color="auto"/>
      </w:divBdr>
    </w:div>
    <w:div w:id="1850633828">
      <w:bodyDiv w:val="1"/>
      <w:marLeft w:val="0"/>
      <w:marRight w:val="0"/>
      <w:marTop w:val="0"/>
      <w:marBottom w:val="0"/>
      <w:divBdr>
        <w:top w:val="none" w:sz="0" w:space="0" w:color="auto"/>
        <w:left w:val="none" w:sz="0" w:space="0" w:color="auto"/>
        <w:bottom w:val="none" w:sz="0" w:space="0" w:color="auto"/>
        <w:right w:val="none" w:sz="0" w:space="0" w:color="auto"/>
      </w:divBdr>
    </w:div>
    <w:div w:id="18521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416</Words>
  <Characters>2374</Characters>
  <Application>Microsoft Office Word</Application>
  <DocSecurity>0</DocSecurity>
  <Lines>19</Lines>
  <Paragraphs>5</Paragraphs>
  <ScaleCrop>false</ScaleCrop>
  <Company>Microsoft</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云之龙招标集团有限公司柳州分公司</dc:creator>
  <cp:lastModifiedBy>云之龙招标集团有限公司柳州分公司</cp:lastModifiedBy>
  <cp:revision>44</cp:revision>
  <cp:lastPrinted>2021-07-20T02:57:00Z</cp:lastPrinted>
  <dcterms:created xsi:type="dcterms:W3CDTF">2019-11-15T07:11:00Z</dcterms:created>
  <dcterms:modified xsi:type="dcterms:W3CDTF">2021-07-20T03:02:00Z</dcterms:modified>
</cp:coreProperties>
</file>