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方正小标宋简体" w:hAnsi="宋体" w:eastAsia="方正小标宋简体"/>
          <w:b w:val="0"/>
          <w:color w:val="000000"/>
          <w:sz w:val="36"/>
          <w:szCs w:val="36"/>
        </w:rPr>
      </w:pPr>
      <w:r>
        <w:rPr>
          <w:rFonts w:hint="eastAsia" w:ascii="方正小标宋简体" w:hAnsi="宋体" w:eastAsia="方正小标宋简体"/>
          <w:b w:val="0"/>
          <w:color w:val="000000"/>
          <w:sz w:val="36"/>
          <w:szCs w:val="36"/>
        </w:rPr>
        <w:t>柳州市政府集中采购中心关于柳职院社湾、官塘校区物业管理服务采购</w:t>
      </w:r>
      <w:r>
        <w:rPr>
          <w:rFonts w:hint="eastAsia" w:ascii="方正小标宋简体" w:hAnsi="宋体" w:eastAsia="方正小标宋简体"/>
          <w:b w:val="0"/>
          <w:color w:val="000000"/>
          <w:sz w:val="36"/>
          <w:szCs w:val="36"/>
          <w:lang w:eastAsia="zh-CN"/>
        </w:rPr>
        <w:t>项目</w:t>
      </w:r>
      <w:r>
        <w:rPr>
          <w:rFonts w:hint="eastAsia" w:ascii="方正小标宋简体" w:hAnsi="宋体" w:eastAsia="方正小标宋简体"/>
          <w:b w:val="0"/>
          <w:color w:val="000000"/>
          <w:sz w:val="36"/>
          <w:szCs w:val="36"/>
        </w:rPr>
        <w:t>（LZZC2021-G3-000001-LZJC）的公开招标公告</w:t>
      </w:r>
    </w:p>
    <w:p>
      <w:pPr>
        <w:pStyle w:val="2"/>
        <w:spacing w:line="240" w:lineRule="auto"/>
        <w:ind w:right="-330" w:rightChars="-157"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330" w:rightChars="-157" w:firstLine="555"/>
        <w:rPr>
          <w:rFonts w:ascii="仿宋_GB2312" w:eastAsia="仿宋_GB2312"/>
          <w:sz w:val="28"/>
          <w:szCs w:val="28"/>
          <w:u w:val="single"/>
        </w:rPr>
      </w:pPr>
      <w:bookmarkStart w:id="0" w:name="_Hlk50568865"/>
      <w:r>
        <w:rPr>
          <w:rFonts w:hint="eastAsia" w:ascii="仿宋_GB2312" w:eastAsia="仿宋_GB2312"/>
          <w:sz w:val="28"/>
          <w:szCs w:val="28"/>
        </w:rPr>
        <w:t xml:space="preserve"> </w:t>
      </w:r>
      <w:r>
        <w:rPr>
          <w:rFonts w:ascii="仿宋_GB2312" w:eastAsia="仿宋_GB2312"/>
          <w:sz w:val="28"/>
          <w:szCs w:val="28"/>
        </w:rPr>
        <w:t>柳职院社湾、官塘校区物业管理服务采购</w:t>
      </w:r>
      <w:r>
        <w:rPr>
          <w:rFonts w:hint="eastAsia" w:ascii="仿宋_GB2312" w:eastAsia="仿宋_GB2312"/>
          <w:sz w:val="28"/>
          <w:szCs w:val="28"/>
        </w:rPr>
        <w:t>项目的潜在投标人应在柳州市公共资源交易平台（ggzy.liuzhou.gov.cn）获取公开招标文件，并于</w:t>
      </w:r>
      <w:r>
        <w:rPr>
          <w:rFonts w:ascii="仿宋_GB2312" w:eastAsia="仿宋_GB2312"/>
          <w:sz w:val="28"/>
          <w:szCs w:val="28"/>
        </w:rPr>
        <w:t>2021年</w:t>
      </w:r>
      <w:r>
        <w:rPr>
          <w:rFonts w:hint="eastAsia" w:ascii="仿宋_GB2312" w:eastAsia="仿宋_GB2312"/>
          <w:sz w:val="28"/>
          <w:szCs w:val="28"/>
          <w:lang w:val="en-US" w:eastAsia="zh-CN"/>
        </w:rPr>
        <w:t>3</w:t>
      </w:r>
      <w:r>
        <w:rPr>
          <w:rFonts w:ascii="仿宋_GB2312" w:eastAsia="仿宋_GB2312"/>
          <w:sz w:val="28"/>
          <w:szCs w:val="28"/>
        </w:rPr>
        <w:t>月</w:t>
      </w:r>
      <w:r>
        <w:rPr>
          <w:rFonts w:hint="eastAsia" w:ascii="仿宋_GB2312" w:eastAsia="仿宋_GB2312"/>
          <w:sz w:val="28"/>
          <w:szCs w:val="28"/>
          <w:lang w:val="en-US" w:eastAsia="zh-CN"/>
        </w:rPr>
        <w:t>4</w:t>
      </w:r>
      <w:r>
        <w:rPr>
          <w:rFonts w:ascii="仿宋_GB2312" w:eastAsia="仿宋_GB2312"/>
          <w:sz w:val="28"/>
          <w:szCs w:val="28"/>
        </w:rPr>
        <w:t>日上午9时30分</w:t>
      </w:r>
      <w:r>
        <w:rPr>
          <w:rFonts w:hint="eastAsia" w:ascii="仿宋_GB2312" w:eastAsia="仿宋_GB2312"/>
          <w:sz w:val="28"/>
          <w:szCs w:val="28"/>
        </w:rPr>
        <w:t>（北京时间）前递交投标</w:t>
      </w:r>
      <w:r>
        <w:rPr>
          <w:rFonts w:ascii="仿宋_GB2312" w:eastAsia="仿宋_GB2312"/>
          <w:sz w:val="28"/>
          <w:szCs w:val="28"/>
        </w:rPr>
        <w:t>文件</w:t>
      </w:r>
      <w:bookmarkEnd w:id="0"/>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1" w:name="_Hlk53504521"/>
      <w:r>
        <w:rPr>
          <w:rFonts w:hint="eastAsia" w:ascii="黑体" w:hAnsi="黑体" w:eastAsia="黑体" w:cs="黑体"/>
          <w:b/>
          <w:bCs/>
          <w:sz w:val="28"/>
          <w:szCs w:val="28"/>
        </w:rPr>
        <w:t>一、项目基本情况</w:t>
      </w:r>
    </w:p>
    <w:bookmarkEnd w:id="1"/>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LZZC2021-G3-000001-LZJC</w:t>
      </w:r>
    </w:p>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柳职院社湾、官塘校区物业管理服务采购</w:t>
      </w:r>
    </w:p>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预算金额</w:t>
      </w:r>
      <w:bookmarkStart w:id="2" w:name="_Hlk50568912"/>
      <w:r>
        <w:rPr>
          <w:rFonts w:hint="eastAsia" w:ascii="仿宋_GB2312" w:eastAsia="仿宋_GB2312"/>
          <w:sz w:val="28"/>
          <w:szCs w:val="28"/>
        </w:rPr>
        <w:t>（人民币）</w:t>
      </w:r>
      <w:bookmarkEnd w:id="2"/>
      <w:r>
        <w:rPr>
          <w:rFonts w:hint="eastAsia" w:ascii="仿宋_GB2312" w:eastAsia="仿宋_GB2312"/>
          <w:sz w:val="28"/>
          <w:szCs w:val="28"/>
        </w:rPr>
        <w:t>：</w:t>
      </w:r>
      <w:r>
        <w:rPr>
          <w:rFonts w:ascii="仿宋_GB2312" w:eastAsia="仿宋_GB2312"/>
          <w:sz w:val="28"/>
          <w:szCs w:val="28"/>
        </w:rPr>
        <w:t>叁仟贰佰捌拾万元整</w:t>
      </w:r>
      <w:r>
        <w:rPr>
          <w:rFonts w:hint="eastAsia" w:ascii="仿宋_GB2312" w:hAnsi="Times New Roman" w:eastAsia="仿宋_GB2312"/>
          <w:sz w:val="28"/>
          <w:szCs w:val="28"/>
        </w:rPr>
        <w:t>（¥</w:t>
      </w:r>
      <w:r>
        <w:rPr>
          <w:rFonts w:ascii="仿宋_GB2312" w:hAnsi="Times New Roman" w:eastAsia="仿宋_GB2312"/>
          <w:sz w:val="28"/>
          <w:szCs w:val="28"/>
        </w:rPr>
        <w:t>32,800,000.00</w:t>
      </w:r>
      <w:r>
        <w:rPr>
          <w:rFonts w:hint="eastAsia" w:ascii="仿宋_GB2312" w:hAnsi="Times New Roman" w:eastAsia="仿宋_GB2312"/>
          <w:sz w:val="28"/>
          <w:szCs w:val="28"/>
        </w:rPr>
        <w:t>）</w:t>
      </w:r>
      <w:r>
        <w:rPr>
          <w:rFonts w:ascii="仿宋_GB2312" w:eastAsia="仿宋_GB2312"/>
          <w:sz w:val="28"/>
          <w:szCs w:val="28"/>
        </w:rPr>
        <w:cr/>
      </w:r>
      <w:r>
        <w:rPr>
          <w:rFonts w:ascii="仿宋_GB2312" w:eastAsia="仿宋_GB2312"/>
          <w:sz w:val="28"/>
          <w:szCs w:val="28"/>
        </w:rPr>
        <w:t xml:space="preserve">    最高限价：与预算金额一致</w:t>
      </w:r>
    </w:p>
    <w:p>
      <w:pPr>
        <w:spacing w:line="400" w:lineRule="exact"/>
        <w:ind w:right="-330" w:rightChars="-157" w:firstLine="560" w:firstLineChars="200"/>
        <w:rPr>
          <w:rFonts w:ascii="仿宋_GB2312" w:eastAsia="仿宋_GB2312"/>
          <w:b/>
          <w:sz w:val="28"/>
          <w:szCs w:val="28"/>
        </w:rPr>
      </w:pPr>
      <w:r>
        <w:rPr>
          <w:rFonts w:hint="eastAsia" w:ascii="仿宋_GB2312" w:eastAsia="仿宋_GB2312"/>
          <w:sz w:val="28"/>
          <w:szCs w:val="28"/>
        </w:rPr>
        <w:t xml:space="preserve">采购需求： </w:t>
      </w:r>
      <w:r>
        <w:rPr>
          <w:rFonts w:ascii="仿宋_GB2312" w:eastAsia="仿宋_GB2312"/>
          <w:bCs/>
          <w:sz w:val="28"/>
          <w:szCs w:val="28"/>
        </w:rPr>
        <w:t>柳职院社湾、官塘校区物业管理服务1项，具体内容详见招标文件第二章《采购需求》。</w:t>
      </w:r>
    </w:p>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合同履行期限：</w:t>
      </w:r>
      <w:r>
        <w:rPr>
          <w:rFonts w:ascii="仿宋_GB2312" w:eastAsia="仿宋_GB2312"/>
          <w:sz w:val="28"/>
          <w:szCs w:val="28"/>
        </w:rPr>
        <w:t>自提供服务之日起3年，具体服务起止时间以合同约定日期为准。</w:t>
      </w:r>
    </w:p>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本项目是否接受联合体投标：</w:t>
      </w:r>
      <w:r>
        <w:rPr>
          <w:rFonts w:ascii="仿宋_GB2312" w:eastAsia="仿宋_GB2312"/>
          <w:sz w:val="28"/>
          <w:szCs w:val="28"/>
        </w:rPr>
        <w:t>否</w:t>
      </w:r>
    </w:p>
    <w:p>
      <w:pPr>
        <w:pStyle w:val="10"/>
        <w:spacing w:line="400" w:lineRule="exact"/>
        <w:ind w:right="-330" w:rightChars="-157" w:firstLine="560"/>
        <w:rPr>
          <w:rFonts w:eastAsia="仿宋_GB2312" w:asciiTheme="minorHAnsi" w:hAnsiTheme="minorHAnsi"/>
          <w:sz w:val="28"/>
          <w:szCs w:val="28"/>
          <w:lang w:val="en-GB"/>
        </w:rPr>
      </w:pPr>
      <w:r>
        <w:rPr>
          <w:rFonts w:hint="eastAsia" w:eastAsia="仿宋_GB2312" w:asciiTheme="minorHAnsi" w:hAnsiTheme="minorHAnsi"/>
          <w:sz w:val="28"/>
          <w:szCs w:val="28"/>
          <w:lang w:val="en-GB"/>
        </w:rPr>
        <w:t>本项目需要落实的政府采购政策：</w:t>
      </w:r>
      <w:r>
        <w:rPr>
          <w:rFonts w:ascii="仿宋_GB2312" w:eastAsia="仿宋_GB2312"/>
          <w:bCs/>
          <w:sz w:val="28"/>
          <w:szCs w:val="28"/>
        </w:rPr>
        <w:t xml:space="preserve">落实促进中小企业发展政策、支持监狱企业发展政策、促进残疾人就业政府采购政策、优先采购聘用建档立卡贫困人员物业公司提供的物业服务政策。如需进一步了解详细内容，详见公开招标文件第二章《采购需求》及第四章《评标方法及评标标准》     </w:t>
      </w:r>
    </w:p>
    <w:p>
      <w:pPr>
        <w:pStyle w:val="2"/>
        <w:spacing w:line="400" w:lineRule="exact"/>
        <w:ind w:firstLine="562" w:firstLineChars="200"/>
        <w:jc w:val="both"/>
        <w:rPr>
          <w:rFonts w:ascii="黑体" w:hAnsi="黑体" w:eastAsia="黑体" w:cs="黑体"/>
          <w:bCs/>
          <w:sz w:val="28"/>
          <w:szCs w:val="28"/>
        </w:rPr>
      </w:pPr>
      <w:bookmarkStart w:id="3" w:name="_Hlk53504529"/>
      <w:r>
        <w:rPr>
          <w:rFonts w:hint="eastAsia" w:ascii="黑体" w:hAnsi="黑体" w:eastAsia="黑体" w:cs="黑体"/>
          <w:bCs/>
          <w:sz w:val="28"/>
          <w:szCs w:val="28"/>
        </w:rPr>
        <w:t>二、投标人的资格要求</w:t>
      </w:r>
    </w:p>
    <w:bookmarkEnd w:id="3"/>
    <w:p>
      <w:pPr>
        <w:pStyle w:val="1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（一）</w:t>
      </w:r>
      <w:r>
        <w:rPr>
          <w:rFonts w:hint="eastAsia" w:ascii="仿宋_GB2312" w:eastAsia="仿宋_GB2312"/>
          <w:sz w:val="28"/>
          <w:szCs w:val="28"/>
        </w:rPr>
        <w:t>满足《中华人民共和国政府采购法》第二十二条规定；</w:t>
      </w:r>
    </w:p>
    <w:p>
      <w:pPr>
        <w:pStyle w:val="1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（二）</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10"/>
        <w:spacing w:line="400" w:lineRule="exact"/>
        <w:ind w:right="-330" w:rightChars="-157" w:firstLine="560"/>
        <w:rPr>
          <w:rFonts w:ascii="仿宋_GB2312" w:eastAsia="仿宋_GB2312"/>
          <w:sz w:val="28"/>
          <w:szCs w:val="28"/>
        </w:rPr>
      </w:pPr>
      <w:r>
        <w:rPr>
          <w:rFonts w:hint="eastAsia" w:ascii="仿宋_GB2312" w:eastAsia="仿宋_GB2312"/>
          <w:sz w:val="28"/>
          <w:szCs w:val="28"/>
        </w:rPr>
        <w:t>（三）本项目的特定资格要求：</w:t>
      </w:r>
      <w:r>
        <w:rPr>
          <w:rFonts w:ascii="仿宋_GB2312" w:eastAsia="仿宋_GB2312"/>
          <w:sz w:val="28"/>
          <w:szCs w:val="28"/>
        </w:rPr>
        <w:t>无</w:t>
      </w:r>
    </w:p>
    <w:p>
      <w:pPr>
        <w:spacing w:line="400" w:lineRule="exact"/>
        <w:ind w:right="-330" w:rightChars="-15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pStyle w:val="2"/>
        <w:spacing w:line="400" w:lineRule="exact"/>
        <w:ind w:firstLine="562" w:firstLineChars="200"/>
        <w:jc w:val="both"/>
        <w:rPr>
          <w:rFonts w:ascii="黑体" w:hAnsi="黑体" w:eastAsia="黑体" w:cs="黑体"/>
          <w:bCs/>
          <w:sz w:val="28"/>
          <w:szCs w:val="28"/>
        </w:rPr>
      </w:pPr>
      <w:bookmarkStart w:id="4" w:name="_Toc35393792"/>
      <w:bookmarkStart w:id="5" w:name="_Toc35393623"/>
      <w:r>
        <w:rPr>
          <w:rFonts w:hint="eastAsia" w:ascii="黑体" w:hAnsi="黑体" w:eastAsia="黑体" w:cs="黑体"/>
          <w:bCs/>
          <w:sz w:val="28"/>
          <w:szCs w:val="28"/>
        </w:rPr>
        <w:t>三、获取公开招标文件</w:t>
      </w:r>
      <w:bookmarkEnd w:id="4"/>
      <w:bookmarkEnd w:id="5"/>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自公告发布之日起</w:t>
      </w:r>
      <w:r>
        <w:rPr>
          <w:rFonts w:hint="eastAsia" w:ascii="仿宋_GB2312" w:eastAsia="仿宋_GB2312"/>
          <w:sz w:val="28"/>
          <w:szCs w:val="28"/>
        </w:rPr>
        <w:t>至</w:t>
      </w:r>
      <w:r>
        <w:rPr>
          <w:rFonts w:ascii="仿宋_GB2312" w:hAnsi="Calibri" w:eastAsia="仿宋_GB2312"/>
          <w:sz w:val="28"/>
          <w:szCs w:val="28"/>
        </w:rPr>
        <w:t>2021年</w:t>
      </w:r>
      <w:r>
        <w:rPr>
          <w:rFonts w:hint="eastAsia" w:ascii="仿宋_GB2312" w:hAnsi="Calibri" w:eastAsia="仿宋_GB2312"/>
          <w:sz w:val="28"/>
          <w:szCs w:val="28"/>
          <w:lang w:val="en-US" w:eastAsia="zh-CN"/>
        </w:rPr>
        <w:t>2</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日17时30分止</w:t>
      </w:r>
      <w:r>
        <w:rPr>
          <w:rFonts w:hint="eastAsia" w:ascii="仿宋_GB2312" w:hAnsi="Calibri" w:eastAsia="仿宋_GB2312"/>
          <w:sz w:val="28"/>
          <w:szCs w:val="28"/>
        </w:rPr>
        <w:t>（北京时间）</w:t>
      </w:r>
    </w:p>
    <w:p>
      <w:pPr>
        <w:spacing w:line="400" w:lineRule="exact"/>
        <w:ind w:right="-330" w:rightChars="-157" w:firstLine="555"/>
        <w:rPr>
          <w:rFonts w:ascii="仿宋_GB2312" w:hAnsi="仿宋_GB2312" w:eastAsia="仿宋_GB2312" w:cs="仿宋_GB2312"/>
          <w:sz w:val="28"/>
          <w:szCs w:val="28"/>
        </w:rPr>
      </w:pPr>
      <w:r>
        <w:rPr>
          <w:rFonts w:hint="eastAsia" w:ascii="仿宋_GB2312" w:eastAsia="仿宋_GB2312"/>
          <w:sz w:val="28"/>
          <w:szCs w:val="28"/>
        </w:rPr>
        <w:t>地点：</w:t>
      </w:r>
      <w:r>
        <w:rPr>
          <w:rFonts w:hint="eastAsia" w:ascii="仿宋_GB2312" w:hAnsi="仿宋_GB2312" w:eastAsia="仿宋_GB2312" w:cs="仿宋_GB2312"/>
          <w:sz w:val="28"/>
          <w:szCs w:val="28"/>
        </w:rPr>
        <w:t>登录柳州市公共资源交易平台（ggzy.liuzhou.gov.cn），在“政府采购”-“政采公告”中打开项目的公开招标公告正文，点击下方的“获取采购文件”按钮在线获取公开招标文件。</w:t>
      </w:r>
    </w:p>
    <w:p>
      <w:pPr>
        <w:spacing w:line="400" w:lineRule="exact"/>
        <w:ind w:right="-330" w:rightChars="-157"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方式：在线下载</w:t>
      </w:r>
    </w:p>
    <w:p>
      <w:pPr>
        <w:spacing w:line="400" w:lineRule="exact"/>
        <w:ind w:right="-330" w:rightChars="-15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售价：免费</w:t>
      </w:r>
    </w:p>
    <w:p>
      <w:pPr>
        <w:spacing w:line="400" w:lineRule="exact"/>
        <w:ind w:right="-330" w:rightChars="-157"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获取公开招标文件注意事项：</w:t>
      </w:r>
    </w:p>
    <w:p>
      <w:pPr>
        <w:spacing w:line="400" w:lineRule="exact"/>
        <w:ind w:right="-330" w:rightChars="-15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1.在线获取公开招标文件程序及注意事项请登录柳州市公共资源交易平台（ggzy.liuzhou.gov.cn），在“政务公开—办</w:t>
      </w:r>
      <w:bookmarkStart w:id="23" w:name="_GoBack"/>
      <w:bookmarkEnd w:id="23"/>
      <w:r>
        <w:rPr>
          <w:rFonts w:hint="eastAsia" w:ascii="仿宋_GB2312" w:hAnsi="仿宋_GB2312" w:eastAsia="仿宋_GB2312" w:cs="仿宋_GB2312"/>
          <w:sz w:val="28"/>
          <w:szCs w:val="28"/>
        </w:rPr>
        <w:t>事指南”查阅《网上获取文件办理指南》；</w:t>
      </w:r>
    </w:p>
    <w:p>
      <w:pPr>
        <w:spacing w:line="400" w:lineRule="exact"/>
        <w:ind w:right="-330" w:rightChars="-157" w:firstLine="562" w:firstLineChars="200"/>
        <w:rPr>
          <w:rFonts w:ascii="仿宋_GB2312" w:hAnsi="仿宋_GB2312" w:cs="仿宋_GB2312"/>
          <w:b/>
          <w:bCs/>
          <w:sz w:val="28"/>
          <w:szCs w:val="28"/>
        </w:rPr>
      </w:pPr>
      <w:r>
        <w:rPr>
          <w:rFonts w:hint="eastAsia" w:ascii="仿宋_GB2312" w:hAnsi="仿宋_GB2312" w:eastAsia="仿宋_GB2312" w:cs="仿宋_GB2312"/>
          <w:b/>
          <w:bCs/>
          <w:sz w:val="28"/>
          <w:szCs w:val="28"/>
        </w:rPr>
        <w:t>2.投标人在依法获取公开招标文件时应填写真实完整的投标人全称，并与递交投标文件时的投标人全称一致；未依法获取公开招标文件或递交投标文件时与获取时的投标人全称不一致的，采购代理机构将拒收其投标文件；</w:t>
      </w:r>
      <w:bookmarkStart w:id="6" w:name="_Hlk50568962"/>
      <w:r>
        <w:rPr>
          <w:rFonts w:hint="eastAsia" w:ascii="仿宋_GB2312" w:hAnsi="仿宋_GB2312" w:eastAsia="仿宋_GB2312" w:cs="仿宋_GB2312"/>
          <w:b/>
          <w:bCs/>
          <w:sz w:val="28"/>
          <w:szCs w:val="28"/>
        </w:rPr>
        <w:t>如因投标人填写信息错误导致与本项目有关的任何损失由投标人承担</w:t>
      </w:r>
      <w:bookmarkEnd w:id="6"/>
      <w:r>
        <w:rPr>
          <w:rFonts w:hint="eastAsia" w:ascii="仿宋_GB2312" w:hAnsi="仿宋_GB2312" w:eastAsia="仿宋_GB2312" w:cs="仿宋_GB2312"/>
          <w:sz w:val="28"/>
          <w:szCs w:val="28"/>
        </w:rPr>
        <w:t>；</w:t>
      </w:r>
    </w:p>
    <w:p>
      <w:pPr>
        <w:spacing w:line="400" w:lineRule="exact"/>
        <w:ind w:right="-330" w:rightChars="-15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3.已获取公开招标文件的投标人不等于符合本项目的投标人资格。</w:t>
      </w:r>
    </w:p>
    <w:p>
      <w:pPr>
        <w:pStyle w:val="2"/>
        <w:spacing w:line="400" w:lineRule="exact"/>
        <w:ind w:firstLine="562" w:firstLineChars="200"/>
        <w:jc w:val="both"/>
        <w:rPr>
          <w:rFonts w:ascii="黑体" w:hAnsi="黑体" w:eastAsia="黑体" w:cs="黑体"/>
          <w:bCs/>
          <w:sz w:val="28"/>
          <w:szCs w:val="28"/>
        </w:rPr>
      </w:pPr>
      <w:bookmarkStart w:id="7" w:name="_Toc35393793"/>
      <w:bookmarkStart w:id="8" w:name="_Toc35393624"/>
      <w:bookmarkStart w:id="9" w:name="_Toc28359082"/>
      <w:bookmarkStart w:id="10" w:name="_Toc28359005"/>
      <w:r>
        <w:rPr>
          <w:rFonts w:hint="eastAsia" w:ascii="黑体" w:hAnsi="黑体" w:eastAsia="黑体" w:cs="黑体"/>
          <w:bCs/>
          <w:sz w:val="28"/>
          <w:szCs w:val="28"/>
        </w:rPr>
        <w:t>四、提交投标文件</w:t>
      </w:r>
      <w:bookmarkEnd w:id="7"/>
      <w:bookmarkEnd w:id="8"/>
      <w:bookmarkEnd w:id="9"/>
      <w:bookmarkEnd w:id="10"/>
      <w:r>
        <w:rPr>
          <w:rFonts w:hint="eastAsia" w:ascii="黑体" w:hAnsi="黑体" w:eastAsia="黑体" w:cs="黑体"/>
          <w:bCs/>
          <w:sz w:val="28"/>
          <w:szCs w:val="28"/>
        </w:rPr>
        <w:t>的方式、时间和地点</w:t>
      </w:r>
    </w:p>
    <w:p>
      <w:pPr>
        <w:spacing w:line="400" w:lineRule="exact"/>
        <w:ind w:left="570" w:right="-330" w:rightChars="-157"/>
        <w:rPr>
          <w:rFonts w:ascii="仿宋_GB2312" w:eastAsia="仿宋_GB2312"/>
          <w:b/>
          <w:sz w:val="28"/>
          <w:szCs w:val="28"/>
        </w:rPr>
      </w:pPr>
      <w:r>
        <w:rPr>
          <w:rFonts w:hint="eastAsia" w:ascii="仿宋_GB2312" w:hAnsi="仿宋_GB2312" w:eastAsia="仿宋_GB2312" w:cs="仿宋_GB2312"/>
          <w:b/>
          <w:bCs/>
          <w:sz w:val="28"/>
          <w:szCs w:val="28"/>
        </w:rPr>
        <w:t>（一）现场提交投标文件：</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bCs/>
          <w:sz w:val="28"/>
          <w:szCs w:val="28"/>
        </w:rPr>
        <w:t>1.时间：</w:t>
      </w:r>
      <w:r>
        <w:rPr>
          <w:rFonts w:ascii="仿宋_GB2312" w:hAnsi="仿宋_GB2312" w:eastAsia="仿宋_GB2312" w:cs="仿宋_GB2312"/>
          <w:bCs/>
          <w:sz w:val="28"/>
          <w:szCs w:val="28"/>
        </w:rPr>
        <w:t>投标文件开始接收时间为2021年</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日上午9时00分</w:t>
      </w:r>
      <w:r>
        <w:rPr>
          <w:rFonts w:hint="eastAsia" w:ascii="仿宋_GB2312" w:eastAsia="仿宋_GB2312"/>
          <w:sz w:val="28"/>
          <w:szCs w:val="28"/>
        </w:rPr>
        <w:t>（北京时间）</w:t>
      </w:r>
      <w:r>
        <w:rPr>
          <w:rFonts w:hint="cs" w:ascii="仿宋_GB2312" w:eastAsia="仿宋_GB2312"/>
          <w:sz w:val="28"/>
          <w:szCs w:val="28"/>
        </w:rPr>
        <w:t> </w:t>
      </w:r>
      <w:r>
        <w:rPr>
          <w:rFonts w:hint="eastAsia" w:ascii="仿宋_GB2312" w:eastAsia="仿宋_GB2312"/>
          <w:sz w:val="28"/>
          <w:szCs w:val="28"/>
        </w:rPr>
        <w:t>；</w:t>
      </w:r>
      <w:r>
        <w:rPr>
          <w:rFonts w:ascii="仿宋_GB2312" w:hAnsi="仿宋_GB2312" w:eastAsia="仿宋_GB2312" w:cs="仿宋_GB2312"/>
          <w:bCs/>
          <w:sz w:val="28"/>
          <w:szCs w:val="28"/>
        </w:rPr>
        <w:t>投标文件</w:t>
      </w:r>
      <w:r>
        <w:rPr>
          <w:rFonts w:hint="eastAsia" w:ascii="仿宋_GB2312" w:hAnsi="仿宋_GB2312" w:eastAsia="仿宋_GB2312" w:cs="仿宋_GB2312"/>
          <w:bCs/>
          <w:sz w:val="28"/>
          <w:szCs w:val="28"/>
        </w:rPr>
        <w:t>提交</w:t>
      </w:r>
      <w:r>
        <w:rPr>
          <w:rFonts w:ascii="仿宋_GB2312" w:hAnsi="仿宋_GB2312" w:eastAsia="仿宋_GB2312" w:cs="仿宋_GB2312"/>
          <w:bCs/>
          <w:sz w:val="28"/>
          <w:szCs w:val="28"/>
        </w:rPr>
        <w:t>截止时间为2021年</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日上午9时30分</w:t>
      </w:r>
      <w:r>
        <w:rPr>
          <w:rFonts w:hint="eastAsia" w:ascii="仿宋_GB2312" w:eastAsia="仿宋_GB2312"/>
          <w:sz w:val="28"/>
          <w:szCs w:val="28"/>
        </w:rPr>
        <w:t>（北京时间）</w:t>
      </w:r>
      <w:r>
        <w:rPr>
          <w:rFonts w:hint="cs" w:ascii="仿宋_GB2312" w:eastAsia="仿宋_GB2312"/>
          <w:sz w:val="28"/>
          <w:szCs w:val="28"/>
        </w:rPr>
        <w:t> </w:t>
      </w:r>
      <w:r>
        <w:rPr>
          <w:rFonts w:hint="eastAsia" w:ascii="仿宋_GB2312" w:eastAsia="仿宋_GB2312"/>
          <w:sz w:val="28"/>
          <w:szCs w:val="28"/>
        </w:rPr>
        <w:t>；</w:t>
      </w:r>
    </w:p>
    <w:p>
      <w:pPr>
        <w:spacing w:line="400" w:lineRule="exact"/>
        <w:ind w:right="-330" w:rightChars="-157" w:firstLine="645"/>
        <w:rPr>
          <w:rFonts w:ascii="仿宋_GB2312" w:eastAsia="仿宋_GB2312"/>
          <w:sz w:val="28"/>
          <w:szCs w:val="28"/>
        </w:rPr>
      </w:pPr>
      <w:r>
        <w:rPr>
          <w:rFonts w:hint="eastAsia" w:ascii="仿宋_GB2312" w:hAnsi="仿宋_GB2312" w:eastAsia="仿宋_GB2312" w:cs="仿宋_GB2312"/>
          <w:sz w:val="28"/>
          <w:szCs w:val="28"/>
        </w:rPr>
        <w:t>2.</w:t>
      </w:r>
      <w:r>
        <w:rPr>
          <w:rFonts w:hint="eastAsia" w:ascii="仿宋_GB2312" w:eastAsia="仿宋_GB2312"/>
          <w:sz w:val="28"/>
          <w:szCs w:val="28"/>
        </w:rPr>
        <w:t>地点：</w:t>
      </w:r>
      <w:bookmarkStart w:id="11" w:name="_Hlk50568974"/>
      <w:r>
        <w:rPr>
          <w:rFonts w:ascii="仿宋_GB2312" w:hAnsi="仿宋_GB2312" w:eastAsia="仿宋_GB2312" w:cs="仿宋_GB2312"/>
          <w:bCs/>
          <w:sz w:val="28"/>
          <w:szCs w:val="28"/>
        </w:rPr>
        <w:t>柳州市公共资源交易服务中心八楼开标区（广西柳州市新柳大道115号）</w:t>
      </w:r>
      <w:bookmarkEnd w:id="11"/>
      <w:r>
        <w:rPr>
          <w:rFonts w:hint="eastAsia" w:ascii="仿宋_GB2312" w:eastAsia="仿宋_GB2312"/>
          <w:sz w:val="28"/>
          <w:szCs w:val="28"/>
        </w:rPr>
        <w:t>。</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投标人的法定代表人（负责人、自然人）或委托代理人必须出示有效证件，经验证后</w:t>
      </w:r>
      <w:r>
        <w:rPr>
          <w:rFonts w:hint="eastAsia" w:ascii="仿宋_GB2312" w:hAnsi="仿宋_GB2312" w:eastAsia="仿宋_GB2312" w:cs="仿宋_GB2312"/>
          <w:bCs/>
          <w:sz w:val="28"/>
          <w:szCs w:val="28"/>
        </w:rPr>
        <w:t>提交</w:t>
      </w:r>
      <w:r>
        <w:rPr>
          <w:rFonts w:ascii="仿宋_GB2312" w:hAnsi="仿宋_GB2312" w:eastAsia="仿宋_GB2312" w:cs="仿宋_GB2312"/>
          <w:bCs/>
          <w:sz w:val="28"/>
          <w:szCs w:val="28"/>
        </w:rPr>
        <w:t>投标文件</w:t>
      </w:r>
      <w:r>
        <w:rPr>
          <w:rFonts w:hint="eastAsia" w:ascii="仿宋_GB2312" w:hAnsi="仿宋_GB2312" w:eastAsia="仿宋_GB2312" w:cs="仿宋_GB2312"/>
          <w:bCs/>
          <w:sz w:val="28"/>
          <w:szCs w:val="28"/>
        </w:rPr>
        <w:t>：</w:t>
      </w:r>
    </w:p>
    <w:p>
      <w:pPr>
        <w:spacing w:line="48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（1）</w:t>
      </w:r>
      <w:r>
        <w:rPr>
          <w:rFonts w:ascii="仿宋_GB2312" w:hAnsi="仿宋_GB2312" w:eastAsia="仿宋_GB2312" w:cs="仿宋_GB2312"/>
          <w:b/>
          <w:sz w:val="28"/>
          <w:szCs w:val="28"/>
        </w:rPr>
        <w:t>法定代表人（负责人、自然人）</w:t>
      </w:r>
      <w:r>
        <w:rPr>
          <w:rFonts w:hint="eastAsia" w:ascii="仿宋_GB2312" w:hAnsi="仿宋_GB2312" w:eastAsia="仿宋_GB2312" w:cs="仿宋_GB2312"/>
          <w:b/>
          <w:sz w:val="28"/>
          <w:szCs w:val="28"/>
        </w:rPr>
        <w:t>提交时：</w:t>
      </w:r>
      <w:r>
        <w:rPr>
          <w:rFonts w:ascii="仿宋_GB2312" w:hAnsi="仿宋_GB2312" w:eastAsia="仿宋_GB2312" w:cs="仿宋_GB2312"/>
          <w:bCs/>
          <w:sz w:val="28"/>
          <w:szCs w:val="28"/>
        </w:rPr>
        <w:t>凭</w:t>
      </w:r>
      <w:r>
        <w:rPr>
          <w:rFonts w:hint="eastAsia" w:ascii="仿宋_GB2312" w:hAnsi="仿宋_GB2312" w:eastAsia="仿宋_GB2312" w:cs="仿宋_GB2312"/>
          <w:bCs/>
          <w:sz w:val="28"/>
          <w:szCs w:val="28"/>
        </w:rPr>
        <w:t>本人有效的居民</w:t>
      </w:r>
      <w:r>
        <w:rPr>
          <w:rFonts w:ascii="仿宋_GB2312" w:hAnsi="仿宋_GB2312" w:eastAsia="仿宋_GB2312" w:cs="仿宋_GB2312"/>
          <w:bCs/>
          <w:sz w:val="28"/>
          <w:szCs w:val="28"/>
        </w:rPr>
        <w:t>身份证</w:t>
      </w:r>
      <w:r>
        <w:rPr>
          <w:rFonts w:hint="eastAsia" w:ascii="仿宋_GB2312" w:hAnsi="仿宋_GB2312" w:eastAsia="仿宋_GB2312" w:cs="仿宋_GB2312"/>
          <w:bCs/>
          <w:sz w:val="28"/>
          <w:szCs w:val="28"/>
        </w:rPr>
        <w:t>原件；</w:t>
      </w:r>
    </w:p>
    <w:p>
      <w:pPr>
        <w:spacing w:line="480" w:lineRule="exact"/>
        <w:ind w:firstLine="562" w:firstLineChars="200"/>
        <w:rPr>
          <w:rFonts w:ascii="仿宋_GB2312" w:hAnsi="仿宋_GB2312" w:eastAsia="仿宋_GB2312" w:cs="仿宋_GB2312"/>
          <w:bCs/>
          <w:sz w:val="28"/>
          <w:szCs w:val="28"/>
          <w:highlight w:val="cyan"/>
        </w:rPr>
      </w:pPr>
      <w:r>
        <w:rPr>
          <w:rFonts w:hint="eastAsia" w:ascii="仿宋_GB2312" w:hAnsi="仿宋_GB2312" w:eastAsia="仿宋_GB2312" w:cs="仿宋_GB2312"/>
          <w:b/>
          <w:sz w:val="28"/>
          <w:szCs w:val="28"/>
        </w:rPr>
        <w:t>（2）</w:t>
      </w:r>
      <w:r>
        <w:rPr>
          <w:rFonts w:ascii="仿宋_GB2312" w:hAnsi="仿宋_GB2312" w:eastAsia="仿宋_GB2312" w:cs="仿宋_GB2312"/>
          <w:b/>
          <w:sz w:val="28"/>
          <w:szCs w:val="28"/>
        </w:rPr>
        <w:t>委托代理人</w:t>
      </w:r>
      <w:r>
        <w:rPr>
          <w:rFonts w:hint="eastAsia" w:ascii="仿宋_GB2312" w:hAnsi="仿宋_GB2312" w:eastAsia="仿宋_GB2312" w:cs="仿宋_GB2312"/>
          <w:b/>
          <w:sz w:val="28"/>
          <w:szCs w:val="28"/>
        </w:rPr>
        <w:t>提交时：</w:t>
      </w:r>
      <w:r>
        <w:rPr>
          <w:rFonts w:ascii="仿宋_GB2312" w:hAnsi="仿宋_GB2312" w:eastAsia="仿宋_GB2312" w:cs="仿宋_GB2312"/>
          <w:bCs/>
          <w:sz w:val="28"/>
          <w:szCs w:val="28"/>
        </w:rPr>
        <w:t>凭法定代表人（负责人、自然人）授权委托书原件和</w:t>
      </w:r>
      <w:r>
        <w:rPr>
          <w:rFonts w:hint="eastAsia" w:ascii="仿宋_GB2312" w:hAnsi="仿宋_GB2312" w:eastAsia="仿宋_GB2312" w:cs="仿宋_GB2312"/>
          <w:bCs/>
          <w:sz w:val="28"/>
          <w:szCs w:val="28"/>
        </w:rPr>
        <w:t>本人有效的居民</w:t>
      </w:r>
      <w:r>
        <w:rPr>
          <w:rFonts w:ascii="仿宋_GB2312" w:hAnsi="仿宋_GB2312" w:eastAsia="仿宋_GB2312" w:cs="仿宋_GB2312"/>
          <w:bCs/>
          <w:sz w:val="28"/>
          <w:szCs w:val="28"/>
        </w:rPr>
        <w:t>身份证</w:t>
      </w:r>
      <w:r>
        <w:rPr>
          <w:rFonts w:hint="eastAsia" w:ascii="仿宋_GB2312" w:hAnsi="仿宋_GB2312" w:eastAsia="仿宋_GB2312" w:cs="仿宋_GB2312"/>
          <w:bCs/>
          <w:sz w:val="28"/>
          <w:szCs w:val="28"/>
        </w:rPr>
        <w:t>原件。</w:t>
      </w:r>
    </w:p>
    <w:p>
      <w:pPr>
        <w:spacing w:line="400" w:lineRule="exact"/>
        <w:ind w:left="570" w:right="-330" w:rightChars="-157"/>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（二）</w:t>
      </w:r>
      <w:r>
        <w:rPr>
          <w:rFonts w:ascii="仿宋_GB2312" w:hAnsi="仿宋_GB2312" w:eastAsia="仿宋_GB2312" w:cs="仿宋_GB2312"/>
          <w:b/>
          <w:bCs/>
          <w:sz w:val="28"/>
          <w:szCs w:val="28"/>
        </w:rPr>
        <w:t>邮寄方式</w:t>
      </w:r>
      <w:r>
        <w:rPr>
          <w:rFonts w:hint="eastAsia" w:ascii="仿宋_GB2312" w:hAnsi="仿宋_GB2312" w:eastAsia="仿宋_GB2312" w:cs="仿宋_GB2312"/>
          <w:b/>
          <w:bCs/>
          <w:sz w:val="28"/>
          <w:szCs w:val="28"/>
        </w:rPr>
        <w:t>提交</w:t>
      </w:r>
      <w:r>
        <w:rPr>
          <w:rFonts w:ascii="仿宋_GB2312" w:hAnsi="仿宋_GB2312" w:eastAsia="仿宋_GB2312" w:cs="仿宋_GB2312"/>
          <w:b/>
          <w:bCs/>
          <w:sz w:val="28"/>
          <w:szCs w:val="28"/>
        </w:rPr>
        <w:t>投标文件：</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详见公告附件</w:t>
      </w:r>
      <w:r>
        <w:rPr>
          <w:rFonts w:ascii="仿宋_GB2312" w:hAnsi="仿宋_GB2312" w:eastAsia="仿宋_GB2312" w:cs="仿宋_GB2312"/>
          <w:bCs/>
          <w:sz w:val="28"/>
          <w:szCs w:val="28"/>
        </w:rPr>
        <w:t>）</w:t>
      </w:r>
    </w:p>
    <w:p>
      <w:pPr>
        <w:spacing w:line="400" w:lineRule="exact"/>
        <w:ind w:right="-330" w:rightChars="-15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w:t>
      </w:r>
      <w:r>
        <w:rPr>
          <w:rFonts w:ascii="仿宋_GB2312" w:hAnsi="仿宋_GB2312" w:eastAsia="仿宋_GB2312" w:cs="仿宋_GB2312"/>
          <w:bCs/>
          <w:sz w:val="28"/>
          <w:szCs w:val="28"/>
        </w:rPr>
        <w:t>投标人可自行选择</w:t>
      </w:r>
      <w:r>
        <w:rPr>
          <w:rFonts w:hint="eastAsia" w:ascii="仿宋_GB2312" w:hAnsi="仿宋_GB2312" w:eastAsia="仿宋_GB2312" w:cs="仿宋_GB2312"/>
          <w:bCs/>
          <w:sz w:val="28"/>
          <w:szCs w:val="28"/>
        </w:rPr>
        <w:t>一种提交</w:t>
      </w:r>
      <w:r>
        <w:rPr>
          <w:rFonts w:ascii="仿宋_GB2312" w:hAnsi="仿宋_GB2312" w:eastAsia="仿宋_GB2312" w:cs="仿宋_GB2312"/>
          <w:bCs/>
          <w:sz w:val="28"/>
          <w:szCs w:val="28"/>
        </w:rPr>
        <w:t>投标文件的方式，采购代理机构收到投标文件后，应当如实记载投标文件的送达时间和密封情况，签收保存，并向投标人出具签收回执。任何单位和个人不得在开标前开启投标文件。逾期送达的或者未按照</w:t>
      </w:r>
      <w:r>
        <w:rPr>
          <w:rFonts w:hint="eastAsia" w:ascii="仿宋_GB2312" w:hAnsi="仿宋_GB2312" w:eastAsia="仿宋_GB2312" w:cs="仿宋_GB2312"/>
          <w:bCs/>
          <w:sz w:val="28"/>
          <w:szCs w:val="28"/>
        </w:rPr>
        <w:t>公开</w:t>
      </w:r>
      <w:r>
        <w:rPr>
          <w:rFonts w:ascii="仿宋_GB2312" w:hAnsi="仿宋_GB2312" w:eastAsia="仿宋_GB2312" w:cs="仿宋_GB2312"/>
          <w:bCs/>
          <w:sz w:val="28"/>
          <w:szCs w:val="28"/>
        </w:rPr>
        <w:t>招标文件要求密封的投标文件将予以拒收。</w:t>
      </w:r>
    </w:p>
    <w:p>
      <w:pPr>
        <w:pStyle w:val="2"/>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五、开标时间和地点</w:t>
      </w:r>
    </w:p>
    <w:p>
      <w:pPr>
        <w:spacing w:line="400" w:lineRule="exact"/>
        <w:ind w:right="-330" w:rightChars="-15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ascii="仿宋_GB2312" w:eastAsia="仿宋_GB2312"/>
          <w:bCs/>
          <w:sz w:val="28"/>
          <w:szCs w:val="28"/>
        </w:rPr>
        <w:t>2021年3月</w:t>
      </w:r>
      <w:r>
        <w:rPr>
          <w:rFonts w:hint="eastAsia" w:ascii="仿宋_GB2312" w:eastAsia="仿宋_GB2312"/>
          <w:bCs/>
          <w:sz w:val="28"/>
          <w:szCs w:val="28"/>
          <w:lang w:val="en-US" w:eastAsia="zh-CN"/>
        </w:rPr>
        <w:t>4</w:t>
      </w:r>
      <w:r>
        <w:rPr>
          <w:rFonts w:ascii="仿宋_GB2312" w:eastAsia="仿宋_GB2312"/>
          <w:bCs/>
          <w:sz w:val="28"/>
          <w:szCs w:val="28"/>
        </w:rPr>
        <w:t>日上午9时30分</w:t>
      </w:r>
      <w:r>
        <w:rPr>
          <w:rFonts w:hint="eastAsia" w:ascii="仿宋_GB2312" w:hAnsi="仿宋_GB2312" w:eastAsia="仿宋_GB2312" w:cs="仿宋_GB2312"/>
          <w:sz w:val="28"/>
          <w:szCs w:val="28"/>
        </w:rPr>
        <w:t>（北京时间）</w:t>
      </w:r>
    </w:p>
    <w:p>
      <w:pPr>
        <w:spacing w:line="400" w:lineRule="exact"/>
        <w:ind w:right="-330" w:rightChars="-157" w:firstLine="560" w:firstLineChars="200"/>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地点：在柳州市公共资源交易服务中心八楼开标区（广西柳州市新柳大道115号）开标，投标人的法定代表人（负责人、自然人）可以委托代理人参加开标会。</w:t>
      </w:r>
    </w:p>
    <w:p>
      <w:pPr>
        <w:pStyle w:val="2"/>
        <w:spacing w:line="400" w:lineRule="exact"/>
        <w:ind w:firstLine="562" w:firstLineChars="200"/>
        <w:jc w:val="both"/>
        <w:rPr>
          <w:rFonts w:ascii="黑体" w:hAnsi="黑体" w:eastAsia="黑体" w:cs="黑体"/>
          <w:bCs/>
          <w:sz w:val="28"/>
          <w:szCs w:val="28"/>
        </w:rPr>
      </w:pPr>
      <w:bookmarkStart w:id="12" w:name="_Toc28359084"/>
      <w:bookmarkStart w:id="13" w:name="_Toc35393625"/>
      <w:bookmarkStart w:id="14" w:name="_Toc35393794"/>
      <w:bookmarkStart w:id="15" w:name="_Toc28359007"/>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2"/>
        <w:spacing w:line="400" w:lineRule="exact"/>
        <w:ind w:firstLine="562" w:firstLineChars="200"/>
        <w:jc w:val="both"/>
        <w:rPr>
          <w:rFonts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10"/>
        <w:spacing w:line="400" w:lineRule="exact"/>
        <w:ind w:right="-330" w:rightChars="-157"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p>
    <w:p>
      <w:pPr>
        <w:pStyle w:val="10"/>
        <w:spacing w:line="400" w:lineRule="exact"/>
        <w:ind w:right="-330" w:rightChars="-157"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（二）投标保证金：</w:t>
      </w:r>
      <w:r>
        <w:rPr>
          <w:rFonts w:hint="eastAsia" w:ascii="仿宋_GB2312" w:hAnsi="仿宋_GB2312" w:eastAsia="仿宋_GB2312" w:cs="仿宋_GB2312"/>
          <w:sz w:val="28"/>
          <w:szCs w:val="28"/>
        </w:rPr>
        <w:t>本项目无须提交投标保证金。</w:t>
      </w:r>
    </w:p>
    <w:p>
      <w:pPr>
        <w:pStyle w:val="10"/>
        <w:spacing w:line="400" w:lineRule="exact"/>
        <w:ind w:right="-330" w:rightChars="-157"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中国政府采购网（www.ccgp.gov.cn）、广西壮族自治区政府采购网（zfcg.gxzf.gov.cn）、柳州市政府采购网（zfcg.lzscz.liuzhou.gov.cn）、柳州市公共资源交易平台（ggzy.liuzhou.gov.cn）。</w:t>
      </w:r>
    </w:p>
    <w:p>
      <w:pPr>
        <w:pStyle w:val="10"/>
        <w:spacing w:line="400" w:lineRule="exact"/>
        <w:ind w:right="-330" w:rightChars="-157"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（四）本公开招标公告及本项目公开招标文件所涉及的时间一律为北京时间。</w:t>
      </w:r>
    </w:p>
    <w:p>
      <w:pPr>
        <w:pStyle w:val="2"/>
        <w:spacing w:line="400" w:lineRule="exact"/>
        <w:ind w:firstLine="562" w:firstLineChars="200"/>
        <w:jc w:val="both"/>
        <w:rPr>
          <w:rFonts w:ascii="黑体" w:hAnsi="黑体" w:eastAsia="黑体" w:cs="黑体"/>
          <w:b w:val="0"/>
          <w:sz w:val="28"/>
          <w:szCs w:val="28"/>
        </w:rPr>
      </w:pPr>
      <w:bookmarkStart w:id="18" w:name="_Toc35393627"/>
      <w:bookmarkStart w:id="19" w:name="_Toc28359085"/>
      <w:bookmarkStart w:id="20" w:name="_Toc35393796"/>
      <w:bookmarkStart w:id="21" w:name="_Toc28359008"/>
      <w:bookmarkStart w:id="22" w:name="_Hlk50569036"/>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柳州职业技术学院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广西柳州市鱼峰区社湾路28号</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联系方式：</w:t>
      </w:r>
      <w:r>
        <w:rPr>
          <w:rFonts w:ascii="仿宋_GB2312" w:eastAsia="仿宋_GB2312"/>
          <w:sz w:val="28"/>
          <w:szCs w:val="28"/>
        </w:rPr>
        <w:t>陈国银，0772-3156307</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 xml:space="preserve">名 称：柳州市政府集中采购中心 </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left="2100" w:right="-330" w:rightChars="-157" w:hanging="2100" w:hangingChars="750"/>
        <w:rPr>
          <w:rFonts w:ascii="仿宋_GB2312" w:eastAsia="仿宋_GB2312"/>
          <w:sz w:val="28"/>
          <w:szCs w:val="28"/>
          <w:u w:val="single"/>
        </w:rPr>
      </w:pPr>
      <w:r>
        <w:rPr>
          <w:rFonts w:hint="eastAsia" w:ascii="仿宋_GB2312" w:eastAsia="仿宋_GB2312"/>
          <w:sz w:val="28"/>
          <w:szCs w:val="28"/>
        </w:rPr>
        <w:t xml:space="preserve">    联系方式：</w:t>
      </w:r>
      <w:r>
        <w:fldChar w:fldCharType="begin"/>
      </w:r>
      <w:r>
        <w:instrText xml:space="preserve"> HYPERLINK "mailto:lzszfjzcgzx@163.com" </w:instrText>
      </w:r>
      <w:r>
        <w:fldChar w:fldCharType="separate"/>
      </w:r>
      <w:r>
        <w:rPr>
          <w:rFonts w:ascii="仿宋_GB2312" w:eastAsia="仿宋_GB2312"/>
          <w:sz w:val="28"/>
          <w:szCs w:val="28"/>
        </w:rPr>
        <w:t>lzszfjzcgzx@163.com</w:t>
      </w:r>
      <w:r>
        <w:rPr>
          <w:rFonts w:ascii="仿宋_GB2312" w:eastAsia="仿宋_GB2312"/>
          <w:sz w:val="28"/>
          <w:szCs w:val="28"/>
        </w:rPr>
        <w:fldChar w:fldCharType="end"/>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rPr>
        <w:t>监督部门信息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名称：柳州市财政局政府采购监督管理科</w:t>
      </w:r>
    </w:p>
    <w:p>
      <w:pPr>
        <w:tabs>
          <w:tab w:val="left" w:pos="851"/>
        </w:tabs>
        <w:spacing w:line="400" w:lineRule="exact"/>
        <w:ind w:right="-330" w:rightChars="-157" w:firstLine="560" w:firstLineChars="200"/>
        <w:rPr>
          <w:rFonts w:ascii="仿宋_GB2312" w:hAnsi="仿宋_GB2312" w:eastAsia="仿宋_GB2312" w:cs="仿宋_GB2312"/>
          <w:sz w:val="28"/>
          <w:szCs w:val="28"/>
        </w:rPr>
      </w:pPr>
      <w:r>
        <w:rPr>
          <w:rFonts w:hint="eastAsia" w:ascii="仿宋_GB2312" w:eastAsia="仿宋_GB2312"/>
          <w:sz w:val="28"/>
          <w:szCs w:val="28"/>
        </w:rPr>
        <w:t>联系方式：0772-2830320</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4</w:t>
      </w:r>
      <w:r>
        <w:rPr>
          <w:rFonts w:hint="eastAsia" w:ascii="仿宋_GB2312" w:eastAsia="仿宋_GB2312"/>
          <w:sz w:val="28"/>
          <w:szCs w:val="28"/>
        </w:rPr>
        <w:t>.项目联系方式</w:t>
      </w:r>
    </w:p>
    <w:p>
      <w:pPr>
        <w:tabs>
          <w:tab w:val="left" w:pos="851"/>
        </w:tabs>
        <w:spacing w:line="400" w:lineRule="exact"/>
        <w:ind w:right="-330" w:rightChars="-157" w:firstLine="560"/>
        <w:rPr>
          <w:rFonts w:ascii="仿宋_GB2312" w:eastAsia="仿宋_GB2312"/>
          <w:sz w:val="28"/>
          <w:szCs w:val="28"/>
        </w:rPr>
      </w:pPr>
      <w:r>
        <w:rPr>
          <w:rFonts w:hint="eastAsia" w:ascii="仿宋_GB2312" w:eastAsia="仿宋_GB2312"/>
          <w:sz w:val="28"/>
          <w:szCs w:val="28"/>
        </w:rPr>
        <w:t>项目联系人：</w:t>
      </w:r>
      <w:r>
        <w:rPr>
          <w:rFonts w:ascii="仿宋_GB2312" w:eastAsia="仿宋_GB2312"/>
          <w:sz w:val="28"/>
          <w:szCs w:val="28"/>
        </w:rPr>
        <w:t>文强</w:t>
      </w:r>
    </w:p>
    <w:p>
      <w:pPr>
        <w:tabs>
          <w:tab w:val="left" w:pos="851"/>
        </w:tabs>
        <w:spacing w:line="400" w:lineRule="exact"/>
        <w:ind w:right="-330" w:rightChars="-157" w:firstLine="560"/>
        <w:rPr>
          <w:rFonts w:ascii="仿宋_GB2312" w:eastAsia="仿宋_GB2312"/>
          <w:sz w:val="28"/>
          <w:szCs w:val="28"/>
        </w:rPr>
      </w:pPr>
      <w:r>
        <w:rPr>
          <w:rFonts w:hint="eastAsia" w:ascii="仿宋_GB2312" w:eastAsia="仿宋_GB2312"/>
          <w:sz w:val="28"/>
          <w:szCs w:val="28"/>
        </w:rPr>
        <w:t xml:space="preserve">电 </w:t>
      </w:r>
      <w:r>
        <w:rPr>
          <w:rFonts w:ascii="仿宋_GB2312" w:eastAsia="仿宋_GB2312"/>
          <w:sz w:val="28"/>
          <w:szCs w:val="28"/>
        </w:rPr>
        <w:t xml:space="preserve"> </w:t>
      </w:r>
      <w:r>
        <w:rPr>
          <w:rFonts w:hint="eastAsia" w:ascii="仿宋_GB2312" w:eastAsia="仿宋_GB2312"/>
          <w:sz w:val="28"/>
          <w:szCs w:val="28"/>
        </w:rPr>
        <w:t>话：</w:t>
      </w:r>
      <w:r>
        <w:rPr>
          <w:rFonts w:ascii="仿宋_GB2312" w:eastAsia="仿宋_GB2312"/>
          <w:sz w:val="28"/>
          <w:szCs w:val="28"/>
        </w:rPr>
        <w:t>0772-2992003</w:t>
      </w:r>
    </w:p>
    <w:bookmarkEnd w:id="22"/>
    <w:p>
      <w:pPr>
        <w:tabs>
          <w:tab w:val="left" w:pos="851"/>
        </w:tabs>
        <w:spacing w:line="400" w:lineRule="exact"/>
        <w:ind w:right="-330" w:rightChars="-157"/>
        <w:rPr>
          <w:rFonts w:ascii="仿宋_GB2312" w:eastAsia="仿宋_GB2312"/>
          <w:sz w:val="28"/>
          <w:szCs w:val="28"/>
        </w:rPr>
      </w:pPr>
    </w:p>
    <w:p>
      <w:pPr>
        <w:spacing w:line="400" w:lineRule="exact"/>
        <w:ind w:right="-330" w:rightChars="-157"/>
        <w:jc w:val="righ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柳州市政府集中采购中心</w:t>
      </w:r>
    </w:p>
    <w:p>
      <w:pPr>
        <w:spacing w:line="400" w:lineRule="exact"/>
        <w:ind w:right="-330" w:rightChars="-157"/>
        <w:jc w:val="right"/>
        <w:rPr>
          <w:rFonts w:ascii="仿宋_GB2312" w:eastAsia="仿宋_GB2312"/>
          <w:sz w:val="28"/>
          <w:szCs w:val="28"/>
        </w:rPr>
      </w:pPr>
      <w:r>
        <w:rPr>
          <w:rFonts w:hint="eastAsia" w:ascii="仿宋_GB2312" w:eastAsia="仿宋_GB2312"/>
          <w:sz w:val="28"/>
          <w:szCs w:val="28"/>
        </w:rPr>
        <w:t>2021年2月9日</w:t>
      </w:r>
    </w:p>
    <w:p>
      <w:pPr>
        <w:ind w:firstLine="720" w:firstLineChars="200"/>
        <w:jc w:val="center"/>
        <w:rPr>
          <w:rFonts w:hint="eastAsia" w:ascii="方正小标宋简体" w:hAnsi="宋体" w:eastAsia="方正小标宋简体"/>
          <w:b w:val="0"/>
          <w:color w:val="000000"/>
          <w:sz w:val="36"/>
          <w:szCs w:val="36"/>
        </w:rPr>
      </w:pPr>
    </w:p>
    <w:p>
      <w:pPr>
        <w:jc w:val="both"/>
        <w:rPr>
          <w:rFonts w:hint="eastAsia" w:ascii="方正小标宋简体" w:hAnsi="宋体" w:eastAsia="方正小标宋简体"/>
          <w:b w:val="0"/>
          <w:color w:val="000000"/>
          <w:sz w:val="36"/>
          <w:szCs w:val="36"/>
        </w:rPr>
      </w:pPr>
    </w:p>
    <w:p>
      <w:pPr>
        <w:spacing w:line="400" w:lineRule="exact"/>
        <w:ind w:firstLine="420" w:firstLineChars="200"/>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88A"/>
    <w:rsid w:val="00014554"/>
    <w:rsid w:val="000257BD"/>
    <w:rsid w:val="00043C9E"/>
    <w:rsid w:val="0005588A"/>
    <w:rsid w:val="000854A2"/>
    <w:rsid w:val="00141E21"/>
    <w:rsid w:val="00195054"/>
    <w:rsid w:val="002D241B"/>
    <w:rsid w:val="002F2228"/>
    <w:rsid w:val="00317FBB"/>
    <w:rsid w:val="003D6D3E"/>
    <w:rsid w:val="003F33A4"/>
    <w:rsid w:val="00623F43"/>
    <w:rsid w:val="006F4248"/>
    <w:rsid w:val="00721099"/>
    <w:rsid w:val="00784BD5"/>
    <w:rsid w:val="008902DD"/>
    <w:rsid w:val="00915174"/>
    <w:rsid w:val="00A03A58"/>
    <w:rsid w:val="00A17638"/>
    <w:rsid w:val="00B05B0D"/>
    <w:rsid w:val="00BE4C12"/>
    <w:rsid w:val="00BE7C04"/>
    <w:rsid w:val="00C85C01"/>
    <w:rsid w:val="00CB7022"/>
    <w:rsid w:val="00E00185"/>
    <w:rsid w:val="00E021E2"/>
    <w:rsid w:val="00E2178D"/>
    <w:rsid w:val="00F11BF2"/>
    <w:rsid w:val="00F23069"/>
    <w:rsid w:val="00F865F8"/>
    <w:rsid w:val="029C6C98"/>
    <w:rsid w:val="0E5D581E"/>
    <w:rsid w:val="0FAF4D1C"/>
    <w:rsid w:val="13177042"/>
    <w:rsid w:val="14DE0B41"/>
    <w:rsid w:val="233E44BE"/>
    <w:rsid w:val="2A4D2198"/>
    <w:rsid w:val="2F1F79F7"/>
    <w:rsid w:val="30040275"/>
    <w:rsid w:val="33A1506E"/>
    <w:rsid w:val="46316A4C"/>
    <w:rsid w:val="4A336970"/>
    <w:rsid w:val="4F9E241A"/>
    <w:rsid w:val="57FD7070"/>
    <w:rsid w:val="5D73723F"/>
    <w:rsid w:val="5E402A7F"/>
    <w:rsid w:val="61B464C5"/>
    <w:rsid w:val="6B095C05"/>
    <w:rsid w:val="6B3C4A7B"/>
    <w:rsid w:val="7060699C"/>
    <w:rsid w:val="73F435AD"/>
    <w:rsid w:val="754975F8"/>
    <w:rsid w:val="7B9B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000FF"/>
      <w:u w:val="single"/>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1005</Words>
  <Characters>1147</Characters>
  <Lines>57</Lines>
  <Paragraphs>63</Paragraphs>
  <TotalTime>3</TotalTime>
  <ScaleCrop>false</ScaleCrop>
  <LinksUpToDate>false</LinksUpToDate>
  <CharactersWithSpaces>2089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2018-04-15T07:27:00Z</dcterms:created>
  <dc:creator>微软用户</dc:creator>
  <cp:lastModifiedBy>珺</cp:lastModifiedBy>
  <dcterms:modified xsi:type="dcterms:W3CDTF">2021-02-09T07:58:34Z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