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803" w:rsidRPr="00C63B06" w:rsidRDefault="000A1803" w:rsidP="000A1803">
      <w:pPr>
        <w:jc w:val="center"/>
        <w:rPr>
          <w:rFonts w:asciiTheme="minorEastAsia" w:eastAsiaTheme="minorEastAsia" w:hAnsiTheme="minorEastAsia"/>
          <w:b/>
          <w:sz w:val="24"/>
          <w:szCs w:val="24"/>
        </w:rPr>
      </w:pPr>
      <w:bookmarkStart w:id="0" w:name="OLE_LINK1"/>
      <w:r w:rsidRPr="00C63B06">
        <w:rPr>
          <w:rFonts w:asciiTheme="minorEastAsia" w:eastAsiaTheme="minorEastAsia" w:hAnsiTheme="minorEastAsia" w:hint="eastAsia"/>
          <w:b/>
          <w:sz w:val="24"/>
          <w:szCs w:val="24"/>
        </w:rPr>
        <w:t>云之龙招标集团有限公司</w:t>
      </w:r>
      <w:r w:rsidR="00643509" w:rsidRPr="00C63B06">
        <w:rPr>
          <w:rFonts w:asciiTheme="minorEastAsia" w:eastAsiaTheme="minorEastAsia" w:hAnsiTheme="minorEastAsia" w:hint="eastAsia"/>
          <w:b/>
          <w:sz w:val="24"/>
          <w:szCs w:val="24"/>
        </w:rPr>
        <w:t>汽车智能技术实训基地LZZC2020-G1-000535-YZLZ</w:t>
      </w:r>
      <w:r w:rsidRPr="00C63B06">
        <w:rPr>
          <w:rFonts w:asciiTheme="minorEastAsia" w:eastAsiaTheme="minorEastAsia" w:hAnsiTheme="minorEastAsia" w:hint="eastAsia"/>
          <w:b/>
          <w:sz w:val="24"/>
          <w:szCs w:val="24"/>
        </w:rPr>
        <w:t>中标结果公告</w:t>
      </w:r>
    </w:p>
    <w:bookmarkEnd w:id="0"/>
    <w:p w:rsidR="000A1803" w:rsidRPr="00C63B06" w:rsidRDefault="000A1803" w:rsidP="000C5C9B">
      <w:pPr>
        <w:rPr>
          <w:rFonts w:asciiTheme="minorEastAsia" w:eastAsiaTheme="minorEastAsia" w:hAnsiTheme="minorEastAsia"/>
        </w:rPr>
      </w:pPr>
    </w:p>
    <w:p w:rsidR="00B4377A" w:rsidRPr="00C63B06" w:rsidRDefault="000C5C9B" w:rsidP="00B4377A">
      <w:pPr>
        <w:rPr>
          <w:rFonts w:asciiTheme="minorEastAsia" w:eastAsiaTheme="minorEastAsia" w:hAnsiTheme="minorEastAsia"/>
          <w:sz w:val="24"/>
          <w:szCs w:val="24"/>
          <w:u w:val="single"/>
        </w:rPr>
      </w:pPr>
      <w:bookmarkStart w:id="1" w:name="OLE_LINK2"/>
      <w:bookmarkStart w:id="2" w:name="OLE_LINK3"/>
      <w:r w:rsidRPr="00C63B06">
        <w:rPr>
          <w:rFonts w:asciiTheme="minorEastAsia" w:eastAsiaTheme="minorEastAsia" w:hAnsiTheme="minorEastAsia" w:hint="eastAsia"/>
          <w:sz w:val="24"/>
          <w:szCs w:val="24"/>
        </w:rPr>
        <w:t>一</w:t>
      </w:r>
      <w:r w:rsidRPr="00C63B06">
        <w:rPr>
          <w:rFonts w:asciiTheme="minorEastAsia" w:eastAsiaTheme="minorEastAsia" w:hAnsiTheme="minorEastAsia"/>
          <w:sz w:val="24"/>
          <w:szCs w:val="24"/>
        </w:rPr>
        <w:t>、</w:t>
      </w:r>
      <w:r w:rsidRPr="00C63B06">
        <w:rPr>
          <w:rFonts w:asciiTheme="minorEastAsia" w:eastAsiaTheme="minorEastAsia" w:hAnsiTheme="minorEastAsia" w:hint="eastAsia"/>
          <w:sz w:val="24"/>
          <w:szCs w:val="24"/>
        </w:rPr>
        <w:t>项目编号：</w:t>
      </w:r>
      <w:r w:rsidR="00643509" w:rsidRPr="00C63B06">
        <w:rPr>
          <w:rFonts w:asciiTheme="minorEastAsia" w:eastAsiaTheme="minorEastAsia" w:hAnsiTheme="minorEastAsia" w:hint="eastAsia"/>
          <w:sz w:val="24"/>
          <w:szCs w:val="24"/>
        </w:rPr>
        <w:t>LZZC2020-G1-000535-YZLZ</w:t>
      </w:r>
    </w:p>
    <w:p w:rsidR="00B4377A" w:rsidRPr="00C63B06" w:rsidRDefault="000C5C9B" w:rsidP="000C5C9B">
      <w:pPr>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二</w:t>
      </w:r>
      <w:r w:rsidRPr="00C63B06">
        <w:rPr>
          <w:rFonts w:asciiTheme="minorEastAsia" w:eastAsiaTheme="minorEastAsia" w:hAnsiTheme="minorEastAsia"/>
          <w:sz w:val="24"/>
          <w:szCs w:val="24"/>
        </w:rPr>
        <w:t>、</w:t>
      </w:r>
      <w:r w:rsidRPr="00C63B06">
        <w:rPr>
          <w:rFonts w:asciiTheme="minorEastAsia" w:eastAsiaTheme="minorEastAsia" w:hAnsiTheme="minorEastAsia" w:hint="eastAsia"/>
          <w:sz w:val="24"/>
          <w:szCs w:val="24"/>
        </w:rPr>
        <w:t>项目名称：</w:t>
      </w:r>
      <w:r w:rsidR="00643509" w:rsidRPr="00C63B06">
        <w:rPr>
          <w:rFonts w:asciiTheme="minorEastAsia" w:eastAsiaTheme="minorEastAsia" w:hAnsiTheme="minorEastAsia" w:hint="eastAsia"/>
          <w:sz w:val="24"/>
          <w:szCs w:val="24"/>
        </w:rPr>
        <w:t>汽车智能技术实训基地</w:t>
      </w:r>
    </w:p>
    <w:p w:rsidR="000C5C9B" w:rsidRPr="00C63B06" w:rsidRDefault="000C5C9B" w:rsidP="000C5C9B">
      <w:pPr>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三、中标信息</w:t>
      </w:r>
    </w:p>
    <w:p w:rsidR="00566586" w:rsidRPr="00C63B06" w:rsidRDefault="00566586" w:rsidP="00566586">
      <w:pPr>
        <w:ind w:firstLineChars="200" w:firstLine="480"/>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供应商名称：</w:t>
      </w:r>
      <w:r w:rsidR="00643509" w:rsidRPr="00C63B06">
        <w:rPr>
          <w:rFonts w:asciiTheme="minorEastAsia" w:eastAsiaTheme="minorEastAsia" w:hAnsiTheme="minorEastAsia" w:hint="eastAsia"/>
          <w:color w:val="000000"/>
          <w:sz w:val="24"/>
          <w:szCs w:val="24"/>
        </w:rPr>
        <w:t>桂林市国创朝阳信息科技有限公司</w:t>
      </w:r>
    </w:p>
    <w:p w:rsidR="00566586" w:rsidRPr="00C63B06" w:rsidRDefault="00566586" w:rsidP="00566586">
      <w:pPr>
        <w:ind w:firstLineChars="200" w:firstLine="480"/>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供应商地址：</w:t>
      </w:r>
      <w:r w:rsidR="00643509" w:rsidRPr="00C63B06">
        <w:rPr>
          <w:rFonts w:asciiTheme="minorEastAsia" w:eastAsiaTheme="minorEastAsia" w:hAnsiTheme="minorEastAsia" w:hint="eastAsia"/>
          <w:sz w:val="24"/>
          <w:szCs w:val="24"/>
        </w:rPr>
        <w:t>桂林市七星区六合路123号桂林电子科技大学科技园1号楼1211</w:t>
      </w:r>
    </w:p>
    <w:p w:rsidR="00566586" w:rsidRPr="00C63B06" w:rsidRDefault="00566586" w:rsidP="00566586">
      <w:pPr>
        <w:ind w:firstLineChars="200" w:firstLine="480"/>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中标金额：</w:t>
      </w:r>
      <w:r w:rsidR="00643509" w:rsidRPr="00C63B06">
        <w:rPr>
          <w:rFonts w:asciiTheme="minorEastAsia" w:eastAsiaTheme="minorEastAsia" w:hAnsiTheme="minorEastAsia" w:hint="eastAsia"/>
          <w:sz w:val="24"/>
          <w:szCs w:val="24"/>
        </w:rPr>
        <w:t>人民币贰佰伍拾伍万贰仟陆佰元整（￥2552600.00）</w:t>
      </w:r>
    </w:p>
    <w:p w:rsidR="000C5C9B" w:rsidRPr="00C63B06" w:rsidRDefault="000C5C9B" w:rsidP="000C5C9B">
      <w:pPr>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四、主要标的信息</w:t>
      </w:r>
      <w:r w:rsidR="00FD1D63" w:rsidRPr="00C63B06">
        <w:rPr>
          <w:rFonts w:asciiTheme="minorEastAsia" w:eastAsiaTheme="minorEastAsia" w:hAnsiTheme="minorEastAsia" w:hint="eastAsia"/>
          <w:sz w:val="24"/>
          <w:szCs w:val="24"/>
        </w:rPr>
        <w:t>:</w:t>
      </w:r>
      <w:r w:rsidR="004E5005" w:rsidRPr="00C63B06">
        <w:rPr>
          <w:rFonts w:asciiTheme="minorEastAsia" w:eastAsiaTheme="minorEastAsia" w:hAnsiTheme="minorEastAsia" w:hint="eastAsia"/>
          <w:sz w:val="24"/>
          <w:szCs w:val="24"/>
        </w:rPr>
        <w:t>详</w:t>
      </w:r>
      <w:r w:rsidR="00FD1D63" w:rsidRPr="00C63B06">
        <w:rPr>
          <w:rFonts w:asciiTheme="minorEastAsia" w:eastAsiaTheme="minorEastAsia" w:hAnsiTheme="minorEastAsia" w:hint="eastAsia"/>
          <w:sz w:val="24"/>
          <w:szCs w:val="24"/>
        </w:rPr>
        <w:t>见附件</w:t>
      </w:r>
    </w:p>
    <w:p w:rsidR="000C5C9B" w:rsidRPr="00C63B06" w:rsidRDefault="000C5C9B" w:rsidP="00643509">
      <w:pPr>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五、评审专家名单：</w:t>
      </w:r>
      <w:r w:rsidR="00643509" w:rsidRPr="00C63B06">
        <w:rPr>
          <w:rFonts w:asciiTheme="minorEastAsia" w:eastAsiaTheme="minorEastAsia" w:hAnsiTheme="minorEastAsia" w:hint="eastAsia"/>
          <w:sz w:val="24"/>
          <w:szCs w:val="24"/>
        </w:rPr>
        <w:t>唐华贵、蔡向霞、黎阳、潘善松、张海峰</w:t>
      </w:r>
      <w:r w:rsidRPr="00C63B06">
        <w:rPr>
          <w:rFonts w:asciiTheme="minorEastAsia" w:eastAsiaTheme="minorEastAsia" w:hAnsiTheme="minorEastAsia" w:hint="eastAsia"/>
          <w:sz w:val="24"/>
          <w:szCs w:val="24"/>
        </w:rPr>
        <w:t>（采购人代表）</w:t>
      </w:r>
    </w:p>
    <w:p w:rsidR="000C5C9B" w:rsidRPr="00C63B06" w:rsidRDefault="000C5C9B" w:rsidP="000C5C9B">
      <w:pPr>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六、代理服务收费标准：</w:t>
      </w:r>
      <w:r w:rsidR="00643509" w:rsidRPr="00C63B06">
        <w:rPr>
          <w:rFonts w:asciiTheme="minorEastAsia" w:eastAsiaTheme="minorEastAsia" w:hAnsiTheme="minorEastAsia" w:cs="Courier New" w:hint="eastAsia"/>
          <w:sz w:val="24"/>
          <w:szCs w:val="24"/>
        </w:rPr>
        <w:t>本项目的代理服务费根据中标金额按招标文件投标人须知代理服务收费标准（第42.2款）中规定的（货物招标）标准采用差额定率累进计费方式计算（取整到元）</w:t>
      </w:r>
      <w:r w:rsidR="000E1A4E" w:rsidRPr="00C63B06">
        <w:rPr>
          <w:rFonts w:asciiTheme="minorEastAsia" w:eastAsiaTheme="minorEastAsia" w:hAnsiTheme="minorEastAsia" w:cs="Courier New" w:hint="eastAsia"/>
          <w:sz w:val="24"/>
          <w:szCs w:val="24"/>
        </w:rPr>
        <w:t>。</w:t>
      </w:r>
    </w:p>
    <w:p w:rsidR="005018CE" w:rsidRPr="00C63B06" w:rsidRDefault="005018CE" w:rsidP="005018CE">
      <w:pPr>
        <w:ind w:firstLineChars="150" w:firstLine="360"/>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代理服务收费金额：</w:t>
      </w:r>
      <w:r w:rsidR="00B45769" w:rsidRPr="00C63B06">
        <w:rPr>
          <w:rFonts w:asciiTheme="minorEastAsia" w:eastAsiaTheme="minorEastAsia" w:hAnsiTheme="minorEastAsia" w:hint="eastAsia"/>
          <w:sz w:val="24"/>
          <w:szCs w:val="24"/>
        </w:rPr>
        <w:t>人民币</w:t>
      </w:r>
      <w:r w:rsidR="009F771C" w:rsidRPr="00C63B06">
        <w:rPr>
          <w:rFonts w:asciiTheme="minorEastAsia" w:eastAsiaTheme="minorEastAsia" w:hAnsiTheme="minorEastAsia" w:hint="eastAsia"/>
          <w:sz w:val="24"/>
          <w:szCs w:val="24"/>
        </w:rPr>
        <w:t>叁万贰仟零柒拾捌元整</w:t>
      </w:r>
      <w:r w:rsidR="00B45769" w:rsidRPr="00C63B06">
        <w:rPr>
          <w:rFonts w:asciiTheme="minorEastAsia" w:eastAsiaTheme="minorEastAsia" w:hAnsiTheme="minorEastAsia" w:hint="eastAsia"/>
          <w:sz w:val="24"/>
          <w:szCs w:val="24"/>
        </w:rPr>
        <w:t>（￥</w:t>
      </w:r>
      <w:r w:rsidR="009F771C" w:rsidRPr="00C63B06">
        <w:rPr>
          <w:rFonts w:asciiTheme="minorEastAsia" w:eastAsiaTheme="minorEastAsia" w:hAnsiTheme="minorEastAsia"/>
          <w:sz w:val="24"/>
          <w:szCs w:val="24"/>
        </w:rPr>
        <w:t>32078.00</w:t>
      </w:r>
      <w:r w:rsidR="00B45769" w:rsidRPr="00C63B06">
        <w:rPr>
          <w:rFonts w:asciiTheme="minorEastAsia" w:eastAsiaTheme="minorEastAsia" w:hAnsiTheme="minorEastAsia" w:hint="eastAsia"/>
          <w:sz w:val="24"/>
          <w:szCs w:val="24"/>
        </w:rPr>
        <w:t>）</w:t>
      </w:r>
    </w:p>
    <w:p w:rsidR="000C5C9B" w:rsidRPr="00C63B06" w:rsidRDefault="000C5C9B" w:rsidP="000C5C9B">
      <w:pPr>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七、公告期限</w:t>
      </w:r>
    </w:p>
    <w:p w:rsidR="000C5C9B" w:rsidRPr="00C63B06" w:rsidRDefault="000C5C9B" w:rsidP="000C5C9B">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自本公告发布之日起</w:t>
      </w:r>
      <w:r w:rsidRPr="00C63B06">
        <w:rPr>
          <w:rFonts w:asciiTheme="minorEastAsia" w:eastAsiaTheme="minorEastAsia" w:hAnsiTheme="minorEastAsia" w:cs="宋体"/>
          <w:kern w:val="0"/>
          <w:sz w:val="24"/>
          <w:szCs w:val="24"/>
        </w:rPr>
        <w:t>1</w:t>
      </w:r>
      <w:r w:rsidRPr="00C63B06">
        <w:rPr>
          <w:rFonts w:asciiTheme="minorEastAsia" w:eastAsiaTheme="minorEastAsia" w:hAnsiTheme="minorEastAsia" w:cs="宋体" w:hint="eastAsia"/>
          <w:kern w:val="0"/>
          <w:sz w:val="24"/>
          <w:szCs w:val="24"/>
        </w:rPr>
        <w:t>个工作日。</w:t>
      </w:r>
    </w:p>
    <w:p w:rsidR="000C5C9B" w:rsidRPr="00C63B06" w:rsidRDefault="000C5C9B" w:rsidP="000C5C9B">
      <w:pPr>
        <w:rPr>
          <w:rFonts w:asciiTheme="minorEastAsia" w:eastAsiaTheme="minorEastAsia" w:hAnsiTheme="minorEastAsia" w:cs="仿宋"/>
          <w:sz w:val="24"/>
          <w:szCs w:val="24"/>
        </w:rPr>
      </w:pPr>
      <w:r w:rsidRPr="00C63B06">
        <w:rPr>
          <w:rFonts w:asciiTheme="minorEastAsia" w:eastAsiaTheme="minorEastAsia" w:hAnsiTheme="minorEastAsia" w:cs="仿宋" w:hint="eastAsia"/>
          <w:sz w:val="24"/>
          <w:szCs w:val="24"/>
        </w:rPr>
        <w:t>八、其他补充事宜</w:t>
      </w:r>
    </w:p>
    <w:p w:rsidR="00CE6C0A" w:rsidRPr="00C63B06" w:rsidRDefault="00CE6C0A" w:rsidP="00CE6C0A">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供应商认为中标结果使自己的权益受到损害的，可以在中标结果公告期限届满之日起七个工作日内以书面形式向采购人、采购代理机构提出质疑，逾期将不再受理。</w:t>
      </w:r>
    </w:p>
    <w:p w:rsidR="000C5C9B" w:rsidRPr="00C63B06" w:rsidRDefault="000E1A4E" w:rsidP="000C5C9B">
      <w:pPr>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九、凡对本次公告内容提出询问，请按以下方式联系</w:t>
      </w:r>
    </w:p>
    <w:p w:rsidR="00643509" w:rsidRPr="00C63B06" w:rsidRDefault="00643509" w:rsidP="00462B75">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1.采购人信息</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 xml:space="preserve">名 </w:t>
      </w:r>
      <w:r w:rsidR="00555D3D" w:rsidRPr="00C63B06">
        <w:rPr>
          <w:rFonts w:asciiTheme="minorEastAsia" w:eastAsiaTheme="minorEastAsia" w:hAnsiTheme="minorEastAsia" w:cs="宋体"/>
          <w:kern w:val="0"/>
          <w:sz w:val="24"/>
          <w:szCs w:val="24"/>
        </w:rPr>
        <w:t xml:space="preserve">   </w:t>
      </w:r>
      <w:r w:rsidRPr="00C63B06">
        <w:rPr>
          <w:rFonts w:asciiTheme="minorEastAsia" w:eastAsiaTheme="minorEastAsia" w:hAnsiTheme="minorEastAsia" w:cs="宋体" w:hint="eastAsia"/>
          <w:kern w:val="0"/>
          <w:sz w:val="24"/>
          <w:szCs w:val="24"/>
        </w:rPr>
        <w:t>称：柳州职业技术学院</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 xml:space="preserve">地 </w:t>
      </w:r>
      <w:r w:rsidR="00555D3D" w:rsidRPr="00C63B06">
        <w:rPr>
          <w:rFonts w:asciiTheme="minorEastAsia" w:eastAsiaTheme="minorEastAsia" w:hAnsiTheme="minorEastAsia" w:cs="宋体"/>
          <w:kern w:val="0"/>
          <w:sz w:val="24"/>
          <w:szCs w:val="24"/>
        </w:rPr>
        <w:t xml:space="preserve">   </w:t>
      </w:r>
      <w:r w:rsidRPr="00C63B06">
        <w:rPr>
          <w:rFonts w:asciiTheme="minorEastAsia" w:eastAsiaTheme="minorEastAsia" w:hAnsiTheme="minorEastAsia" w:cs="宋体" w:hint="eastAsia"/>
          <w:kern w:val="0"/>
          <w:sz w:val="24"/>
          <w:szCs w:val="24"/>
        </w:rPr>
        <w:t>址：柳州市社湾路28号</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联系方式：0772-3156307</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2.采购代理机构信息</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名</w:t>
      </w:r>
      <w:r w:rsidR="00555D3D" w:rsidRPr="00C63B06">
        <w:rPr>
          <w:rFonts w:asciiTheme="minorEastAsia" w:eastAsiaTheme="minorEastAsia" w:hAnsiTheme="minorEastAsia" w:cs="宋体" w:hint="eastAsia"/>
          <w:kern w:val="0"/>
          <w:sz w:val="24"/>
          <w:szCs w:val="24"/>
        </w:rPr>
        <w:t xml:space="preserve"> </w:t>
      </w:r>
      <w:r w:rsidR="00555D3D" w:rsidRPr="00C63B06">
        <w:rPr>
          <w:rFonts w:asciiTheme="minorEastAsia" w:eastAsiaTheme="minorEastAsia" w:hAnsiTheme="minorEastAsia" w:cs="宋体"/>
          <w:kern w:val="0"/>
          <w:sz w:val="24"/>
          <w:szCs w:val="24"/>
        </w:rPr>
        <w:t xml:space="preserve">  </w:t>
      </w:r>
      <w:r w:rsidRPr="00C63B06">
        <w:rPr>
          <w:rFonts w:asciiTheme="minorEastAsia" w:eastAsiaTheme="minorEastAsia" w:hAnsiTheme="minorEastAsia" w:cs="宋体" w:hint="eastAsia"/>
          <w:kern w:val="0"/>
          <w:sz w:val="24"/>
          <w:szCs w:val="24"/>
        </w:rPr>
        <w:t xml:space="preserve"> 称：云之龙招标集团有限公司</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地</w:t>
      </w:r>
      <w:r w:rsidR="00555D3D" w:rsidRPr="00C63B06">
        <w:rPr>
          <w:rFonts w:asciiTheme="minorEastAsia" w:eastAsiaTheme="minorEastAsia" w:hAnsiTheme="minorEastAsia" w:cs="宋体" w:hint="eastAsia"/>
          <w:kern w:val="0"/>
          <w:sz w:val="24"/>
          <w:szCs w:val="24"/>
        </w:rPr>
        <w:t xml:space="preserve"> </w:t>
      </w:r>
      <w:r w:rsidR="00555D3D" w:rsidRPr="00C63B06">
        <w:rPr>
          <w:rFonts w:asciiTheme="minorEastAsia" w:eastAsiaTheme="minorEastAsia" w:hAnsiTheme="minorEastAsia" w:cs="宋体"/>
          <w:kern w:val="0"/>
          <w:sz w:val="24"/>
          <w:szCs w:val="24"/>
        </w:rPr>
        <w:t xml:space="preserve"> </w:t>
      </w:r>
      <w:r w:rsidRPr="00C63B06">
        <w:rPr>
          <w:rFonts w:asciiTheme="minorEastAsia" w:eastAsiaTheme="minorEastAsia" w:hAnsiTheme="minorEastAsia" w:cs="宋体" w:hint="eastAsia"/>
          <w:kern w:val="0"/>
          <w:sz w:val="24"/>
          <w:szCs w:val="24"/>
        </w:rPr>
        <w:t xml:space="preserve">　址：柳州市滨江东路16号金沙角三区二层211-218室</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联系方式：0772-3310669、3310109</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3.项目联系方式</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项目联系人：杨启帆、兰宗迪</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 xml:space="preserve">电　</w:t>
      </w:r>
      <w:r w:rsidR="00555D3D" w:rsidRPr="00C63B06">
        <w:rPr>
          <w:rFonts w:asciiTheme="minorEastAsia" w:eastAsiaTheme="minorEastAsia" w:hAnsiTheme="minorEastAsia" w:cs="宋体" w:hint="eastAsia"/>
          <w:kern w:val="0"/>
          <w:sz w:val="24"/>
          <w:szCs w:val="24"/>
        </w:rPr>
        <w:t xml:space="preserve"> </w:t>
      </w:r>
      <w:r w:rsidR="00555D3D" w:rsidRPr="00C63B06">
        <w:rPr>
          <w:rFonts w:asciiTheme="minorEastAsia" w:eastAsiaTheme="minorEastAsia" w:hAnsiTheme="minorEastAsia" w:cs="宋体"/>
          <w:kern w:val="0"/>
          <w:sz w:val="24"/>
          <w:szCs w:val="24"/>
        </w:rPr>
        <w:t xml:space="preserve"> </w:t>
      </w:r>
      <w:r w:rsidRPr="00C63B06">
        <w:rPr>
          <w:rFonts w:asciiTheme="minorEastAsia" w:eastAsiaTheme="minorEastAsia" w:hAnsiTheme="minorEastAsia" w:cs="宋体" w:hint="eastAsia"/>
          <w:kern w:val="0"/>
          <w:sz w:val="24"/>
          <w:szCs w:val="24"/>
        </w:rPr>
        <w:t>话：0772-3310669、3310109</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4.监督部门</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名    称：柳州市财政局政府采购监督管理科</w:t>
      </w:r>
    </w:p>
    <w:p w:rsidR="00643509" w:rsidRPr="00C63B06" w:rsidRDefault="00643509" w:rsidP="00643509">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电    话：0772-2830320</w:t>
      </w:r>
    </w:p>
    <w:p w:rsidR="00462B75" w:rsidRPr="00C63B06" w:rsidRDefault="00462B75" w:rsidP="00462B75">
      <w:pPr>
        <w:rPr>
          <w:rFonts w:asciiTheme="minorEastAsia" w:eastAsiaTheme="minorEastAsia" w:hAnsiTheme="minorEastAsia" w:cs="宋体"/>
          <w:kern w:val="0"/>
          <w:sz w:val="24"/>
          <w:szCs w:val="24"/>
        </w:rPr>
      </w:pPr>
    </w:p>
    <w:p w:rsidR="000C5C9B" w:rsidRPr="00C63B06" w:rsidRDefault="000C5C9B" w:rsidP="00462B75">
      <w:pPr>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十、附件</w:t>
      </w:r>
    </w:p>
    <w:p w:rsidR="008B6319" w:rsidRPr="00C63B06" w:rsidRDefault="000C5C9B" w:rsidP="00462B75">
      <w:pPr>
        <w:ind w:firstLineChars="200" w:firstLine="480"/>
        <w:rPr>
          <w:rFonts w:asciiTheme="minorEastAsia" w:eastAsiaTheme="minorEastAsia" w:hAnsiTheme="minorEastAsia" w:cs="宋体"/>
          <w:kern w:val="0"/>
          <w:sz w:val="24"/>
          <w:szCs w:val="24"/>
        </w:rPr>
      </w:pPr>
      <w:r w:rsidRPr="00C63B06">
        <w:rPr>
          <w:rFonts w:asciiTheme="minorEastAsia" w:eastAsiaTheme="minorEastAsia" w:hAnsiTheme="minorEastAsia" w:cs="宋体" w:hint="eastAsia"/>
          <w:kern w:val="0"/>
          <w:sz w:val="24"/>
          <w:szCs w:val="24"/>
        </w:rPr>
        <w:t>招标文件</w:t>
      </w:r>
      <w:r w:rsidR="00462B75" w:rsidRPr="00C63B06">
        <w:rPr>
          <w:rFonts w:asciiTheme="minorEastAsia" w:eastAsiaTheme="minorEastAsia" w:hAnsiTheme="minorEastAsia" w:cs="宋体" w:hint="eastAsia"/>
          <w:kern w:val="0"/>
          <w:sz w:val="24"/>
          <w:szCs w:val="24"/>
        </w:rPr>
        <w:t>及</w:t>
      </w:r>
      <w:r w:rsidR="00FD1D63" w:rsidRPr="00C63B06">
        <w:rPr>
          <w:rFonts w:asciiTheme="minorEastAsia" w:eastAsiaTheme="minorEastAsia" w:hAnsiTheme="minorEastAsia" w:cs="宋体" w:hint="eastAsia"/>
          <w:kern w:val="0"/>
          <w:sz w:val="24"/>
          <w:szCs w:val="24"/>
        </w:rPr>
        <w:t>主要标的信息</w:t>
      </w:r>
    </w:p>
    <w:p w:rsidR="00462B75" w:rsidRPr="00C63B06" w:rsidRDefault="00462B75" w:rsidP="00462B75">
      <w:pPr>
        <w:ind w:firstLineChars="200" w:firstLine="480"/>
        <w:rPr>
          <w:rFonts w:asciiTheme="minorEastAsia" w:eastAsiaTheme="minorEastAsia" w:hAnsiTheme="minorEastAsia" w:cs="宋体"/>
          <w:kern w:val="0"/>
          <w:sz w:val="24"/>
          <w:szCs w:val="24"/>
        </w:rPr>
      </w:pPr>
    </w:p>
    <w:p w:rsidR="000C5C9B" w:rsidRPr="00C63B06" w:rsidRDefault="000C5C9B" w:rsidP="000C5C9B">
      <w:pPr>
        <w:jc w:val="right"/>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云之龙招标集团有限公司</w:t>
      </w:r>
    </w:p>
    <w:p w:rsidR="000C5C9B" w:rsidRPr="00643509" w:rsidRDefault="000C5C9B" w:rsidP="000C5C9B">
      <w:pPr>
        <w:ind w:firstLineChars="100" w:firstLine="240"/>
        <w:jc w:val="right"/>
        <w:rPr>
          <w:rFonts w:asciiTheme="minorEastAsia" w:eastAsiaTheme="minorEastAsia" w:hAnsiTheme="minorEastAsia"/>
          <w:sz w:val="24"/>
          <w:szCs w:val="24"/>
        </w:rPr>
      </w:pPr>
      <w:r w:rsidRPr="00C63B06">
        <w:rPr>
          <w:rFonts w:asciiTheme="minorEastAsia" w:eastAsiaTheme="minorEastAsia" w:hAnsiTheme="minorEastAsia" w:hint="eastAsia"/>
          <w:sz w:val="24"/>
          <w:szCs w:val="24"/>
        </w:rPr>
        <w:t>202</w:t>
      </w:r>
      <w:r w:rsidR="00643509" w:rsidRPr="00C63B06">
        <w:rPr>
          <w:rFonts w:asciiTheme="minorEastAsia" w:eastAsiaTheme="minorEastAsia" w:hAnsiTheme="minorEastAsia" w:hint="eastAsia"/>
          <w:sz w:val="24"/>
          <w:szCs w:val="24"/>
        </w:rPr>
        <w:t>1</w:t>
      </w:r>
      <w:r w:rsidRPr="00C63B06">
        <w:rPr>
          <w:rFonts w:asciiTheme="minorEastAsia" w:eastAsiaTheme="minorEastAsia" w:hAnsiTheme="minorEastAsia" w:hint="eastAsia"/>
          <w:sz w:val="24"/>
          <w:szCs w:val="24"/>
        </w:rPr>
        <w:t>年</w:t>
      </w:r>
      <w:r w:rsidR="00643509" w:rsidRPr="00C63B06">
        <w:rPr>
          <w:rFonts w:asciiTheme="minorEastAsia" w:eastAsiaTheme="minorEastAsia" w:hAnsiTheme="minorEastAsia"/>
          <w:sz w:val="24"/>
          <w:szCs w:val="24"/>
        </w:rPr>
        <w:t>1</w:t>
      </w:r>
      <w:r w:rsidRPr="00C63B06">
        <w:rPr>
          <w:rFonts w:asciiTheme="minorEastAsia" w:eastAsiaTheme="minorEastAsia" w:hAnsiTheme="minorEastAsia" w:hint="eastAsia"/>
          <w:sz w:val="24"/>
          <w:szCs w:val="24"/>
        </w:rPr>
        <w:t>月</w:t>
      </w:r>
      <w:r w:rsidR="00AF3952" w:rsidRPr="00C63B06">
        <w:rPr>
          <w:rFonts w:asciiTheme="minorEastAsia" w:eastAsiaTheme="minorEastAsia" w:hAnsiTheme="minorEastAsia"/>
          <w:sz w:val="24"/>
          <w:szCs w:val="24"/>
        </w:rPr>
        <w:t>7</w:t>
      </w:r>
      <w:r w:rsidRPr="00C63B06">
        <w:rPr>
          <w:rFonts w:asciiTheme="minorEastAsia" w:eastAsiaTheme="minorEastAsia" w:hAnsiTheme="minorEastAsia" w:hint="eastAsia"/>
          <w:sz w:val="24"/>
          <w:szCs w:val="24"/>
        </w:rPr>
        <w:t>日</w:t>
      </w:r>
      <w:bookmarkStart w:id="3" w:name="_GoBack"/>
      <w:bookmarkEnd w:id="3"/>
    </w:p>
    <w:bookmarkEnd w:id="1"/>
    <w:bookmarkEnd w:id="2"/>
    <w:p w:rsidR="00FF4E48" w:rsidRPr="00643509" w:rsidRDefault="00FF4E48">
      <w:pPr>
        <w:rPr>
          <w:sz w:val="24"/>
          <w:szCs w:val="24"/>
        </w:rPr>
      </w:pPr>
    </w:p>
    <w:sectPr w:rsidR="00FF4E48" w:rsidRPr="00643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E16" w:rsidRPr="00C7622F" w:rsidRDefault="00BF6E16" w:rsidP="000C5C9B">
      <w:pPr>
        <w:rPr>
          <w:rFonts w:ascii="宋体" w:hAnsi="宋体"/>
        </w:rPr>
      </w:pPr>
      <w:r>
        <w:separator/>
      </w:r>
    </w:p>
  </w:endnote>
  <w:endnote w:type="continuationSeparator" w:id="0">
    <w:p w:rsidR="00BF6E16" w:rsidRPr="00C7622F" w:rsidRDefault="00BF6E16" w:rsidP="000C5C9B">
      <w:pPr>
        <w:rPr>
          <w:rFonts w:ascii="宋体" w:hAnsi="宋体"/>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E16" w:rsidRPr="00C7622F" w:rsidRDefault="00BF6E16" w:rsidP="000C5C9B">
      <w:pPr>
        <w:rPr>
          <w:rFonts w:ascii="宋体" w:hAnsi="宋体"/>
        </w:rPr>
      </w:pPr>
      <w:r>
        <w:separator/>
      </w:r>
    </w:p>
  </w:footnote>
  <w:footnote w:type="continuationSeparator" w:id="0">
    <w:p w:rsidR="00BF6E16" w:rsidRPr="00C7622F" w:rsidRDefault="00BF6E16" w:rsidP="000C5C9B">
      <w:pPr>
        <w:rPr>
          <w:rFonts w:ascii="宋体" w:hAnsi="宋体"/>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5C9B"/>
    <w:rsid w:val="000370C1"/>
    <w:rsid w:val="0007651F"/>
    <w:rsid w:val="00096F58"/>
    <w:rsid w:val="00097930"/>
    <w:rsid w:val="000A1803"/>
    <w:rsid w:val="000C5C9B"/>
    <w:rsid w:val="000E1A4E"/>
    <w:rsid w:val="001109D7"/>
    <w:rsid w:val="001467F4"/>
    <w:rsid w:val="001A71B4"/>
    <w:rsid w:val="0032090D"/>
    <w:rsid w:val="00392A28"/>
    <w:rsid w:val="003B715A"/>
    <w:rsid w:val="00462B75"/>
    <w:rsid w:val="004E5005"/>
    <w:rsid w:val="004F3C01"/>
    <w:rsid w:val="005018CE"/>
    <w:rsid w:val="00543A54"/>
    <w:rsid w:val="00555D3D"/>
    <w:rsid w:val="00566586"/>
    <w:rsid w:val="005D3B96"/>
    <w:rsid w:val="005D4BFB"/>
    <w:rsid w:val="005E38DB"/>
    <w:rsid w:val="00607406"/>
    <w:rsid w:val="00607669"/>
    <w:rsid w:val="00643509"/>
    <w:rsid w:val="00806414"/>
    <w:rsid w:val="0089227D"/>
    <w:rsid w:val="008B6319"/>
    <w:rsid w:val="009820D1"/>
    <w:rsid w:val="009F771C"/>
    <w:rsid w:val="00A4586D"/>
    <w:rsid w:val="00A54FD6"/>
    <w:rsid w:val="00AA3155"/>
    <w:rsid w:val="00AF3952"/>
    <w:rsid w:val="00B4377A"/>
    <w:rsid w:val="00B45769"/>
    <w:rsid w:val="00B87834"/>
    <w:rsid w:val="00B95326"/>
    <w:rsid w:val="00BF6E16"/>
    <w:rsid w:val="00C63B06"/>
    <w:rsid w:val="00C63F78"/>
    <w:rsid w:val="00C75279"/>
    <w:rsid w:val="00C754D1"/>
    <w:rsid w:val="00CA7D9B"/>
    <w:rsid w:val="00CE6C0A"/>
    <w:rsid w:val="00CF54AE"/>
    <w:rsid w:val="00D711C3"/>
    <w:rsid w:val="00E2749F"/>
    <w:rsid w:val="00E3430E"/>
    <w:rsid w:val="00E86BC4"/>
    <w:rsid w:val="00ED3B9F"/>
    <w:rsid w:val="00F06CEE"/>
    <w:rsid w:val="00F65D4A"/>
    <w:rsid w:val="00F721AA"/>
    <w:rsid w:val="00FB476A"/>
    <w:rsid w:val="00FD1D63"/>
    <w:rsid w:val="00FD2386"/>
    <w:rsid w:val="00FF4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FCCD11-F193-44BD-83BD-AB2C3DED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586"/>
    <w:pPr>
      <w:widowControl w:val="0"/>
      <w:jc w:val="both"/>
    </w:pPr>
    <w:rPr>
      <w:rFonts w:ascii="Times New Roman" w:eastAsia="宋体" w:hAnsi="Times New Roman" w:cs="Times New Roman"/>
      <w:szCs w:val="21"/>
    </w:rPr>
  </w:style>
  <w:style w:type="paragraph" w:styleId="2">
    <w:name w:val="heading 2"/>
    <w:basedOn w:val="a"/>
    <w:next w:val="a"/>
    <w:link w:val="2Char"/>
    <w:qFormat/>
    <w:rsid w:val="000C5C9B"/>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C9B"/>
    <w:rPr>
      <w:sz w:val="18"/>
      <w:szCs w:val="18"/>
    </w:rPr>
  </w:style>
  <w:style w:type="paragraph" w:styleId="a4">
    <w:name w:val="footer"/>
    <w:basedOn w:val="a"/>
    <w:link w:val="Char0"/>
    <w:uiPriority w:val="99"/>
    <w:unhideWhenUsed/>
    <w:rsid w:val="000C5C9B"/>
    <w:pPr>
      <w:tabs>
        <w:tab w:val="center" w:pos="4153"/>
        <w:tab w:val="right" w:pos="8306"/>
      </w:tabs>
      <w:snapToGrid w:val="0"/>
      <w:jc w:val="left"/>
    </w:pPr>
    <w:rPr>
      <w:sz w:val="18"/>
      <w:szCs w:val="18"/>
    </w:rPr>
  </w:style>
  <w:style w:type="character" w:customStyle="1" w:styleId="Char0">
    <w:name w:val="页脚 Char"/>
    <w:basedOn w:val="a0"/>
    <w:link w:val="a4"/>
    <w:uiPriority w:val="99"/>
    <w:rsid w:val="000C5C9B"/>
    <w:rPr>
      <w:sz w:val="18"/>
      <w:szCs w:val="18"/>
    </w:rPr>
  </w:style>
  <w:style w:type="character" w:customStyle="1" w:styleId="2Char">
    <w:name w:val="标题 2 Char"/>
    <w:basedOn w:val="a0"/>
    <w:link w:val="2"/>
    <w:qFormat/>
    <w:rsid w:val="000C5C9B"/>
    <w:rPr>
      <w:rFonts w:ascii="Arial" w:eastAsia="黑体" w:hAnsi="Arial" w:cs="Arial"/>
      <w:b/>
      <w:bCs/>
      <w:sz w:val="32"/>
      <w:szCs w:val="32"/>
    </w:rPr>
  </w:style>
  <w:style w:type="paragraph" w:styleId="a5">
    <w:name w:val="Plain Text"/>
    <w:basedOn w:val="a"/>
    <w:link w:val="Char1"/>
    <w:qFormat/>
    <w:rsid w:val="000C5C9B"/>
    <w:rPr>
      <w:rFonts w:ascii="宋体" w:eastAsiaTheme="minorEastAsia" w:hAnsi="Courier New" w:cstheme="minorBidi"/>
      <w:szCs w:val="22"/>
    </w:rPr>
  </w:style>
  <w:style w:type="character" w:customStyle="1" w:styleId="Char2">
    <w:name w:val="纯文本 Char"/>
    <w:basedOn w:val="a0"/>
    <w:rsid w:val="000C5C9B"/>
    <w:rPr>
      <w:rFonts w:ascii="宋体" w:eastAsia="宋体" w:hAnsi="Courier New" w:cs="Courier New"/>
      <w:szCs w:val="21"/>
    </w:rPr>
  </w:style>
  <w:style w:type="table" w:styleId="a6">
    <w:name w:val="Table Grid"/>
    <w:basedOn w:val="a1"/>
    <w:qFormat/>
    <w:rsid w:val="000C5C9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basedOn w:val="a0"/>
    <w:link w:val="a5"/>
    <w:qFormat/>
    <w:rsid w:val="000C5C9B"/>
    <w:rPr>
      <w:rFonts w:ascii="宋体" w:hAnsi="Courier New"/>
    </w:rPr>
  </w:style>
  <w:style w:type="paragraph" w:styleId="a7">
    <w:name w:val="Balloon Text"/>
    <w:basedOn w:val="a"/>
    <w:link w:val="Char3"/>
    <w:uiPriority w:val="99"/>
    <w:semiHidden/>
    <w:unhideWhenUsed/>
    <w:rsid w:val="00B45769"/>
    <w:rPr>
      <w:sz w:val="18"/>
      <w:szCs w:val="18"/>
    </w:rPr>
  </w:style>
  <w:style w:type="character" w:customStyle="1" w:styleId="Char3">
    <w:name w:val="批注框文本 Char"/>
    <w:basedOn w:val="a0"/>
    <w:link w:val="a7"/>
    <w:uiPriority w:val="99"/>
    <w:semiHidden/>
    <w:rsid w:val="00B4576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117</Words>
  <Characters>672</Characters>
  <Application>Microsoft Office Word</Application>
  <DocSecurity>0</DocSecurity>
  <Lines>5</Lines>
  <Paragraphs>1</Paragraphs>
  <ScaleCrop>false</ScaleCrop>
  <Company>WORKGROUP</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云之龙招标集团有限公司柳州分公司</cp:lastModifiedBy>
  <cp:revision>49</cp:revision>
  <cp:lastPrinted>2021-01-06T15:53:00Z</cp:lastPrinted>
  <dcterms:created xsi:type="dcterms:W3CDTF">2020-08-04T04:08:00Z</dcterms:created>
  <dcterms:modified xsi:type="dcterms:W3CDTF">2021-01-06T15:53:00Z</dcterms:modified>
</cp:coreProperties>
</file>