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CEA" w:rsidRDefault="00B61A67" w:rsidP="00747B9A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560" w:lineRule="exact"/>
        <w:jc w:val="center"/>
        <w:rPr>
          <w:rFonts w:asciiTheme="minorEastAsia" w:eastAsiaTheme="minorEastAsia" w:hAnsiTheme="minorEastAsia"/>
          <w:color w:val="000000" w:themeColor="text1"/>
          <w:spacing w:val="-4"/>
          <w:sz w:val="32"/>
          <w:szCs w:val="32"/>
        </w:rPr>
      </w:pPr>
      <w:bookmarkStart w:id="0" w:name="_Toc28359022"/>
      <w:bookmarkStart w:id="1" w:name="_Toc35393809"/>
      <w:r w:rsidRPr="00DC49DF">
        <w:rPr>
          <w:rFonts w:asciiTheme="minorEastAsia" w:eastAsiaTheme="minorEastAsia" w:hAnsiTheme="minorEastAsia" w:hint="eastAsia"/>
          <w:color w:val="000000" w:themeColor="text1"/>
          <w:spacing w:val="-4"/>
          <w:sz w:val="32"/>
          <w:szCs w:val="32"/>
        </w:rPr>
        <w:t>广西大德项目管理有限公司</w:t>
      </w:r>
      <w:r w:rsidR="00242338" w:rsidRPr="00242338">
        <w:rPr>
          <w:rFonts w:asciiTheme="minorEastAsia" w:eastAsiaTheme="minorEastAsia" w:hAnsiTheme="minorEastAsia" w:hint="eastAsia"/>
          <w:color w:val="000000" w:themeColor="text1"/>
          <w:spacing w:val="-4"/>
          <w:sz w:val="32"/>
          <w:szCs w:val="32"/>
        </w:rPr>
        <w:t>“互联网+商贸服务”实训基地（三期）—</w:t>
      </w:r>
    </w:p>
    <w:p w:rsidR="00242338" w:rsidRDefault="00242338" w:rsidP="00747B9A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560" w:lineRule="exact"/>
        <w:jc w:val="center"/>
        <w:rPr>
          <w:rFonts w:asciiTheme="minorEastAsia" w:eastAsiaTheme="minorEastAsia" w:hAnsiTheme="minorEastAsia"/>
          <w:color w:val="000000" w:themeColor="text1"/>
          <w:spacing w:val="-4"/>
          <w:sz w:val="32"/>
          <w:szCs w:val="32"/>
        </w:rPr>
      </w:pPr>
      <w:r w:rsidRPr="00242338">
        <w:rPr>
          <w:rFonts w:asciiTheme="minorEastAsia" w:eastAsiaTheme="minorEastAsia" w:hAnsiTheme="minorEastAsia" w:hint="eastAsia"/>
          <w:color w:val="000000" w:themeColor="text1"/>
          <w:spacing w:val="-4"/>
          <w:sz w:val="32"/>
          <w:szCs w:val="32"/>
        </w:rPr>
        <w:t>商务数据分析实训中心设备采购</w:t>
      </w:r>
      <w:r w:rsidR="00315BEB" w:rsidRPr="00DC49DF">
        <w:rPr>
          <w:rFonts w:asciiTheme="minorEastAsia" w:eastAsiaTheme="minorEastAsia" w:hAnsiTheme="minorEastAsia" w:hint="eastAsia"/>
          <w:color w:val="000000" w:themeColor="text1"/>
          <w:spacing w:val="-4"/>
          <w:sz w:val="32"/>
          <w:szCs w:val="32"/>
        </w:rPr>
        <w:t>（</w:t>
      </w:r>
      <w:r w:rsidRPr="00242338">
        <w:rPr>
          <w:rFonts w:asciiTheme="minorEastAsia" w:eastAsiaTheme="minorEastAsia" w:hAnsiTheme="minorEastAsia"/>
          <w:color w:val="000000" w:themeColor="text1"/>
          <w:spacing w:val="-4"/>
          <w:sz w:val="32"/>
          <w:szCs w:val="32"/>
        </w:rPr>
        <w:t>LZZC2020-G1-000148-GXDD</w:t>
      </w:r>
      <w:r w:rsidR="00315BEB" w:rsidRPr="00DC49DF">
        <w:rPr>
          <w:rFonts w:asciiTheme="minorEastAsia" w:eastAsiaTheme="minorEastAsia" w:hAnsiTheme="minorEastAsia" w:hint="eastAsia"/>
          <w:color w:val="000000" w:themeColor="text1"/>
          <w:spacing w:val="-4"/>
          <w:sz w:val="32"/>
          <w:szCs w:val="32"/>
        </w:rPr>
        <w:t>）</w:t>
      </w:r>
    </w:p>
    <w:p w:rsidR="00B61A67" w:rsidRPr="00126CEA" w:rsidRDefault="00315BEB" w:rsidP="00747B9A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560" w:lineRule="exact"/>
        <w:jc w:val="center"/>
        <w:rPr>
          <w:rFonts w:asciiTheme="minorEastAsia" w:eastAsiaTheme="minorEastAsia" w:hAnsiTheme="minorEastAsia"/>
          <w:color w:val="000000" w:themeColor="text1"/>
          <w:spacing w:val="-4"/>
          <w:sz w:val="32"/>
          <w:szCs w:val="32"/>
        </w:rPr>
      </w:pPr>
      <w:r w:rsidRPr="00DC49DF">
        <w:rPr>
          <w:rFonts w:asciiTheme="minorEastAsia" w:eastAsiaTheme="minorEastAsia" w:hAnsiTheme="minorEastAsia" w:hint="eastAsia"/>
          <w:color w:val="000000" w:themeColor="text1"/>
          <w:spacing w:val="-4"/>
          <w:sz w:val="32"/>
          <w:szCs w:val="32"/>
        </w:rPr>
        <w:t>中标</w:t>
      </w:r>
      <w:r w:rsidR="005331FD" w:rsidRPr="00DC49DF">
        <w:rPr>
          <w:rFonts w:asciiTheme="minorEastAsia" w:eastAsiaTheme="minorEastAsia" w:hAnsiTheme="minorEastAsia" w:hint="eastAsia"/>
          <w:color w:val="000000" w:themeColor="text1"/>
          <w:spacing w:val="-4"/>
          <w:sz w:val="32"/>
          <w:szCs w:val="32"/>
        </w:rPr>
        <w:t>结果公告</w:t>
      </w:r>
      <w:bookmarkEnd w:id="0"/>
      <w:bookmarkEnd w:id="1"/>
    </w:p>
    <w:p w:rsidR="005331FD" w:rsidRPr="00DB7A38" w:rsidRDefault="005331FD" w:rsidP="00254E62">
      <w:pPr>
        <w:spacing w:line="500" w:lineRule="exact"/>
        <w:ind w:firstLineChars="200" w:firstLine="482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DB7A38">
        <w:rPr>
          <w:rFonts w:asciiTheme="minorEastAsia" w:eastAsiaTheme="minorEastAsia" w:hAnsiTheme="minorEastAsia" w:hint="eastAsia"/>
          <w:b/>
          <w:color w:val="000000" w:themeColor="text1"/>
          <w:sz w:val="24"/>
          <w:szCs w:val="24"/>
        </w:rPr>
        <w:t>一</w:t>
      </w:r>
      <w:r w:rsidRPr="00DB7A38">
        <w:rPr>
          <w:rFonts w:asciiTheme="minorEastAsia" w:eastAsiaTheme="minorEastAsia" w:hAnsiTheme="minorEastAsia"/>
          <w:b/>
          <w:color w:val="000000" w:themeColor="text1"/>
          <w:sz w:val="24"/>
          <w:szCs w:val="24"/>
        </w:rPr>
        <w:t>、</w:t>
      </w:r>
      <w:r w:rsidRPr="00DB7A38">
        <w:rPr>
          <w:rFonts w:asciiTheme="minorEastAsia" w:eastAsiaTheme="minorEastAsia" w:hAnsiTheme="minorEastAsia" w:hint="eastAsia"/>
          <w:b/>
          <w:color w:val="000000" w:themeColor="text1"/>
          <w:sz w:val="24"/>
          <w:szCs w:val="24"/>
        </w:rPr>
        <w:t>项目编号：</w:t>
      </w:r>
      <w:r w:rsidR="00242338" w:rsidRPr="00242338">
        <w:rPr>
          <w:rFonts w:ascii="宋体" w:hAnsi="宋体"/>
          <w:color w:val="000000"/>
          <w:sz w:val="24"/>
        </w:rPr>
        <w:t>LZZC2020-G1-000148-GXDD</w:t>
      </w:r>
    </w:p>
    <w:p w:rsidR="005331FD" w:rsidRPr="00BF7399" w:rsidRDefault="005331FD" w:rsidP="00254E62">
      <w:pPr>
        <w:spacing w:line="500" w:lineRule="exact"/>
        <w:ind w:left="482"/>
        <w:jc w:val="left"/>
        <w:rPr>
          <w:rFonts w:ascii="宋体" w:hAnsi="宋体"/>
          <w:color w:val="000000"/>
          <w:sz w:val="24"/>
        </w:rPr>
      </w:pPr>
      <w:r w:rsidRPr="00DB7A38">
        <w:rPr>
          <w:rFonts w:asciiTheme="minorEastAsia" w:eastAsiaTheme="minorEastAsia" w:hAnsiTheme="minorEastAsia" w:hint="eastAsia"/>
          <w:b/>
          <w:color w:val="000000" w:themeColor="text1"/>
          <w:sz w:val="24"/>
          <w:szCs w:val="24"/>
        </w:rPr>
        <w:t>二</w:t>
      </w:r>
      <w:r w:rsidRPr="00DB7A38">
        <w:rPr>
          <w:rFonts w:asciiTheme="minorEastAsia" w:eastAsiaTheme="minorEastAsia" w:hAnsiTheme="minorEastAsia"/>
          <w:b/>
          <w:color w:val="000000" w:themeColor="text1"/>
          <w:sz w:val="24"/>
          <w:szCs w:val="24"/>
        </w:rPr>
        <w:t>、</w:t>
      </w:r>
      <w:r w:rsidRPr="00DB7A38">
        <w:rPr>
          <w:rFonts w:asciiTheme="minorEastAsia" w:eastAsiaTheme="minorEastAsia" w:hAnsiTheme="minorEastAsia" w:hint="eastAsia"/>
          <w:b/>
          <w:color w:val="000000" w:themeColor="text1"/>
          <w:sz w:val="24"/>
          <w:szCs w:val="24"/>
        </w:rPr>
        <w:t>项目名称：</w:t>
      </w:r>
      <w:r w:rsidR="00242338" w:rsidRPr="00242338">
        <w:rPr>
          <w:rFonts w:ascii="宋体" w:hAnsi="宋体" w:hint="eastAsia"/>
          <w:color w:val="000000"/>
          <w:sz w:val="24"/>
        </w:rPr>
        <w:t>“互联网+商贸服务”实训基地（三期）—商务数据分析实训中心设备采购</w:t>
      </w:r>
    </w:p>
    <w:p w:rsidR="005331FD" w:rsidRPr="00DB7A38" w:rsidRDefault="005331FD" w:rsidP="00254E62">
      <w:pPr>
        <w:spacing w:line="500" w:lineRule="exact"/>
        <w:ind w:firstLineChars="200" w:firstLine="482"/>
        <w:rPr>
          <w:rFonts w:asciiTheme="minorEastAsia" w:eastAsiaTheme="minorEastAsia" w:hAnsiTheme="minorEastAsia"/>
          <w:b/>
          <w:color w:val="000000" w:themeColor="text1"/>
          <w:sz w:val="24"/>
          <w:szCs w:val="24"/>
        </w:rPr>
      </w:pPr>
      <w:r w:rsidRPr="00DB7A38">
        <w:rPr>
          <w:rFonts w:asciiTheme="minorEastAsia" w:eastAsiaTheme="minorEastAsia" w:hAnsiTheme="minorEastAsia" w:hint="eastAsia"/>
          <w:b/>
          <w:color w:val="000000" w:themeColor="text1"/>
          <w:sz w:val="24"/>
          <w:szCs w:val="24"/>
        </w:rPr>
        <w:t>三、</w:t>
      </w:r>
      <w:r w:rsidR="00315BEB">
        <w:rPr>
          <w:rFonts w:asciiTheme="minorEastAsia" w:eastAsiaTheme="minorEastAsia" w:hAnsiTheme="minorEastAsia" w:hint="eastAsia"/>
          <w:b/>
          <w:color w:val="000000" w:themeColor="text1"/>
          <w:sz w:val="24"/>
          <w:szCs w:val="24"/>
        </w:rPr>
        <w:t>中标</w:t>
      </w:r>
      <w:r w:rsidRPr="00DB7A38">
        <w:rPr>
          <w:rFonts w:asciiTheme="minorEastAsia" w:eastAsiaTheme="minorEastAsia" w:hAnsiTheme="minorEastAsia" w:hint="eastAsia"/>
          <w:b/>
          <w:color w:val="000000" w:themeColor="text1"/>
          <w:sz w:val="24"/>
          <w:szCs w:val="24"/>
        </w:rPr>
        <w:t>信息</w:t>
      </w:r>
      <w:r w:rsidR="002438A6" w:rsidRPr="00DB7A38">
        <w:rPr>
          <w:rFonts w:asciiTheme="minorEastAsia" w:eastAsiaTheme="minorEastAsia" w:hAnsiTheme="minorEastAsia" w:hint="eastAsia"/>
          <w:b/>
          <w:color w:val="000000" w:themeColor="text1"/>
          <w:sz w:val="24"/>
          <w:szCs w:val="24"/>
        </w:rPr>
        <w:t>：</w:t>
      </w:r>
    </w:p>
    <w:p w:rsidR="00126CEA" w:rsidRDefault="00B754DC" w:rsidP="00254E62">
      <w:pPr>
        <w:spacing w:line="500" w:lineRule="exact"/>
        <w:ind w:firstLineChars="200" w:firstLine="480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637698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001分标</w:t>
      </w:r>
      <w:r w:rsidR="00126CEA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:</w:t>
      </w:r>
    </w:p>
    <w:p w:rsidR="005331FD" w:rsidRPr="00637698" w:rsidRDefault="005331FD" w:rsidP="00254E62">
      <w:pPr>
        <w:spacing w:line="500" w:lineRule="exact"/>
        <w:ind w:firstLineChars="200" w:firstLine="480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637698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供应商名称：</w:t>
      </w:r>
      <w:r w:rsidR="0079021D" w:rsidRPr="00637698">
        <w:rPr>
          <w:rFonts w:ascii="宋体" w:hAnsi="宋体" w:hint="eastAsia"/>
          <w:color w:val="000000" w:themeColor="text1"/>
          <w:spacing w:val="-4"/>
          <w:sz w:val="24"/>
        </w:rPr>
        <w:t>广西英伟科技有限公司</w:t>
      </w:r>
    </w:p>
    <w:p w:rsidR="005331FD" w:rsidRPr="00637698" w:rsidRDefault="005331FD" w:rsidP="00254E62">
      <w:pPr>
        <w:spacing w:line="500" w:lineRule="exact"/>
        <w:ind w:firstLineChars="200" w:firstLine="480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637698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供应商地址</w:t>
      </w:r>
      <w:r w:rsidR="000C178D" w:rsidRPr="00637698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：</w:t>
      </w:r>
      <w:r w:rsidR="00240CAA" w:rsidRPr="00637698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柳州市高新一路15号信息产业园A栋5楼A503/05号</w:t>
      </w:r>
    </w:p>
    <w:p w:rsidR="005331FD" w:rsidRPr="00637698" w:rsidRDefault="001778B4" w:rsidP="00254E62">
      <w:pPr>
        <w:spacing w:line="500" w:lineRule="exact"/>
        <w:ind w:firstLineChars="200" w:firstLine="480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中标</w:t>
      </w:r>
      <w:r w:rsidR="005331FD" w:rsidRPr="00637698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金额：</w:t>
      </w:r>
      <w:r w:rsidR="0079021D" w:rsidRPr="00637698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人民币陆拾玖万陆仟陆佰元整（￥</w:t>
      </w:r>
      <w:r w:rsidR="0079021D" w:rsidRPr="00637698">
        <w:rPr>
          <w:rFonts w:asciiTheme="minorEastAsia" w:eastAsiaTheme="minorEastAsia" w:hAnsiTheme="minorEastAsia"/>
          <w:color w:val="000000" w:themeColor="text1"/>
          <w:sz w:val="24"/>
          <w:szCs w:val="24"/>
        </w:rPr>
        <w:t>696600</w:t>
      </w:r>
      <w:r w:rsidR="0079021D" w:rsidRPr="00637698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.00）</w:t>
      </w:r>
    </w:p>
    <w:p w:rsidR="00126CEA" w:rsidRDefault="00B754DC" w:rsidP="00254E62">
      <w:pPr>
        <w:spacing w:line="500" w:lineRule="exact"/>
        <w:ind w:firstLineChars="200" w:firstLine="480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637698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002分标</w:t>
      </w:r>
      <w:r w:rsidR="00126CEA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:</w:t>
      </w:r>
    </w:p>
    <w:p w:rsidR="00B754DC" w:rsidRPr="00637698" w:rsidRDefault="00B754DC" w:rsidP="00254E62">
      <w:pPr>
        <w:spacing w:line="500" w:lineRule="exact"/>
        <w:ind w:firstLineChars="200" w:firstLine="480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637698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供应商名称：</w:t>
      </w:r>
      <w:r w:rsidR="0079021D" w:rsidRPr="00637698">
        <w:rPr>
          <w:rFonts w:ascii="宋体" w:hAnsi="宋体" w:hint="eastAsia"/>
          <w:color w:val="000000" w:themeColor="text1"/>
          <w:spacing w:val="-4"/>
          <w:sz w:val="24"/>
        </w:rPr>
        <w:t>广西拓思科技有限公司</w:t>
      </w:r>
    </w:p>
    <w:p w:rsidR="00B754DC" w:rsidRPr="00637698" w:rsidRDefault="00B754DC" w:rsidP="00254E62">
      <w:pPr>
        <w:spacing w:line="500" w:lineRule="exact"/>
        <w:ind w:firstLineChars="200" w:firstLine="480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637698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供应商地址：</w:t>
      </w:r>
      <w:r w:rsidR="00240CAA" w:rsidRPr="00637698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南宁市发展大道189号安吉华尔街工谷1号楼B座1005-4号</w:t>
      </w:r>
    </w:p>
    <w:p w:rsidR="00B754DC" w:rsidRPr="00637698" w:rsidRDefault="001778B4" w:rsidP="00254E62">
      <w:pPr>
        <w:spacing w:line="500" w:lineRule="exact"/>
        <w:ind w:firstLineChars="200" w:firstLine="480"/>
        <w:rPr>
          <w:rFonts w:asciiTheme="minorEastAsia" w:eastAsiaTheme="minorEastAsia" w:hAnsiTheme="minorEastAsia"/>
          <w:color w:val="000000" w:themeColor="text1"/>
          <w:sz w:val="24"/>
          <w:szCs w:val="24"/>
          <w:highlight w:val="yellow"/>
        </w:rPr>
      </w:pPr>
      <w:r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中标</w:t>
      </w:r>
      <w:r w:rsidR="00B754DC" w:rsidRPr="00637698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金额：</w:t>
      </w:r>
      <w:r w:rsidR="0079021D" w:rsidRPr="00637698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人民币</w:t>
      </w:r>
      <w:r w:rsidR="0079021D" w:rsidRPr="0079021D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玖拾贰万陆仟元整（￥</w:t>
      </w:r>
      <w:r w:rsidR="0079021D" w:rsidRPr="0079021D">
        <w:rPr>
          <w:rFonts w:asciiTheme="minorEastAsia" w:eastAsiaTheme="minorEastAsia" w:hAnsiTheme="minorEastAsia"/>
          <w:color w:val="000000" w:themeColor="text1"/>
          <w:sz w:val="24"/>
          <w:szCs w:val="24"/>
        </w:rPr>
        <w:t>926000</w:t>
      </w:r>
      <w:r w:rsidR="0079021D" w:rsidRPr="0079021D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.00）</w:t>
      </w:r>
    </w:p>
    <w:p w:rsidR="00B754DC" w:rsidRDefault="005331FD" w:rsidP="00B57D61">
      <w:pPr>
        <w:spacing w:line="500" w:lineRule="exact"/>
        <w:ind w:firstLineChars="200" w:firstLine="482"/>
        <w:rPr>
          <w:rFonts w:asciiTheme="minorEastAsia" w:eastAsiaTheme="minorEastAsia" w:hAnsiTheme="minorEastAsia"/>
          <w:b/>
          <w:color w:val="000000" w:themeColor="text1"/>
          <w:sz w:val="24"/>
          <w:szCs w:val="24"/>
        </w:rPr>
      </w:pPr>
      <w:r w:rsidRPr="000C178D">
        <w:rPr>
          <w:rFonts w:asciiTheme="minorEastAsia" w:eastAsiaTheme="minorEastAsia" w:hAnsiTheme="minorEastAsia" w:hint="eastAsia"/>
          <w:b/>
          <w:color w:val="000000" w:themeColor="text1"/>
          <w:sz w:val="24"/>
          <w:szCs w:val="24"/>
        </w:rPr>
        <w:t>四、主要标的信息</w:t>
      </w:r>
      <w:r w:rsidR="002438A6" w:rsidRPr="000C178D">
        <w:rPr>
          <w:rFonts w:asciiTheme="minorEastAsia" w:eastAsiaTheme="minorEastAsia" w:hAnsiTheme="minorEastAsia" w:hint="eastAsia"/>
          <w:b/>
          <w:color w:val="000000" w:themeColor="text1"/>
          <w:sz w:val="24"/>
          <w:szCs w:val="24"/>
        </w:rPr>
        <w:t>：</w:t>
      </w:r>
    </w:p>
    <w:p w:rsidR="00747B9A" w:rsidRPr="00B57D61" w:rsidRDefault="00747B9A" w:rsidP="00747B9A">
      <w:pPr>
        <w:spacing w:line="500" w:lineRule="exact"/>
        <w:ind w:firstLineChars="200" w:firstLine="482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 w:val="24"/>
          <w:szCs w:val="24"/>
        </w:rPr>
        <w:t>001分标</w:t>
      </w:r>
    </w:p>
    <w:tbl>
      <w:tblPr>
        <w:tblStyle w:val="a5"/>
        <w:tblW w:w="9243" w:type="dxa"/>
        <w:jc w:val="center"/>
        <w:tblInd w:w="35" w:type="dxa"/>
        <w:tblLayout w:type="fixed"/>
        <w:tblLook w:val="04A0"/>
      </w:tblPr>
      <w:tblGrid>
        <w:gridCol w:w="726"/>
        <w:gridCol w:w="2512"/>
        <w:gridCol w:w="748"/>
        <w:gridCol w:w="2987"/>
        <w:gridCol w:w="853"/>
        <w:gridCol w:w="1417"/>
      </w:tblGrid>
      <w:tr w:rsidR="00747B9A" w:rsidTr="00E833BA">
        <w:trPr>
          <w:trHeight w:val="460"/>
          <w:jc w:val="center"/>
        </w:trPr>
        <w:tc>
          <w:tcPr>
            <w:tcW w:w="9243" w:type="dxa"/>
            <w:gridSpan w:val="6"/>
            <w:vAlign w:val="center"/>
          </w:tcPr>
          <w:p w:rsidR="00747B9A" w:rsidRPr="00B57D61" w:rsidRDefault="00747B9A" w:rsidP="00E833BA">
            <w:pPr>
              <w:spacing w:line="500" w:lineRule="exact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24"/>
                <w:szCs w:val="24"/>
              </w:rPr>
            </w:pPr>
            <w:bookmarkStart w:id="2" w:name="_GoBack"/>
            <w:bookmarkEnd w:id="2"/>
            <w:r w:rsidRPr="00B57D61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货物类</w:t>
            </w:r>
          </w:p>
        </w:tc>
      </w:tr>
      <w:tr w:rsidR="00747B9A" w:rsidTr="00747B9A">
        <w:trPr>
          <w:trHeight w:val="624"/>
          <w:jc w:val="center"/>
        </w:trPr>
        <w:tc>
          <w:tcPr>
            <w:tcW w:w="726" w:type="dxa"/>
            <w:vAlign w:val="center"/>
          </w:tcPr>
          <w:p w:rsidR="00747B9A" w:rsidRPr="00B57D61" w:rsidRDefault="00747B9A" w:rsidP="00747B9A">
            <w:pPr>
              <w:spacing w:line="50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序号</w:t>
            </w:r>
          </w:p>
        </w:tc>
        <w:tc>
          <w:tcPr>
            <w:tcW w:w="2512" w:type="dxa"/>
            <w:vAlign w:val="center"/>
          </w:tcPr>
          <w:p w:rsidR="00747B9A" w:rsidRPr="00B57D61" w:rsidRDefault="00747B9A" w:rsidP="00747B9A">
            <w:pPr>
              <w:spacing w:line="500" w:lineRule="exact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24"/>
                <w:szCs w:val="24"/>
              </w:rPr>
            </w:pPr>
            <w:r w:rsidRPr="00B57D61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名称</w:t>
            </w:r>
          </w:p>
        </w:tc>
        <w:tc>
          <w:tcPr>
            <w:tcW w:w="748" w:type="dxa"/>
            <w:vAlign w:val="center"/>
          </w:tcPr>
          <w:p w:rsidR="00747B9A" w:rsidRPr="00B57D61" w:rsidRDefault="00747B9A" w:rsidP="00747B9A">
            <w:pPr>
              <w:spacing w:line="500" w:lineRule="exact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品牌</w:t>
            </w:r>
          </w:p>
        </w:tc>
        <w:tc>
          <w:tcPr>
            <w:tcW w:w="2987" w:type="dxa"/>
            <w:vAlign w:val="center"/>
          </w:tcPr>
          <w:p w:rsidR="00747B9A" w:rsidRPr="00B57D61" w:rsidRDefault="00747B9A" w:rsidP="00747B9A">
            <w:pPr>
              <w:spacing w:line="500" w:lineRule="exact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24"/>
                <w:szCs w:val="24"/>
              </w:rPr>
            </w:pPr>
            <w:r w:rsidRPr="00B57D61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规格型号</w:t>
            </w:r>
          </w:p>
        </w:tc>
        <w:tc>
          <w:tcPr>
            <w:tcW w:w="853" w:type="dxa"/>
            <w:vAlign w:val="center"/>
          </w:tcPr>
          <w:p w:rsidR="00747B9A" w:rsidRPr="00B57D61" w:rsidRDefault="00747B9A" w:rsidP="00747B9A">
            <w:pPr>
              <w:spacing w:line="500" w:lineRule="exact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24"/>
                <w:szCs w:val="24"/>
              </w:rPr>
            </w:pPr>
            <w:r w:rsidRPr="00B57D61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数量</w:t>
            </w:r>
          </w:p>
        </w:tc>
        <w:tc>
          <w:tcPr>
            <w:tcW w:w="1417" w:type="dxa"/>
            <w:vAlign w:val="center"/>
          </w:tcPr>
          <w:p w:rsidR="00747B9A" w:rsidRPr="00B57D61" w:rsidRDefault="00747B9A" w:rsidP="00747B9A">
            <w:pPr>
              <w:spacing w:line="500" w:lineRule="exact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24"/>
                <w:szCs w:val="24"/>
              </w:rPr>
            </w:pPr>
            <w:r w:rsidRPr="00B57D61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单价</w:t>
            </w:r>
          </w:p>
        </w:tc>
      </w:tr>
      <w:tr w:rsidR="00747B9A" w:rsidTr="00747B9A">
        <w:trPr>
          <w:trHeight w:val="624"/>
          <w:jc w:val="center"/>
        </w:trPr>
        <w:tc>
          <w:tcPr>
            <w:tcW w:w="726" w:type="dxa"/>
            <w:vAlign w:val="center"/>
          </w:tcPr>
          <w:p w:rsidR="00747B9A" w:rsidRPr="0079021D" w:rsidRDefault="00747B9A" w:rsidP="00747B9A">
            <w:pPr>
              <w:spacing w:line="50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79021D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512" w:type="dxa"/>
            <w:vAlign w:val="center"/>
          </w:tcPr>
          <w:p w:rsidR="00747B9A" w:rsidRPr="0079021D" w:rsidRDefault="00747B9A" w:rsidP="00747B9A">
            <w:pPr>
              <w:spacing w:line="50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79021D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商务数据分析与应用技能实训平台</w:t>
            </w:r>
          </w:p>
        </w:tc>
        <w:tc>
          <w:tcPr>
            <w:tcW w:w="748" w:type="dxa"/>
            <w:vAlign w:val="center"/>
          </w:tcPr>
          <w:p w:rsidR="00747B9A" w:rsidRPr="0079021D" w:rsidRDefault="00747B9A" w:rsidP="00747B9A">
            <w:pPr>
              <w:spacing w:line="50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79021D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博导</w:t>
            </w:r>
          </w:p>
        </w:tc>
        <w:tc>
          <w:tcPr>
            <w:tcW w:w="2987" w:type="dxa"/>
            <w:vAlign w:val="center"/>
          </w:tcPr>
          <w:p w:rsidR="00747B9A" w:rsidRPr="0079021D" w:rsidRDefault="00747B9A" w:rsidP="00747B9A">
            <w:pPr>
              <w:spacing w:line="50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79021D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博星卓越商务数据分析与应用技能实训平台V1.0</w:t>
            </w:r>
          </w:p>
        </w:tc>
        <w:tc>
          <w:tcPr>
            <w:tcW w:w="853" w:type="dxa"/>
            <w:vAlign w:val="center"/>
          </w:tcPr>
          <w:p w:rsidR="00747B9A" w:rsidRPr="0079021D" w:rsidRDefault="00747B9A" w:rsidP="00747B9A">
            <w:pPr>
              <w:spacing w:line="50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1套</w:t>
            </w:r>
          </w:p>
        </w:tc>
        <w:tc>
          <w:tcPr>
            <w:tcW w:w="1417" w:type="dxa"/>
            <w:vAlign w:val="center"/>
          </w:tcPr>
          <w:p w:rsidR="00747B9A" w:rsidRPr="0079021D" w:rsidRDefault="00747B9A" w:rsidP="00747B9A">
            <w:pPr>
              <w:spacing w:line="50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79021D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240000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.00</w:t>
            </w:r>
          </w:p>
        </w:tc>
      </w:tr>
      <w:tr w:rsidR="00747B9A" w:rsidTr="00747B9A">
        <w:trPr>
          <w:trHeight w:val="624"/>
          <w:jc w:val="center"/>
        </w:trPr>
        <w:tc>
          <w:tcPr>
            <w:tcW w:w="726" w:type="dxa"/>
            <w:vAlign w:val="center"/>
          </w:tcPr>
          <w:p w:rsidR="00747B9A" w:rsidRPr="0079021D" w:rsidRDefault="00747B9A" w:rsidP="00747B9A">
            <w:pPr>
              <w:spacing w:line="50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79021D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512" w:type="dxa"/>
            <w:vAlign w:val="center"/>
          </w:tcPr>
          <w:p w:rsidR="00747B9A" w:rsidRPr="0079021D" w:rsidRDefault="00747B9A" w:rsidP="00747B9A">
            <w:pPr>
              <w:spacing w:line="50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79021D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电子商务数据分析基础实训系统</w:t>
            </w:r>
          </w:p>
        </w:tc>
        <w:tc>
          <w:tcPr>
            <w:tcW w:w="748" w:type="dxa"/>
            <w:vAlign w:val="center"/>
          </w:tcPr>
          <w:p w:rsidR="00747B9A" w:rsidRPr="0079021D" w:rsidRDefault="00747B9A" w:rsidP="00747B9A">
            <w:pPr>
              <w:snapToGrid w:val="0"/>
              <w:spacing w:line="50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79021D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博导</w:t>
            </w:r>
          </w:p>
        </w:tc>
        <w:tc>
          <w:tcPr>
            <w:tcW w:w="2987" w:type="dxa"/>
            <w:vAlign w:val="center"/>
          </w:tcPr>
          <w:p w:rsidR="00747B9A" w:rsidRPr="0079021D" w:rsidRDefault="00747B9A" w:rsidP="00747B9A">
            <w:pPr>
              <w:spacing w:line="50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79021D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博星卓越电子商务数据分析基础实训系统V2.0</w:t>
            </w:r>
          </w:p>
        </w:tc>
        <w:tc>
          <w:tcPr>
            <w:tcW w:w="853" w:type="dxa"/>
            <w:vAlign w:val="center"/>
          </w:tcPr>
          <w:p w:rsidR="00747B9A" w:rsidRPr="0079021D" w:rsidRDefault="00747B9A" w:rsidP="00747B9A">
            <w:pPr>
              <w:spacing w:line="50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1套</w:t>
            </w:r>
          </w:p>
        </w:tc>
        <w:tc>
          <w:tcPr>
            <w:tcW w:w="1417" w:type="dxa"/>
            <w:vAlign w:val="center"/>
          </w:tcPr>
          <w:p w:rsidR="00747B9A" w:rsidRPr="0079021D" w:rsidRDefault="00747B9A" w:rsidP="00747B9A">
            <w:pPr>
              <w:spacing w:line="50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79021D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185000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.00</w:t>
            </w:r>
          </w:p>
        </w:tc>
      </w:tr>
      <w:tr w:rsidR="00747B9A" w:rsidTr="00747B9A">
        <w:trPr>
          <w:trHeight w:val="624"/>
          <w:jc w:val="center"/>
        </w:trPr>
        <w:tc>
          <w:tcPr>
            <w:tcW w:w="726" w:type="dxa"/>
            <w:vAlign w:val="center"/>
          </w:tcPr>
          <w:p w:rsidR="00747B9A" w:rsidRPr="0079021D" w:rsidRDefault="00747B9A" w:rsidP="00747B9A">
            <w:pPr>
              <w:spacing w:line="50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79021D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512" w:type="dxa"/>
            <w:vAlign w:val="center"/>
          </w:tcPr>
          <w:p w:rsidR="00747B9A" w:rsidRPr="0079021D" w:rsidRDefault="00747B9A" w:rsidP="00747B9A">
            <w:pPr>
              <w:spacing w:line="50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79021D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电子商务数据分析应用实训系统</w:t>
            </w:r>
          </w:p>
        </w:tc>
        <w:tc>
          <w:tcPr>
            <w:tcW w:w="748" w:type="dxa"/>
            <w:vAlign w:val="center"/>
          </w:tcPr>
          <w:p w:rsidR="00747B9A" w:rsidRPr="0079021D" w:rsidRDefault="00747B9A" w:rsidP="00747B9A">
            <w:pPr>
              <w:spacing w:line="50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79021D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博导</w:t>
            </w:r>
          </w:p>
        </w:tc>
        <w:tc>
          <w:tcPr>
            <w:tcW w:w="2987" w:type="dxa"/>
            <w:vAlign w:val="center"/>
          </w:tcPr>
          <w:p w:rsidR="00747B9A" w:rsidRPr="0079021D" w:rsidRDefault="00747B9A" w:rsidP="00747B9A">
            <w:pPr>
              <w:spacing w:line="50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79021D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博星卓越电子商务数据分析应用实训系统V2.0</w:t>
            </w:r>
          </w:p>
        </w:tc>
        <w:tc>
          <w:tcPr>
            <w:tcW w:w="853" w:type="dxa"/>
            <w:vAlign w:val="center"/>
          </w:tcPr>
          <w:p w:rsidR="00747B9A" w:rsidRPr="0079021D" w:rsidRDefault="00747B9A" w:rsidP="00747B9A">
            <w:pPr>
              <w:spacing w:line="50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1套</w:t>
            </w:r>
          </w:p>
        </w:tc>
        <w:tc>
          <w:tcPr>
            <w:tcW w:w="1417" w:type="dxa"/>
            <w:vAlign w:val="center"/>
          </w:tcPr>
          <w:p w:rsidR="00747B9A" w:rsidRPr="0079021D" w:rsidRDefault="00747B9A" w:rsidP="00747B9A">
            <w:pPr>
              <w:spacing w:line="50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79021D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241000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.00</w:t>
            </w:r>
          </w:p>
        </w:tc>
      </w:tr>
      <w:tr w:rsidR="00747B9A" w:rsidTr="00747B9A">
        <w:trPr>
          <w:trHeight w:val="624"/>
          <w:jc w:val="center"/>
        </w:trPr>
        <w:tc>
          <w:tcPr>
            <w:tcW w:w="726" w:type="dxa"/>
            <w:vAlign w:val="center"/>
          </w:tcPr>
          <w:p w:rsidR="00747B9A" w:rsidRPr="0079021D" w:rsidRDefault="00747B9A" w:rsidP="00747B9A">
            <w:pPr>
              <w:spacing w:line="50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512" w:type="dxa"/>
            <w:vAlign w:val="center"/>
          </w:tcPr>
          <w:p w:rsidR="00747B9A" w:rsidRPr="0079021D" w:rsidRDefault="00747B9A" w:rsidP="00747B9A">
            <w:pPr>
              <w:spacing w:line="50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79021D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同传管理系统</w:t>
            </w:r>
          </w:p>
        </w:tc>
        <w:tc>
          <w:tcPr>
            <w:tcW w:w="748" w:type="dxa"/>
            <w:vAlign w:val="center"/>
          </w:tcPr>
          <w:p w:rsidR="00747B9A" w:rsidRPr="0079021D" w:rsidRDefault="00747B9A" w:rsidP="00747B9A">
            <w:pPr>
              <w:spacing w:line="50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79021D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噢易</w:t>
            </w:r>
          </w:p>
        </w:tc>
        <w:tc>
          <w:tcPr>
            <w:tcW w:w="2987" w:type="dxa"/>
            <w:vAlign w:val="center"/>
          </w:tcPr>
          <w:p w:rsidR="00747B9A" w:rsidRPr="0079021D" w:rsidRDefault="00747B9A" w:rsidP="00747B9A">
            <w:pPr>
              <w:spacing w:line="50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79021D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噢易机房OSS系统V5.0</w:t>
            </w:r>
          </w:p>
        </w:tc>
        <w:tc>
          <w:tcPr>
            <w:tcW w:w="853" w:type="dxa"/>
            <w:vAlign w:val="center"/>
          </w:tcPr>
          <w:p w:rsidR="00747B9A" w:rsidRPr="0079021D" w:rsidRDefault="00747B9A" w:rsidP="00747B9A">
            <w:pPr>
              <w:snapToGrid w:val="0"/>
              <w:spacing w:line="50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79021D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102套</w:t>
            </w:r>
          </w:p>
        </w:tc>
        <w:tc>
          <w:tcPr>
            <w:tcW w:w="1417" w:type="dxa"/>
            <w:vAlign w:val="center"/>
          </w:tcPr>
          <w:p w:rsidR="00747B9A" w:rsidRPr="0079021D" w:rsidRDefault="00747B9A" w:rsidP="00747B9A">
            <w:pPr>
              <w:spacing w:line="50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79021D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300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.00</w:t>
            </w:r>
          </w:p>
        </w:tc>
      </w:tr>
    </w:tbl>
    <w:p w:rsidR="00747B9A" w:rsidRDefault="00747B9A" w:rsidP="00254E62">
      <w:pPr>
        <w:spacing w:line="500" w:lineRule="exact"/>
        <w:ind w:firstLineChars="200" w:firstLine="482"/>
        <w:rPr>
          <w:rFonts w:asciiTheme="minorEastAsia" w:eastAsiaTheme="minorEastAsia" w:hAnsiTheme="minorEastAsia"/>
          <w:b/>
          <w:color w:val="000000" w:themeColor="text1"/>
          <w:sz w:val="24"/>
          <w:szCs w:val="24"/>
        </w:rPr>
      </w:pPr>
    </w:p>
    <w:p w:rsidR="00747B9A" w:rsidRDefault="00747B9A" w:rsidP="00254E62">
      <w:pPr>
        <w:spacing w:line="500" w:lineRule="exact"/>
        <w:ind w:firstLineChars="200" w:firstLine="482"/>
        <w:rPr>
          <w:rFonts w:asciiTheme="minorEastAsia" w:eastAsiaTheme="minorEastAsia" w:hAnsiTheme="minorEastAsia"/>
          <w:b/>
          <w:color w:val="000000" w:themeColor="text1"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 w:val="24"/>
          <w:szCs w:val="24"/>
        </w:rPr>
        <w:lastRenderedPageBreak/>
        <w:t>002分标</w:t>
      </w:r>
    </w:p>
    <w:tbl>
      <w:tblPr>
        <w:tblStyle w:val="a5"/>
        <w:tblW w:w="0" w:type="auto"/>
        <w:tblInd w:w="392" w:type="dxa"/>
        <w:tblLook w:val="04A0"/>
      </w:tblPr>
      <w:tblGrid>
        <w:gridCol w:w="850"/>
        <w:gridCol w:w="2694"/>
        <w:gridCol w:w="1275"/>
        <w:gridCol w:w="2127"/>
        <w:gridCol w:w="850"/>
        <w:gridCol w:w="1779"/>
      </w:tblGrid>
      <w:tr w:rsidR="00747B9A" w:rsidTr="00E833BA">
        <w:tc>
          <w:tcPr>
            <w:tcW w:w="9575" w:type="dxa"/>
            <w:gridSpan w:val="6"/>
            <w:vAlign w:val="center"/>
          </w:tcPr>
          <w:p w:rsidR="00747B9A" w:rsidRDefault="00747B9A" w:rsidP="00E833BA">
            <w:pPr>
              <w:spacing w:line="500" w:lineRule="exact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货物类</w:t>
            </w:r>
          </w:p>
        </w:tc>
      </w:tr>
      <w:tr w:rsidR="00747B9A" w:rsidTr="00747B9A">
        <w:tc>
          <w:tcPr>
            <w:tcW w:w="850" w:type="dxa"/>
            <w:vAlign w:val="center"/>
          </w:tcPr>
          <w:p w:rsidR="00747B9A" w:rsidRPr="00B57D61" w:rsidRDefault="00747B9A" w:rsidP="009807B3">
            <w:pPr>
              <w:spacing w:line="50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序号</w:t>
            </w:r>
          </w:p>
        </w:tc>
        <w:tc>
          <w:tcPr>
            <w:tcW w:w="2694" w:type="dxa"/>
            <w:vAlign w:val="center"/>
          </w:tcPr>
          <w:p w:rsidR="00747B9A" w:rsidRPr="00B57D61" w:rsidRDefault="00747B9A" w:rsidP="009807B3">
            <w:pPr>
              <w:spacing w:line="500" w:lineRule="exact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24"/>
                <w:szCs w:val="24"/>
              </w:rPr>
            </w:pPr>
            <w:r w:rsidRPr="00B57D61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名称</w:t>
            </w:r>
          </w:p>
        </w:tc>
        <w:tc>
          <w:tcPr>
            <w:tcW w:w="1275" w:type="dxa"/>
            <w:vAlign w:val="center"/>
          </w:tcPr>
          <w:p w:rsidR="00747B9A" w:rsidRPr="00B57D61" w:rsidRDefault="00747B9A" w:rsidP="009807B3">
            <w:pPr>
              <w:spacing w:line="500" w:lineRule="exact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品牌</w:t>
            </w:r>
          </w:p>
        </w:tc>
        <w:tc>
          <w:tcPr>
            <w:tcW w:w="2127" w:type="dxa"/>
            <w:vAlign w:val="center"/>
          </w:tcPr>
          <w:p w:rsidR="00747B9A" w:rsidRPr="00B57D61" w:rsidRDefault="00747B9A" w:rsidP="009807B3">
            <w:pPr>
              <w:spacing w:line="500" w:lineRule="exact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24"/>
                <w:szCs w:val="24"/>
              </w:rPr>
            </w:pPr>
            <w:r w:rsidRPr="00B57D61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规格型号</w:t>
            </w:r>
          </w:p>
        </w:tc>
        <w:tc>
          <w:tcPr>
            <w:tcW w:w="850" w:type="dxa"/>
            <w:vAlign w:val="center"/>
          </w:tcPr>
          <w:p w:rsidR="00747B9A" w:rsidRPr="00B57D61" w:rsidRDefault="00747B9A" w:rsidP="009807B3">
            <w:pPr>
              <w:spacing w:line="500" w:lineRule="exact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24"/>
                <w:szCs w:val="24"/>
              </w:rPr>
            </w:pPr>
            <w:r w:rsidRPr="00B57D61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数量</w:t>
            </w:r>
          </w:p>
        </w:tc>
        <w:tc>
          <w:tcPr>
            <w:tcW w:w="1779" w:type="dxa"/>
            <w:vAlign w:val="center"/>
          </w:tcPr>
          <w:p w:rsidR="00747B9A" w:rsidRPr="00B57D61" w:rsidRDefault="00747B9A" w:rsidP="009807B3">
            <w:pPr>
              <w:spacing w:line="500" w:lineRule="exact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24"/>
                <w:szCs w:val="24"/>
              </w:rPr>
            </w:pPr>
            <w:r w:rsidRPr="00B57D61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单价</w:t>
            </w:r>
          </w:p>
        </w:tc>
      </w:tr>
      <w:tr w:rsidR="00747B9A" w:rsidTr="00747B9A">
        <w:tc>
          <w:tcPr>
            <w:tcW w:w="850" w:type="dxa"/>
            <w:vAlign w:val="center"/>
          </w:tcPr>
          <w:p w:rsidR="00747B9A" w:rsidRPr="00240CAA" w:rsidRDefault="00747B9A" w:rsidP="009807B3">
            <w:pPr>
              <w:spacing w:line="50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240CAA">
              <w:rPr>
                <w:rFonts w:ascii="宋体" w:hAnsi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94" w:type="dxa"/>
            <w:vAlign w:val="center"/>
          </w:tcPr>
          <w:p w:rsidR="00747B9A" w:rsidRPr="00240CAA" w:rsidRDefault="00747B9A" w:rsidP="009807B3">
            <w:pPr>
              <w:snapToGrid w:val="0"/>
              <w:spacing w:line="50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240CAA">
              <w:rPr>
                <w:rFonts w:ascii="宋体" w:hAnsi="宋体" w:hint="eastAsia"/>
                <w:color w:val="000000"/>
                <w:sz w:val="24"/>
                <w:szCs w:val="24"/>
              </w:rPr>
              <w:t>服务器</w:t>
            </w:r>
          </w:p>
        </w:tc>
        <w:tc>
          <w:tcPr>
            <w:tcW w:w="1275" w:type="dxa"/>
            <w:vAlign w:val="center"/>
          </w:tcPr>
          <w:p w:rsidR="00747B9A" w:rsidRPr="00240CAA" w:rsidRDefault="00747B9A" w:rsidP="009807B3">
            <w:pPr>
              <w:spacing w:line="50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240CAA">
              <w:rPr>
                <w:rFonts w:ascii="宋体" w:hAnsi="宋体" w:hint="eastAsia"/>
                <w:color w:val="000000"/>
                <w:sz w:val="24"/>
                <w:szCs w:val="24"/>
              </w:rPr>
              <w:t>华为</w:t>
            </w:r>
          </w:p>
        </w:tc>
        <w:tc>
          <w:tcPr>
            <w:tcW w:w="2127" w:type="dxa"/>
            <w:vAlign w:val="center"/>
          </w:tcPr>
          <w:p w:rsidR="00747B9A" w:rsidRPr="00240CAA" w:rsidRDefault="00747B9A" w:rsidP="009807B3">
            <w:pPr>
              <w:spacing w:line="50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240CAA">
              <w:rPr>
                <w:rFonts w:ascii="宋体" w:hAnsi="宋体" w:hint="eastAsia"/>
                <w:color w:val="000000"/>
                <w:sz w:val="24"/>
                <w:szCs w:val="24"/>
              </w:rPr>
              <w:t>华为RH2288HV5</w:t>
            </w:r>
          </w:p>
        </w:tc>
        <w:tc>
          <w:tcPr>
            <w:tcW w:w="850" w:type="dxa"/>
            <w:vAlign w:val="center"/>
          </w:tcPr>
          <w:p w:rsidR="00747B9A" w:rsidRPr="00240CAA" w:rsidRDefault="00747B9A" w:rsidP="009807B3">
            <w:pPr>
              <w:spacing w:line="50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240CAA">
              <w:rPr>
                <w:rFonts w:ascii="宋体" w:hAnsi="宋体" w:hint="eastAsia"/>
                <w:color w:val="000000"/>
                <w:sz w:val="24"/>
                <w:szCs w:val="24"/>
              </w:rPr>
              <w:t>2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台</w:t>
            </w:r>
          </w:p>
        </w:tc>
        <w:tc>
          <w:tcPr>
            <w:tcW w:w="1779" w:type="dxa"/>
            <w:vAlign w:val="center"/>
          </w:tcPr>
          <w:p w:rsidR="00747B9A" w:rsidRPr="00240CAA" w:rsidRDefault="00747B9A" w:rsidP="009807B3">
            <w:pPr>
              <w:spacing w:line="50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240CAA">
              <w:rPr>
                <w:rFonts w:ascii="宋体" w:hAnsi="宋体" w:hint="eastAsia"/>
                <w:color w:val="000000"/>
                <w:sz w:val="24"/>
                <w:szCs w:val="24"/>
              </w:rPr>
              <w:t>32600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.00</w:t>
            </w:r>
          </w:p>
        </w:tc>
      </w:tr>
      <w:tr w:rsidR="00747B9A" w:rsidTr="00747B9A">
        <w:tc>
          <w:tcPr>
            <w:tcW w:w="850" w:type="dxa"/>
            <w:vAlign w:val="center"/>
          </w:tcPr>
          <w:p w:rsidR="00747B9A" w:rsidRPr="00240CAA" w:rsidRDefault="00747B9A" w:rsidP="009807B3">
            <w:pPr>
              <w:spacing w:line="50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240CAA">
              <w:rPr>
                <w:rFonts w:ascii="宋体" w:hAnsi="宋体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94" w:type="dxa"/>
            <w:vAlign w:val="center"/>
          </w:tcPr>
          <w:p w:rsidR="00747B9A" w:rsidRPr="00240CAA" w:rsidRDefault="00747B9A" w:rsidP="009807B3">
            <w:pPr>
              <w:snapToGrid w:val="0"/>
              <w:spacing w:line="50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240CAA">
              <w:rPr>
                <w:rFonts w:ascii="宋体" w:hAnsi="宋体" w:hint="eastAsia"/>
                <w:color w:val="000000"/>
                <w:sz w:val="24"/>
                <w:szCs w:val="24"/>
              </w:rPr>
              <w:t>学生机（含2台教师机）</w:t>
            </w:r>
          </w:p>
        </w:tc>
        <w:tc>
          <w:tcPr>
            <w:tcW w:w="1275" w:type="dxa"/>
            <w:vAlign w:val="center"/>
          </w:tcPr>
          <w:p w:rsidR="00747B9A" w:rsidRPr="00240CAA" w:rsidRDefault="00747B9A" w:rsidP="009807B3">
            <w:pPr>
              <w:spacing w:line="50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240CAA">
              <w:rPr>
                <w:rFonts w:ascii="宋体" w:hAnsi="宋体" w:hint="eastAsia"/>
                <w:color w:val="000000"/>
                <w:sz w:val="24"/>
                <w:szCs w:val="24"/>
              </w:rPr>
              <w:t>清华同方</w:t>
            </w:r>
          </w:p>
        </w:tc>
        <w:tc>
          <w:tcPr>
            <w:tcW w:w="2127" w:type="dxa"/>
            <w:vAlign w:val="center"/>
          </w:tcPr>
          <w:p w:rsidR="00747B9A" w:rsidRPr="00240CAA" w:rsidRDefault="00747B9A" w:rsidP="009807B3">
            <w:pPr>
              <w:spacing w:line="50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240CAA">
              <w:rPr>
                <w:rFonts w:ascii="宋体" w:hAnsi="宋体" w:hint="eastAsia"/>
                <w:color w:val="000000"/>
                <w:sz w:val="24"/>
                <w:szCs w:val="24"/>
              </w:rPr>
              <w:t>超越E500-83639</w:t>
            </w:r>
          </w:p>
        </w:tc>
        <w:tc>
          <w:tcPr>
            <w:tcW w:w="850" w:type="dxa"/>
            <w:vAlign w:val="center"/>
          </w:tcPr>
          <w:p w:rsidR="00747B9A" w:rsidRPr="00240CAA" w:rsidRDefault="00747B9A" w:rsidP="009807B3">
            <w:pPr>
              <w:spacing w:line="50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240CAA">
              <w:rPr>
                <w:rFonts w:ascii="宋体" w:hAnsi="宋体" w:hint="eastAsia"/>
                <w:color w:val="000000"/>
                <w:sz w:val="24"/>
                <w:szCs w:val="24"/>
              </w:rPr>
              <w:t>102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台</w:t>
            </w:r>
          </w:p>
        </w:tc>
        <w:tc>
          <w:tcPr>
            <w:tcW w:w="1779" w:type="dxa"/>
            <w:vAlign w:val="center"/>
          </w:tcPr>
          <w:p w:rsidR="00747B9A" w:rsidRPr="00240CAA" w:rsidRDefault="00747B9A" w:rsidP="009807B3">
            <w:pPr>
              <w:spacing w:line="50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240CAA">
              <w:rPr>
                <w:rFonts w:ascii="宋体" w:hAnsi="宋体" w:hint="eastAsia"/>
                <w:color w:val="000000"/>
                <w:sz w:val="24"/>
                <w:szCs w:val="24"/>
              </w:rPr>
              <w:t>6100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.00</w:t>
            </w:r>
          </w:p>
        </w:tc>
      </w:tr>
      <w:tr w:rsidR="00747B9A" w:rsidTr="00747B9A">
        <w:tc>
          <w:tcPr>
            <w:tcW w:w="850" w:type="dxa"/>
            <w:vAlign w:val="center"/>
          </w:tcPr>
          <w:p w:rsidR="00747B9A" w:rsidRPr="00240CAA" w:rsidRDefault="00747B9A" w:rsidP="009807B3">
            <w:pPr>
              <w:spacing w:line="50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240CAA">
              <w:rPr>
                <w:rFonts w:ascii="宋体" w:hAnsi="宋体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94" w:type="dxa"/>
            <w:vAlign w:val="center"/>
          </w:tcPr>
          <w:p w:rsidR="00747B9A" w:rsidRPr="00240CAA" w:rsidRDefault="00747B9A" w:rsidP="009807B3">
            <w:pPr>
              <w:spacing w:line="50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240CAA">
              <w:rPr>
                <w:rFonts w:ascii="宋体" w:hAnsi="宋体" w:hint="eastAsia"/>
                <w:color w:val="000000"/>
                <w:sz w:val="24"/>
                <w:szCs w:val="24"/>
              </w:rPr>
              <w:t>商用内网路由器</w:t>
            </w:r>
          </w:p>
        </w:tc>
        <w:tc>
          <w:tcPr>
            <w:tcW w:w="1275" w:type="dxa"/>
            <w:vAlign w:val="center"/>
          </w:tcPr>
          <w:p w:rsidR="00747B9A" w:rsidRPr="00240CAA" w:rsidRDefault="00747B9A" w:rsidP="009807B3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240CAA">
              <w:rPr>
                <w:rFonts w:ascii="宋体" w:hAnsi="宋体" w:hint="eastAsia"/>
                <w:color w:val="000000"/>
                <w:sz w:val="24"/>
                <w:szCs w:val="24"/>
              </w:rPr>
              <w:t>普联</w:t>
            </w:r>
          </w:p>
        </w:tc>
        <w:tc>
          <w:tcPr>
            <w:tcW w:w="2127" w:type="dxa"/>
            <w:vAlign w:val="center"/>
          </w:tcPr>
          <w:p w:rsidR="00747B9A" w:rsidRPr="00240CAA" w:rsidRDefault="00747B9A" w:rsidP="009807B3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240CAA">
              <w:rPr>
                <w:rFonts w:ascii="宋体" w:hAnsi="宋体" w:hint="eastAsia"/>
                <w:color w:val="000000"/>
                <w:sz w:val="24"/>
                <w:szCs w:val="24"/>
              </w:rPr>
              <w:t>TL-WVR2603L</w:t>
            </w:r>
          </w:p>
        </w:tc>
        <w:tc>
          <w:tcPr>
            <w:tcW w:w="850" w:type="dxa"/>
            <w:vAlign w:val="center"/>
          </w:tcPr>
          <w:p w:rsidR="00747B9A" w:rsidRPr="00240CAA" w:rsidRDefault="00747B9A" w:rsidP="009807B3">
            <w:pPr>
              <w:spacing w:line="50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240CAA">
              <w:rPr>
                <w:rFonts w:ascii="宋体" w:hAnsi="宋体" w:hint="eastAsia"/>
                <w:color w:val="000000"/>
                <w:sz w:val="24"/>
                <w:szCs w:val="24"/>
              </w:rPr>
              <w:t>2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台</w:t>
            </w:r>
          </w:p>
        </w:tc>
        <w:tc>
          <w:tcPr>
            <w:tcW w:w="1779" w:type="dxa"/>
            <w:vAlign w:val="center"/>
          </w:tcPr>
          <w:p w:rsidR="00747B9A" w:rsidRPr="00240CAA" w:rsidRDefault="00747B9A" w:rsidP="009807B3">
            <w:pPr>
              <w:spacing w:line="50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240CAA">
              <w:rPr>
                <w:rFonts w:ascii="宋体" w:hAnsi="宋体" w:hint="eastAsia"/>
                <w:color w:val="000000"/>
                <w:sz w:val="24"/>
                <w:szCs w:val="24"/>
              </w:rPr>
              <w:t>2500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.00</w:t>
            </w:r>
          </w:p>
        </w:tc>
      </w:tr>
      <w:tr w:rsidR="00747B9A" w:rsidTr="00747B9A">
        <w:tc>
          <w:tcPr>
            <w:tcW w:w="850" w:type="dxa"/>
            <w:vAlign w:val="center"/>
          </w:tcPr>
          <w:p w:rsidR="00747B9A" w:rsidRPr="00240CAA" w:rsidRDefault="00747B9A" w:rsidP="009807B3">
            <w:pPr>
              <w:spacing w:line="50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240CAA">
              <w:rPr>
                <w:rFonts w:ascii="宋体" w:hAnsi="宋体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2694" w:type="dxa"/>
            <w:vAlign w:val="center"/>
          </w:tcPr>
          <w:p w:rsidR="00747B9A" w:rsidRPr="00240CAA" w:rsidRDefault="00747B9A" w:rsidP="009807B3">
            <w:pPr>
              <w:snapToGrid w:val="0"/>
              <w:spacing w:line="50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240CAA">
              <w:rPr>
                <w:rFonts w:ascii="宋体" w:hAnsi="宋体" w:hint="eastAsia"/>
                <w:color w:val="000000"/>
                <w:sz w:val="24"/>
                <w:szCs w:val="24"/>
              </w:rPr>
              <w:t>交换机</w:t>
            </w:r>
          </w:p>
        </w:tc>
        <w:tc>
          <w:tcPr>
            <w:tcW w:w="1275" w:type="dxa"/>
            <w:vAlign w:val="center"/>
          </w:tcPr>
          <w:p w:rsidR="00747B9A" w:rsidRPr="00240CAA" w:rsidRDefault="00747B9A" w:rsidP="009807B3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240CAA">
              <w:rPr>
                <w:rFonts w:ascii="宋体" w:hAnsi="宋体" w:hint="eastAsia"/>
                <w:color w:val="000000"/>
                <w:sz w:val="24"/>
                <w:szCs w:val="24"/>
              </w:rPr>
              <w:t>新华三</w:t>
            </w:r>
          </w:p>
        </w:tc>
        <w:tc>
          <w:tcPr>
            <w:tcW w:w="2127" w:type="dxa"/>
            <w:vAlign w:val="center"/>
          </w:tcPr>
          <w:p w:rsidR="00747B9A" w:rsidRPr="00240CAA" w:rsidRDefault="00747B9A" w:rsidP="009807B3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240CAA">
              <w:rPr>
                <w:rFonts w:ascii="宋体" w:hAnsi="宋体" w:hint="eastAsia"/>
                <w:color w:val="000000"/>
                <w:sz w:val="24"/>
                <w:szCs w:val="24"/>
              </w:rPr>
              <w:t>SMB-S5024PV3-EI</w:t>
            </w:r>
          </w:p>
        </w:tc>
        <w:tc>
          <w:tcPr>
            <w:tcW w:w="850" w:type="dxa"/>
            <w:vAlign w:val="center"/>
          </w:tcPr>
          <w:p w:rsidR="00747B9A" w:rsidRPr="00240CAA" w:rsidRDefault="00747B9A" w:rsidP="009807B3">
            <w:pPr>
              <w:spacing w:line="50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240CAA">
              <w:rPr>
                <w:rFonts w:ascii="宋体" w:hAnsi="宋体" w:hint="eastAsia"/>
                <w:color w:val="000000"/>
                <w:sz w:val="24"/>
                <w:szCs w:val="24"/>
              </w:rPr>
              <w:t>6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台</w:t>
            </w:r>
          </w:p>
        </w:tc>
        <w:tc>
          <w:tcPr>
            <w:tcW w:w="1779" w:type="dxa"/>
            <w:vAlign w:val="center"/>
          </w:tcPr>
          <w:p w:rsidR="00747B9A" w:rsidRPr="00240CAA" w:rsidRDefault="00747B9A" w:rsidP="009807B3">
            <w:pPr>
              <w:spacing w:line="50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240CAA">
              <w:rPr>
                <w:rFonts w:ascii="宋体" w:hAnsi="宋体" w:hint="eastAsia"/>
                <w:color w:val="000000"/>
                <w:sz w:val="24"/>
                <w:szCs w:val="24"/>
              </w:rPr>
              <w:t>3800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.00</w:t>
            </w:r>
          </w:p>
        </w:tc>
      </w:tr>
      <w:tr w:rsidR="00747B9A" w:rsidTr="00747B9A">
        <w:tc>
          <w:tcPr>
            <w:tcW w:w="850" w:type="dxa"/>
            <w:vAlign w:val="center"/>
          </w:tcPr>
          <w:p w:rsidR="00747B9A" w:rsidRPr="00240CAA" w:rsidRDefault="00747B9A" w:rsidP="009807B3">
            <w:pPr>
              <w:spacing w:line="50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240CAA">
              <w:rPr>
                <w:rFonts w:ascii="宋体" w:hAnsi="宋体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2694" w:type="dxa"/>
            <w:vAlign w:val="center"/>
          </w:tcPr>
          <w:p w:rsidR="00747B9A" w:rsidRPr="00240CAA" w:rsidRDefault="00747B9A" w:rsidP="009807B3">
            <w:pPr>
              <w:snapToGrid w:val="0"/>
              <w:spacing w:line="50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240CAA">
              <w:rPr>
                <w:rFonts w:ascii="宋体" w:hAnsi="宋体" w:hint="eastAsia"/>
                <w:color w:val="000000"/>
                <w:sz w:val="24"/>
                <w:szCs w:val="24"/>
              </w:rPr>
              <w:t>投影机</w:t>
            </w:r>
          </w:p>
        </w:tc>
        <w:tc>
          <w:tcPr>
            <w:tcW w:w="1275" w:type="dxa"/>
            <w:vAlign w:val="center"/>
          </w:tcPr>
          <w:p w:rsidR="00747B9A" w:rsidRPr="00240CAA" w:rsidRDefault="00747B9A" w:rsidP="009807B3">
            <w:pPr>
              <w:snapToGrid w:val="0"/>
              <w:spacing w:line="50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240CAA">
              <w:rPr>
                <w:rFonts w:ascii="宋体" w:hAnsi="宋体" w:hint="eastAsia"/>
                <w:color w:val="000000"/>
                <w:sz w:val="24"/>
                <w:szCs w:val="24"/>
              </w:rPr>
              <w:t>艾博德</w:t>
            </w:r>
          </w:p>
        </w:tc>
        <w:tc>
          <w:tcPr>
            <w:tcW w:w="2127" w:type="dxa"/>
            <w:vAlign w:val="center"/>
          </w:tcPr>
          <w:p w:rsidR="00747B9A" w:rsidRPr="00240CAA" w:rsidRDefault="00747B9A" w:rsidP="009807B3">
            <w:pPr>
              <w:snapToGrid w:val="0"/>
              <w:spacing w:line="50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240CAA">
              <w:rPr>
                <w:rFonts w:ascii="宋体" w:hAnsi="宋体" w:hint="eastAsia"/>
                <w:color w:val="000000"/>
                <w:sz w:val="24"/>
                <w:szCs w:val="24"/>
              </w:rPr>
              <w:t>ILP-UC</w:t>
            </w:r>
          </w:p>
        </w:tc>
        <w:tc>
          <w:tcPr>
            <w:tcW w:w="850" w:type="dxa"/>
            <w:vAlign w:val="center"/>
          </w:tcPr>
          <w:p w:rsidR="00747B9A" w:rsidRPr="00240CAA" w:rsidRDefault="00747B9A" w:rsidP="009807B3">
            <w:pPr>
              <w:spacing w:line="50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240CAA">
              <w:rPr>
                <w:rFonts w:ascii="宋体" w:hAnsi="宋体" w:hint="eastAsia"/>
                <w:color w:val="000000"/>
                <w:sz w:val="24"/>
                <w:szCs w:val="24"/>
              </w:rPr>
              <w:t>2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台</w:t>
            </w:r>
          </w:p>
        </w:tc>
        <w:tc>
          <w:tcPr>
            <w:tcW w:w="1779" w:type="dxa"/>
            <w:vAlign w:val="center"/>
          </w:tcPr>
          <w:p w:rsidR="00747B9A" w:rsidRPr="00240CAA" w:rsidRDefault="00747B9A" w:rsidP="009807B3">
            <w:pPr>
              <w:spacing w:line="50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240CAA">
              <w:rPr>
                <w:rFonts w:ascii="宋体" w:hAnsi="宋体" w:hint="eastAsia"/>
                <w:color w:val="000000"/>
                <w:sz w:val="24"/>
                <w:szCs w:val="24"/>
              </w:rPr>
              <w:t>30500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.00</w:t>
            </w:r>
          </w:p>
        </w:tc>
      </w:tr>
      <w:tr w:rsidR="00747B9A" w:rsidTr="00747B9A">
        <w:tc>
          <w:tcPr>
            <w:tcW w:w="850" w:type="dxa"/>
            <w:vAlign w:val="center"/>
          </w:tcPr>
          <w:p w:rsidR="00747B9A" w:rsidRPr="00240CAA" w:rsidRDefault="00747B9A" w:rsidP="009807B3">
            <w:pPr>
              <w:spacing w:line="50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240CAA">
              <w:rPr>
                <w:rFonts w:ascii="宋体" w:hAnsi="宋体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2694" w:type="dxa"/>
            <w:vAlign w:val="center"/>
          </w:tcPr>
          <w:p w:rsidR="00747B9A" w:rsidRPr="00240CAA" w:rsidRDefault="00747B9A" w:rsidP="009807B3">
            <w:pPr>
              <w:snapToGrid w:val="0"/>
              <w:spacing w:line="50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240CAA">
              <w:rPr>
                <w:rFonts w:ascii="宋体" w:hAnsi="宋体" w:hint="eastAsia"/>
                <w:color w:val="000000"/>
                <w:sz w:val="24"/>
                <w:szCs w:val="24"/>
              </w:rPr>
              <w:t>电子白板一体机</w:t>
            </w:r>
          </w:p>
        </w:tc>
        <w:tc>
          <w:tcPr>
            <w:tcW w:w="1275" w:type="dxa"/>
            <w:vAlign w:val="center"/>
          </w:tcPr>
          <w:p w:rsidR="00747B9A" w:rsidRPr="00240CAA" w:rsidRDefault="00747B9A" w:rsidP="009807B3">
            <w:pPr>
              <w:snapToGrid w:val="0"/>
              <w:spacing w:line="50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240CAA">
              <w:rPr>
                <w:rFonts w:ascii="宋体" w:hAnsi="宋体" w:hint="eastAsia"/>
                <w:color w:val="000000"/>
                <w:sz w:val="24"/>
                <w:szCs w:val="24"/>
              </w:rPr>
              <w:t>艾博德</w:t>
            </w:r>
          </w:p>
        </w:tc>
        <w:tc>
          <w:tcPr>
            <w:tcW w:w="2127" w:type="dxa"/>
            <w:vAlign w:val="center"/>
          </w:tcPr>
          <w:p w:rsidR="00747B9A" w:rsidRPr="00240CAA" w:rsidRDefault="00747B9A" w:rsidP="009807B3">
            <w:pPr>
              <w:snapToGrid w:val="0"/>
              <w:spacing w:line="50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240CAA">
              <w:rPr>
                <w:rFonts w:ascii="宋体" w:hAnsi="宋体" w:hint="eastAsia"/>
                <w:color w:val="000000"/>
                <w:sz w:val="24"/>
                <w:szCs w:val="24"/>
              </w:rPr>
              <w:t>IB-146ZJ</w:t>
            </w:r>
          </w:p>
        </w:tc>
        <w:tc>
          <w:tcPr>
            <w:tcW w:w="850" w:type="dxa"/>
            <w:vAlign w:val="center"/>
          </w:tcPr>
          <w:p w:rsidR="00747B9A" w:rsidRPr="00240CAA" w:rsidRDefault="00747B9A" w:rsidP="009807B3">
            <w:pPr>
              <w:snapToGrid w:val="0"/>
              <w:spacing w:line="50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240CAA">
              <w:rPr>
                <w:rFonts w:ascii="宋体" w:hAnsi="宋体" w:hint="eastAsia"/>
                <w:color w:val="000000"/>
                <w:sz w:val="24"/>
                <w:szCs w:val="24"/>
              </w:rPr>
              <w:t>2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套</w:t>
            </w:r>
          </w:p>
        </w:tc>
        <w:tc>
          <w:tcPr>
            <w:tcW w:w="1779" w:type="dxa"/>
            <w:vAlign w:val="center"/>
          </w:tcPr>
          <w:p w:rsidR="00747B9A" w:rsidRPr="00240CAA" w:rsidRDefault="00747B9A" w:rsidP="009807B3">
            <w:pPr>
              <w:spacing w:line="50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240CAA">
              <w:rPr>
                <w:rFonts w:ascii="宋体" w:hAnsi="宋体" w:hint="eastAsia"/>
                <w:color w:val="000000"/>
                <w:sz w:val="24"/>
                <w:szCs w:val="24"/>
              </w:rPr>
              <w:t>17300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.00</w:t>
            </w:r>
          </w:p>
        </w:tc>
      </w:tr>
      <w:tr w:rsidR="00747B9A" w:rsidTr="00747B9A">
        <w:tc>
          <w:tcPr>
            <w:tcW w:w="850" w:type="dxa"/>
            <w:vAlign w:val="center"/>
          </w:tcPr>
          <w:p w:rsidR="00747B9A" w:rsidRPr="00240CAA" w:rsidRDefault="00747B9A" w:rsidP="009807B3">
            <w:pPr>
              <w:spacing w:line="50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240CAA">
              <w:rPr>
                <w:rFonts w:ascii="宋体" w:hAnsi="宋体" w:hint="eastAs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2694" w:type="dxa"/>
            <w:vAlign w:val="center"/>
          </w:tcPr>
          <w:p w:rsidR="00747B9A" w:rsidRPr="00240CAA" w:rsidRDefault="00747B9A" w:rsidP="009807B3">
            <w:pPr>
              <w:snapToGrid w:val="0"/>
              <w:spacing w:line="50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240CAA">
              <w:rPr>
                <w:rFonts w:ascii="宋体" w:hAnsi="宋体" w:hint="eastAsia"/>
                <w:color w:val="000000"/>
                <w:sz w:val="24"/>
                <w:szCs w:val="24"/>
              </w:rPr>
              <w:t>机柜</w:t>
            </w:r>
          </w:p>
        </w:tc>
        <w:tc>
          <w:tcPr>
            <w:tcW w:w="1275" w:type="dxa"/>
            <w:vAlign w:val="center"/>
          </w:tcPr>
          <w:p w:rsidR="00747B9A" w:rsidRPr="00240CAA" w:rsidRDefault="00747B9A" w:rsidP="009807B3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240CAA">
              <w:rPr>
                <w:rFonts w:ascii="宋体" w:hAnsi="宋体" w:hint="eastAsia"/>
                <w:color w:val="000000"/>
                <w:sz w:val="24"/>
                <w:szCs w:val="24"/>
              </w:rPr>
              <w:t>三信</w:t>
            </w:r>
          </w:p>
        </w:tc>
        <w:tc>
          <w:tcPr>
            <w:tcW w:w="2127" w:type="dxa"/>
            <w:vAlign w:val="center"/>
          </w:tcPr>
          <w:p w:rsidR="00747B9A" w:rsidRPr="00240CAA" w:rsidRDefault="00747B9A" w:rsidP="009807B3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240CAA">
              <w:rPr>
                <w:rFonts w:ascii="宋体" w:hAnsi="宋体" w:hint="eastAsia"/>
                <w:color w:val="000000"/>
                <w:sz w:val="24"/>
                <w:szCs w:val="24"/>
              </w:rPr>
              <w:t>SX-24U1200</w:t>
            </w:r>
          </w:p>
        </w:tc>
        <w:tc>
          <w:tcPr>
            <w:tcW w:w="850" w:type="dxa"/>
            <w:vAlign w:val="center"/>
          </w:tcPr>
          <w:p w:rsidR="00747B9A" w:rsidRPr="00240CAA" w:rsidRDefault="00747B9A" w:rsidP="009807B3">
            <w:pPr>
              <w:snapToGrid w:val="0"/>
              <w:spacing w:line="50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240CAA">
              <w:rPr>
                <w:rFonts w:ascii="宋体" w:hAnsi="宋体" w:hint="eastAsia"/>
                <w:color w:val="000000"/>
                <w:sz w:val="24"/>
                <w:szCs w:val="24"/>
              </w:rPr>
              <w:t>2个</w:t>
            </w:r>
          </w:p>
        </w:tc>
        <w:tc>
          <w:tcPr>
            <w:tcW w:w="1779" w:type="dxa"/>
            <w:vAlign w:val="center"/>
          </w:tcPr>
          <w:p w:rsidR="00747B9A" w:rsidRPr="00240CAA" w:rsidRDefault="00747B9A" w:rsidP="009807B3">
            <w:pPr>
              <w:spacing w:line="50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240CAA">
              <w:rPr>
                <w:rFonts w:ascii="宋体" w:hAnsi="宋体" w:hint="eastAsia"/>
                <w:color w:val="000000"/>
                <w:sz w:val="24"/>
                <w:szCs w:val="24"/>
              </w:rPr>
              <w:t>2500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.00</w:t>
            </w:r>
          </w:p>
        </w:tc>
      </w:tr>
      <w:tr w:rsidR="00747B9A" w:rsidTr="00747B9A">
        <w:tc>
          <w:tcPr>
            <w:tcW w:w="850" w:type="dxa"/>
            <w:vAlign w:val="center"/>
          </w:tcPr>
          <w:p w:rsidR="00747B9A" w:rsidRPr="00240CAA" w:rsidRDefault="00747B9A" w:rsidP="009807B3">
            <w:pPr>
              <w:spacing w:line="50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240CAA">
              <w:rPr>
                <w:rFonts w:ascii="宋体" w:hAnsi="宋体" w:hint="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2694" w:type="dxa"/>
            <w:vAlign w:val="center"/>
          </w:tcPr>
          <w:p w:rsidR="00747B9A" w:rsidRPr="00240CAA" w:rsidRDefault="00747B9A" w:rsidP="009807B3">
            <w:pPr>
              <w:snapToGrid w:val="0"/>
              <w:spacing w:line="50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240CAA">
              <w:rPr>
                <w:rFonts w:ascii="宋体" w:hAnsi="宋体" w:hint="eastAsia"/>
                <w:color w:val="000000"/>
                <w:sz w:val="24"/>
                <w:szCs w:val="24"/>
              </w:rPr>
              <w:t>教师多媒体讲台</w:t>
            </w:r>
          </w:p>
        </w:tc>
        <w:tc>
          <w:tcPr>
            <w:tcW w:w="1275" w:type="dxa"/>
            <w:vAlign w:val="center"/>
          </w:tcPr>
          <w:p w:rsidR="00747B9A" w:rsidRPr="00240CAA" w:rsidRDefault="00747B9A" w:rsidP="009807B3">
            <w:pPr>
              <w:snapToGrid w:val="0"/>
              <w:spacing w:line="50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240CAA">
              <w:rPr>
                <w:rFonts w:ascii="宋体" w:hAnsi="宋体" w:hint="eastAsia"/>
                <w:color w:val="000000"/>
                <w:sz w:val="24"/>
                <w:szCs w:val="24"/>
              </w:rPr>
              <w:t>恒鑫</w:t>
            </w:r>
          </w:p>
        </w:tc>
        <w:tc>
          <w:tcPr>
            <w:tcW w:w="2127" w:type="dxa"/>
            <w:vAlign w:val="center"/>
          </w:tcPr>
          <w:p w:rsidR="00747B9A" w:rsidRPr="00240CAA" w:rsidRDefault="00747B9A" w:rsidP="009807B3">
            <w:pPr>
              <w:snapToGrid w:val="0"/>
              <w:spacing w:line="50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240CAA">
              <w:rPr>
                <w:rFonts w:ascii="宋体" w:hAnsi="宋体" w:hint="eastAsia"/>
                <w:color w:val="000000"/>
                <w:sz w:val="24"/>
                <w:szCs w:val="24"/>
              </w:rPr>
              <w:t>HX-1050 </w:t>
            </w:r>
          </w:p>
        </w:tc>
        <w:tc>
          <w:tcPr>
            <w:tcW w:w="850" w:type="dxa"/>
            <w:vAlign w:val="center"/>
          </w:tcPr>
          <w:p w:rsidR="00747B9A" w:rsidRPr="00240CAA" w:rsidRDefault="00747B9A" w:rsidP="009807B3">
            <w:pPr>
              <w:snapToGrid w:val="0"/>
              <w:spacing w:line="50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240CAA">
              <w:rPr>
                <w:rFonts w:ascii="宋体" w:hAnsi="宋体" w:hint="eastAsia"/>
                <w:color w:val="000000"/>
                <w:sz w:val="24"/>
                <w:szCs w:val="24"/>
              </w:rPr>
              <w:t>2个</w:t>
            </w:r>
          </w:p>
        </w:tc>
        <w:tc>
          <w:tcPr>
            <w:tcW w:w="1779" w:type="dxa"/>
            <w:vAlign w:val="center"/>
          </w:tcPr>
          <w:p w:rsidR="00747B9A" w:rsidRPr="00240CAA" w:rsidRDefault="00747B9A" w:rsidP="009807B3">
            <w:pPr>
              <w:spacing w:line="50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240CAA">
              <w:rPr>
                <w:rFonts w:ascii="宋体" w:hAnsi="宋体" w:hint="eastAsia"/>
                <w:color w:val="000000"/>
                <w:sz w:val="24"/>
                <w:szCs w:val="24"/>
              </w:rPr>
              <w:t>2200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.00</w:t>
            </w:r>
          </w:p>
        </w:tc>
      </w:tr>
      <w:tr w:rsidR="00747B9A" w:rsidTr="00747B9A">
        <w:tc>
          <w:tcPr>
            <w:tcW w:w="850" w:type="dxa"/>
            <w:vAlign w:val="center"/>
          </w:tcPr>
          <w:p w:rsidR="00747B9A" w:rsidRPr="00240CAA" w:rsidRDefault="00747B9A" w:rsidP="009807B3">
            <w:pPr>
              <w:spacing w:line="50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240CAA">
              <w:rPr>
                <w:rFonts w:ascii="宋体" w:hAnsi="宋体" w:hint="eastAsia"/>
                <w:color w:val="000000"/>
                <w:sz w:val="24"/>
                <w:szCs w:val="24"/>
              </w:rPr>
              <w:t>9</w:t>
            </w:r>
          </w:p>
        </w:tc>
        <w:tc>
          <w:tcPr>
            <w:tcW w:w="2694" w:type="dxa"/>
            <w:vAlign w:val="center"/>
          </w:tcPr>
          <w:p w:rsidR="00747B9A" w:rsidRPr="00240CAA" w:rsidRDefault="00747B9A" w:rsidP="009807B3">
            <w:pPr>
              <w:snapToGrid w:val="0"/>
              <w:spacing w:line="50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240CAA">
              <w:rPr>
                <w:rFonts w:ascii="宋体" w:hAnsi="宋体" w:hint="eastAsia"/>
                <w:color w:val="000000"/>
                <w:sz w:val="24"/>
                <w:szCs w:val="24"/>
              </w:rPr>
              <w:t>功放</w:t>
            </w:r>
          </w:p>
        </w:tc>
        <w:tc>
          <w:tcPr>
            <w:tcW w:w="1275" w:type="dxa"/>
            <w:vAlign w:val="center"/>
          </w:tcPr>
          <w:p w:rsidR="00747B9A" w:rsidRPr="00240CAA" w:rsidRDefault="00747B9A" w:rsidP="009807B3">
            <w:pPr>
              <w:snapToGrid w:val="0"/>
              <w:spacing w:line="50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240CAA">
              <w:rPr>
                <w:rFonts w:ascii="宋体" w:hAnsi="宋体" w:hint="eastAsia"/>
                <w:color w:val="000000"/>
                <w:sz w:val="24"/>
                <w:szCs w:val="24"/>
              </w:rPr>
              <w:t>itc</w:t>
            </w:r>
          </w:p>
        </w:tc>
        <w:tc>
          <w:tcPr>
            <w:tcW w:w="2127" w:type="dxa"/>
            <w:vAlign w:val="center"/>
          </w:tcPr>
          <w:p w:rsidR="00747B9A" w:rsidRPr="00240CAA" w:rsidRDefault="00747B9A" w:rsidP="009807B3">
            <w:pPr>
              <w:snapToGrid w:val="0"/>
              <w:spacing w:line="50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240CAA">
              <w:rPr>
                <w:rFonts w:ascii="宋体" w:hAnsi="宋体" w:hint="eastAsia"/>
                <w:color w:val="000000"/>
                <w:sz w:val="24"/>
                <w:szCs w:val="24"/>
              </w:rPr>
              <w:t>T-2240K</w:t>
            </w:r>
          </w:p>
        </w:tc>
        <w:tc>
          <w:tcPr>
            <w:tcW w:w="850" w:type="dxa"/>
            <w:vAlign w:val="center"/>
          </w:tcPr>
          <w:p w:rsidR="00747B9A" w:rsidRPr="00240CAA" w:rsidRDefault="00747B9A" w:rsidP="009807B3">
            <w:pPr>
              <w:snapToGrid w:val="0"/>
              <w:spacing w:line="50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240CAA">
              <w:rPr>
                <w:rFonts w:ascii="宋体" w:hAnsi="宋体" w:hint="eastAsia"/>
                <w:color w:val="000000"/>
                <w:sz w:val="24"/>
                <w:szCs w:val="24"/>
              </w:rPr>
              <w:t>2套</w:t>
            </w:r>
          </w:p>
        </w:tc>
        <w:tc>
          <w:tcPr>
            <w:tcW w:w="1779" w:type="dxa"/>
            <w:vAlign w:val="center"/>
          </w:tcPr>
          <w:p w:rsidR="00747B9A" w:rsidRPr="00240CAA" w:rsidRDefault="00747B9A" w:rsidP="009807B3">
            <w:pPr>
              <w:spacing w:line="50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240CAA">
              <w:rPr>
                <w:rFonts w:ascii="宋体" w:hAnsi="宋体" w:hint="eastAsia"/>
                <w:color w:val="000000"/>
                <w:sz w:val="24"/>
                <w:szCs w:val="24"/>
              </w:rPr>
              <w:t>3900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.00</w:t>
            </w:r>
          </w:p>
        </w:tc>
      </w:tr>
      <w:tr w:rsidR="00747B9A" w:rsidTr="00747B9A">
        <w:tc>
          <w:tcPr>
            <w:tcW w:w="850" w:type="dxa"/>
            <w:vAlign w:val="center"/>
          </w:tcPr>
          <w:p w:rsidR="00747B9A" w:rsidRPr="00240CAA" w:rsidRDefault="00747B9A" w:rsidP="009807B3">
            <w:pPr>
              <w:spacing w:line="50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240CAA">
              <w:rPr>
                <w:rFonts w:ascii="宋体" w:hAnsi="宋体" w:hint="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694" w:type="dxa"/>
            <w:vAlign w:val="center"/>
          </w:tcPr>
          <w:p w:rsidR="00747B9A" w:rsidRPr="00240CAA" w:rsidRDefault="00747B9A" w:rsidP="009807B3">
            <w:pPr>
              <w:snapToGrid w:val="0"/>
              <w:spacing w:line="50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240CAA">
              <w:rPr>
                <w:rFonts w:ascii="宋体" w:hAnsi="宋体" w:hint="eastAsia"/>
                <w:color w:val="000000"/>
                <w:sz w:val="24"/>
                <w:szCs w:val="24"/>
              </w:rPr>
              <w:t>音箱</w:t>
            </w:r>
          </w:p>
        </w:tc>
        <w:tc>
          <w:tcPr>
            <w:tcW w:w="1275" w:type="dxa"/>
            <w:vAlign w:val="center"/>
          </w:tcPr>
          <w:p w:rsidR="00747B9A" w:rsidRPr="00240CAA" w:rsidRDefault="00747B9A" w:rsidP="009807B3">
            <w:pPr>
              <w:snapToGrid w:val="0"/>
              <w:spacing w:line="50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240CAA">
              <w:rPr>
                <w:rFonts w:ascii="宋体" w:hAnsi="宋体" w:hint="eastAsia"/>
                <w:color w:val="000000"/>
                <w:sz w:val="24"/>
                <w:szCs w:val="24"/>
              </w:rPr>
              <w:t>itc</w:t>
            </w:r>
          </w:p>
        </w:tc>
        <w:tc>
          <w:tcPr>
            <w:tcW w:w="2127" w:type="dxa"/>
            <w:vAlign w:val="center"/>
          </w:tcPr>
          <w:p w:rsidR="00747B9A" w:rsidRPr="00240CAA" w:rsidRDefault="00747B9A" w:rsidP="009807B3">
            <w:pPr>
              <w:snapToGrid w:val="0"/>
              <w:spacing w:line="50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240CAA">
              <w:rPr>
                <w:rFonts w:ascii="宋体" w:hAnsi="宋体" w:hint="eastAsia"/>
                <w:color w:val="000000"/>
                <w:sz w:val="24"/>
                <w:szCs w:val="24"/>
              </w:rPr>
              <w:t>TS-608H</w:t>
            </w:r>
          </w:p>
        </w:tc>
        <w:tc>
          <w:tcPr>
            <w:tcW w:w="850" w:type="dxa"/>
            <w:vAlign w:val="center"/>
          </w:tcPr>
          <w:p w:rsidR="00747B9A" w:rsidRPr="00240CAA" w:rsidRDefault="00747B9A" w:rsidP="009807B3">
            <w:pPr>
              <w:snapToGrid w:val="0"/>
              <w:spacing w:line="50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240CAA">
              <w:rPr>
                <w:rFonts w:ascii="宋体" w:hAnsi="宋体" w:hint="eastAsia"/>
                <w:color w:val="000000"/>
                <w:sz w:val="24"/>
                <w:szCs w:val="24"/>
              </w:rPr>
              <w:t>4个</w:t>
            </w:r>
          </w:p>
        </w:tc>
        <w:tc>
          <w:tcPr>
            <w:tcW w:w="1779" w:type="dxa"/>
            <w:vAlign w:val="center"/>
          </w:tcPr>
          <w:p w:rsidR="00747B9A" w:rsidRPr="00240CAA" w:rsidRDefault="00747B9A" w:rsidP="009807B3">
            <w:pPr>
              <w:spacing w:line="50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240CAA">
              <w:rPr>
                <w:rFonts w:ascii="宋体" w:hAnsi="宋体" w:hint="eastAsia"/>
                <w:color w:val="000000"/>
                <w:sz w:val="24"/>
                <w:szCs w:val="24"/>
              </w:rPr>
              <w:t>2200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.00</w:t>
            </w:r>
          </w:p>
        </w:tc>
      </w:tr>
      <w:tr w:rsidR="00747B9A" w:rsidTr="00747B9A">
        <w:tc>
          <w:tcPr>
            <w:tcW w:w="850" w:type="dxa"/>
            <w:vAlign w:val="center"/>
          </w:tcPr>
          <w:p w:rsidR="00747B9A" w:rsidRPr="00240CAA" w:rsidRDefault="00747B9A" w:rsidP="009807B3">
            <w:pPr>
              <w:spacing w:line="50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240CAA">
              <w:rPr>
                <w:rFonts w:ascii="宋体" w:hAnsi="宋体" w:hint="eastAsia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694" w:type="dxa"/>
            <w:vAlign w:val="center"/>
          </w:tcPr>
          <w:p w:rsidR="00747B9A" w:rsidRPr="00240CAA" w:rsidRDefault="00747B9A" w:rsidP="009807B3">
            <w:pPr>
              <w:snapToGrid w:val="0"/>
              <w:spacing w:line="50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240CAA">
              <w:rPr>
                <w:rFonts w:ascii="宋体" w:hAnsi="宋体" w:hint="eastAsia"/>
                <w:color w:val="000000"/>
                <w:sz w:val="24"/>
                <w:szCs w:val="24"/>
              </w:rPr>
              <w:t>无线话筒</w:t>
            </w:r>
          </w:p>
        </w:tc>
        <w:tc>
          <w:tcPr>
            <w:tcW w:w="1275" w:type="dxa"/>
            <w:vAlign w:val="center"/>
          </w:tcPr>
          <w:p w:rsidR="00747B9A" w:rsidRPr="00240CAA" w:rsidRDefault="00747B9A" w:rsidP="009807B3">
            <w:pPr>
              <w:snapToGrid w:val="0"/>
              <w:spacing w:line="50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240CAA">
              <w:rPr>
                <w:rFonts w:ascii="宋体" w:hAnsi="宋体" w:hint="eastAsia"/>
                <w:color w:val="000000"/>
                <w:sz w:val="24"/>
                <w:szCs w:val="24"/>
              </w:rPr>
              <w:t>itc</w:t>
            </w:r>
          </w:p>
        </w:tc>
        <w:tc>
          <w:tcPr>
            <w:tcW w:w="2127" w:type="dxa"/>
            <w:vAlign w:val="center"/>
          </w:tcPr>
          <w:p w:rsidR="00747B9A" w:rsidRPr="00240CAA" w:rsidRDefault="00747B9A" w:rsidP="009807B3">
            <w:pPr>
              <w:snapToGrid w:val="0"/>
              <w:spacing w:line="50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240CAA">
              <w:rPr>
                <w:rFonts w:ascii="宋体" w:hAnsi="宋体" w:hint="eastAsia"/>
                <w:color w:val="000000"/>
                <w:sz w:val="24"/>
                <w:szCs w:val="24"/>
              </w:rPr>
              <w:t>T-521UH</w:t>
            </w:r>
          </w:p>
        </w:tc>
        <w:tc>
          <w:tcPr>
            <w:tcW w:w="850" w:type="dxa"/>
            <w:vAlign w:val="center"/>
          </w:tcPr>
          <w:p w:rsidR="00747B9A" w:rsidRPr="00240CAA" w:rsidRDefault="00747B9A" w:rsidP="009807B3">
            <w:pPr>
              <w:snapToGrid w:val="0"/>
              <w:spacing w:line="50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240CAA">
              <w:rPr>
                <w:rFonts w:ascii="宋体" w:hAnsi="宋体" w:hint="eastAsia"/>
                <w:color w:val="000000"/>
                <w:sz w:val="24"/>
                <w:szCs w:val="24"/>
              </w:rPr>
              <w:t>4个</w:t>
            </w:r>
          </w:p>
        </w:tc>
        <w:tc>
          <w:tcPr>
            <w:tcW w:w="1779" w:type="dxa"/>
            <w:vAlign w:val="center"/>
          </w:tcPr>
          <w:p w:rsidR="00747B9A" w:rsidRPr="00240CAA" w:rsidRDefault="00747B9A" w:rsidP="009807B3">
            <w:pPr>
              <w:spacing w:line="50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240CAA">
              <w:rPr>
                <w:rFonts w:ascii="宋体" w:hAnsi="宋体" w:hint="eastAsia"/>
                <w:color w:val="000000"/>
                <w:sz w:val="24"/>
                <w:szCs w:val="24"/>
              </w:rPr>
              <w:t>2900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.00</w:t>
            </w:r>
          </w:p>
        </w:tc>
      </w:tr>
      <w:tr w:rsidR="00747B9A" w:rsidTr="00747B9A">
        <w:tc>
          <w:tcPr>
            <w:tcW w:w="850" w:type="dxa"/>
            <w:vAlign w:val="center"/>
          </w:tcPr>
          <w:p w:rsidR="00747B9A" w:rsidRPr="00240CAA" w:rsidRDefault="00747B9A" w:rsidP="009807B3">
            <w:pPr>
              <w:spacing w:line="50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694" w:type="dxa"/>
            <w:vAlign w:val="center"/>
          </w:tcPr>
          <w:p w:rsidR="00747B9A" w:rsidRPr="00240CAA" w:rsidRDefault="00747B9A" w:rsidP="009807B3">
            <w:pPr>
              <w:snapToGrid w:val="0"/>
              <w:spacing w:line="50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637698">
              <w:rPr>
                <w:rFonts w:ascii="宋体" w:hAnsi="宋体" w:hint="eastAsia"/>
                <w:color w:val="000000"/>
                <w:sz w:val="24"/>
                <w:szCs w:val="24"/>
              </w:rPr>
              <w:t>综合布线</w:t>
            </w:r>
          </w:p>
        </w:tc>
        <w:tc>
          <w:tcPr>
            <w:tcW w:w="1275" w:type="dxa"/>
            <w:vAlign w:val="center"/>
          </w:tcPr>
          <w:p w:rsidR="00747B9A" w:rsidRPr="00240CAA" w:rsidRDefault="00747B9A" w:rsidP="009807B3">
            <w:pPr>
              <w:snapToGrid w:val="0"/>
              <w:spacing w:line="50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637698">
              <w:rPr>
                <w:rFonts w:ascii="宋体" w:hAnsi="宋体" w:hint="eastAsia"/>
                <w:color w:val="000000"/>
                <w:sz w:val="24"/>
                <w:szCs w:val="24"/>
              </w:rPr>
              <w:t>定制</w:t>
            </w:r>
          </w:p>
        </w:tc>
        <w:tc>
          <w:tcPr>
            <w:tcW w:w="2127" w:type="dxa"/>
            <w:vAlign w:val="center"/>
          </w:tcPr>
          <w:p w:rsidR="00747B9A" w:rsidRPr="00240CAA" w:rsidRDefault="00747B9A" w:rsidP="009807B3">
            <w:pPr>
              <w:snapToGrid w:val="0"/>
              <w:spacing w:line="50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637698">
              <w:rPr>
                <w:rFonts w:ascii="宋体" w:hAnsi="宋体" w:hint="eastAsia"/>
                <w:color w:val="000000"/>
                <w:sz w:val="24"/>
                <w:szCs w:val="24"/>
              </w:rPr>
              <w:t>定制</w:t>
            </w:r>
          </w:p>
        </w:tc>
        <w:tc>
          <w:tcPr>
            <w:tcW w:w="850" w:type="dxa"/>
            <w:vAlign w:val="center"/>
          </w:tcPr>
          <w:p w:rsidR="00747B9A" w:rsidRPr="00240CAA" w:rsidRDefault="00747B9A" w:rsidP="009807B3">
            <w:pPr>
              <w:snapToGrid w:val="0"/>
              <w:spacing w:line="50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2批</w:t>
            </w:r>
          </w:p>
        </w:tc>
        <w:tc>
          <w:tcPr>
            <w:tcW w:w="1779" w:type="dxa"/>
            <w:vAlign w:val="center"/>
          </w:tcPr>
          <w:p w:rsidR="00747B9A" w:rsidRPr="00240CAA" w:rsidRDefault="00747B9A" w:rsidP="009807B3">
            <w:pPr>
              <w:spacing w:line="50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38800.00</w:t>
            </w:r>
          </w:p>
        </w:tc>
      </w:tr>
    </w:tbl>
    <w:p w:rsidR="005331FD" w:rsidRPr="000C178D" w:rsidRDefault="005331FD" w:rsidP="00254E62">
      <w:pPr>
        <w:spacing w:line="500" w:lineRule="exact"/>
        <w:ind w:firstLineChars="200" w:firstLine="482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0C178D">
        <w:rPr>
          <w:rFonts w:asciiTheme="minorEastAsia" w:eastAsiaTheme="minorEastAsia" w:hAnsiTheme="minorEastAsia" w:hint="eastAsia"/>
          <w:b/>
          <w:color w:val="000000" w:themeColor="text1"/>
          <w:sz w:val="24"/>
          <w:szCs w:val="24"/>
        </w:rPr>
        <w:t>五、评审专家名单：</w:t>
      </w:r>
      <w:r w:rsidR="00637698">
        <w:rPr>
          <w:rFonts w:hAnsi="宋体" w:hint="eastAsia"/>
          <w:color w:val="000000" w:themeColor="text1"/>
          <w:sz w:val="24"/>
        </w:rPr>
        <w:t>何涛、吴宇峰、张宏友、杨媚、王晓娟</w:t>
      </w:r>
      <w:r w:rsidR="002438A6" w:rsidRPr="000C178D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（采购人代表）</w:t>
      </w:r>
    </w:p>
    <w:p w:rsidR="00215A8A" w:rsidRDefault="005331FD" w:rsidP="00254E62">
      <w:pPr>
        <w:spacing w:line="500" w:lineRule="exact"/>
        <w:ind w:firstLineChars="200" w:firstLine="482"/>
        <w:rPr>
          <w:rFonts w:asciiTheme="minorEastAsia" w:eastAsiaTheme="minorEastAsia" w:hAnsiTheme="minorEastAsia"/>
          <w:b/>
          <w:color w:val="000000" w:themeColor="text1"/>
          <w:sz w:val="24"/>
          <w:szCs w:val="24"/>
        </w:rPr>
      </w:pPr>
      <w:r w:rsidRPr="00DB7A38">
        <w:rPr>
          <w:rFonts w:asciiTheme="minorEastAsia" w:eastAsiaTheme="minorEastAsia" w:hAnsiTheme="minorEastAsia" w:hint="eastAsia"/>
          <w:b/>
          <w:color w:val="000000" w:themeColor="text1"/>
          <w:sz w:val="24"/>
          <w:szCs w:val="24"/>
        </w:rPr>
        <w:t>六、代理服务收费标准及金额：</w:t>
      </w:r>
    </w:p>
    <w:p w:rsidR="005331FD" w:rsidRPr="00215A8A" w:rsidRDefault="002438A6" w:rsidP="00254E62">
      <w:pPr>
        <w:spacing w:line="500" w:lineRule="exact"/>
        <w:ind w:firstLineChars="200" w:firstLine="480"/>
        <w:rPr>
          <w:rFonts w:asciiTheme="minorEastAsia" w:eastAsiaTheme="minorEastAsia" w:hAnsiTheme="minorEastAsia"/>
          <w:b/>
          <w:color w:val="000000" w:themeColor="text1"/>
          <w:sz w:val="24"/>
          <w:szCs w:val="24"/>
        </w:rPr>
      </w:pPr>
      <w:r w:rsidRPr="00637698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1.</w:t>
      </w:r>
      <w:r w:rsidR="00B329CC" w:rsidRPr="00637698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代理服务费收费标准：</w:t>
      </w:r>
      <w:r w:rsidR="00315BEB" w:rsidRPr="00637698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本项目的代理服务费按招标文件“</w:t>
      </w:r>
      <w:r w:rsidR="00C948EC" w:rsidRPr="00637698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投标人</w:t>
      </w:r>
      <w:r w:rsidR="00315BEB" w:rsidRPr="00637698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须知”第40.2款规定的标准采用差额定率累进计费方式计算</w:t>
      </w:r>
      <w:r w:rsidR="00637698" w:rsidRPr="00637698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（取整到元）</w:t>
      </w:r>
      <w:r w:rsidR="00315BEB" w:rsidRPr="00637698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，由</w:t>
      </w:r>
      <w:r w:rsidR="00AF2C3C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各分标的</w:t>
      </w:r>
      <w:r w:rsidR="00315BEB" w:rsidRPr="00637698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中标供应商向采购代理机构支付。</w:t>
      </w:r>
    </w:p>
    <w:p w:rsidR="009F6D02" w:rsidRDefault="002438A6" w:rsidP="00254E62">
      <w:pPr>
        <w:spacing w:line="500" w:lineRule="exact"/>
        <w:ind w:firstLineChars="200" w:firstLine="480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DB7A38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2</w:t>
      </w:r>
      <w:r w:rsidR="00B329CC" w:rsidRPr="00DB7A38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.代理服务费收费总金额：</w:t>
      </w:r>
      <w:r w:rsidRPr="003D7D32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人民币</w:t>
      </w:r>
      <w:r w:rsidR="0012746C" w:rsidRPr="0012746C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贰万肆仟叁佰叁拾玖元整</w:t>
      </w:r>
      <w:r w:rsidRPr="003D7D32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（￥</w:t>
      </w:r>
      <w:r w:rsidR="0012746C" w:rsidRPr="0012746C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24339</w:t>
      </w:r>
      <w:r w:rsidR="00637698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.00</w:t>
      </w:r>
      <w:r w:rsidRPr="003D7D32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）</w:t>
      </w:r>
    </w:p>
    <w:p w:rsidR="005331FD" w:rsidRPr="00DB7A38" w:rsidRDefault="005331FD" w:rsidP="00254E62">
      <w:pPr>
        <w:spacing w:line="500" w:lineRule="exact"/>
        <w:ind w:firstLineChars="200" w:firstLine="482"/>
        <w:rPr>
          <w:rFonts w:asciiTheme="minorEastAsia" w:eastAsiaTheme="minorEastAsia" w:hAnsiTheme="minorEastAsia"/>
          <w:b/>
          <w:color w:val="000000" w:themeColor="text1"/>
          <w:sz w:val="24"/>
          <w:szCs w:val="24"/>
        </w:rPr>
      </w:pPr>
      <w:r w:rsidRPr="00DB7A38">
        <w:rPr>
          <w:rFonts w:asciiTheme="minorEastAsia" w:eastAsiaTheme="minorEastAsia" w:hAnsiTheme="minorEastAsia" w:hint="eastAsia"/>
          <w:b/>
          <w:color w:val="000000" w:themeColor="text1"/>
          <w:sz w:val="24"/>
          <w:szCs w:val="24"/>
        </w:rPr>
        <w:t>七、公告期限</w:t>
      </w:r>
    </w:p>
    <w:p w:rsidR="005331FD" w:rsidRPr="00DB7A38" w:rsidRDefault="005331FD" w:rsidP="00254E62">
      <w:pPr>
        <w:spacing w:line="500" w:lineRule="exact"/>
        <w:ind w:firstLineChars="200" w:firstLine="480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DB7A38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自本公告发布之日起</w:t>
      </w:r>
      <w:r w:rsidRPr="00DB7A38">
        <w:rPr>
          <w:rFonts w:asciiTheme="minorEastAsia" w:eastAsiaTheme="minorEastAsia" w:hAnsiTheme="minorEastAsia"/>
          <w:color w:val="000000" w:themeColor="text1"/>
          <w:sz w:val="24"/>
          <w:szCs w:val="24"/>
        </w:rPr>
        <w:t>1</w:t>
      </w:r>
      <w:r w:rsidRPr="00DB7A38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个工作日。</w:t>
      </w:r>
    </w:p>
    <w:p w:rsidR="009441AF" w:rsidRPr="00DB7A38" w:rsidRDefault="005331FD" w:rsidP="00254E62">
      <w:pPr>
        <w:spacing w:line="500" w:lineRule="exact"/>
        <w:ind w:firstLineChars="200" w:firstLine="482"/>
        <w:rPr>
          <w:rFonts w:asciiTheme="minorEastAsia" w:eastAsiaTheme="minorEastAsia" w:hAnsiTheme="minorEastAsia"/>
          <w:b/>
          <w:color w:val="000000" w:themeColor="text1"/>
          <w:sz w:val="24"/>
          <w:szCs w:val="24"/>
        </w:rPr>
      </w:pPr>
      <w:r w:rsidRPr="00DB7A38">
        <w:rPr>
          <w:rFonts w:asciiTheme="minorEastAsia" w:eastAsiaTheme="minorEastAsia" w:hAnsiTheme="minorEastAsia" w:hint="eastAsia"/>
          <w:b/>
          <w:color w:val="000000" w:themeColor="text1"/>
          <w:sz w:val="24"/>
          <w:szCs w:val="24"/>
        </w:rPr>
        <w:t>八、其他补充事宜</w:t>
      </w:r>
    </w:p>
    <w:p w:rsidR="000E58A9" w:rsidRPr="00DB7A38" w:rsidRDefault="000E58A9" w:rsidP="00254E62">
      <w:pPr>
        <w:spacing w:line="500" w:lineRule="exact"/>
        <w:ind w:firstLineChars="200" w:firstLine="480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DB7A38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1</w:t>
      </w:r>
      <w:r w:rsidR="00315EFA" w:rsidRPr="00DB7A38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.</w:t>
      </w:r>
      <w:r w:rsidR="00242338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网上查询</w:t>
      </w:r>
      <w:r w:rsidR="00387949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地址</w:t>
      </w:r>
      <w:r w:rsidR="00242338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：</w:t>
      </w:r>
      <w:r w:rsidR="00242338" w:rsidRPr="00242338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www.ccgp.gov.cn（中国政府采购网）、zfcg.gxzf.gov.cn（广西壮族自治区政府采购网）、zfcg.lzscz.liuzhou.gov.cn（广西柳州政府采购网）、ggzy.liuzhou.gov.cn（广西柳州公共资源交易服务中心网）</w:t>
      </w:r>
      <w:r w:rsidR="00315BEB" w:rsidRPr="00315BEB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。</w:t>
      </w:r>
    </w:p>
    <w:p w:rsidR="00213D03" w:rsidRPr="00DB7A38" w:rsidRDefault="00213D03" w:rsidP="00254E62">
      <w:pPr>
        <w:spacing w:line="500" w:lineRule="exact"/>
        <w:ind w:firstLineChars="200" w:firstLine="480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DB7A38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lastRenderedPageBreak/>
        <w:t>2.供应商认为</w:t>
      </w:r>
      <w:r w:rsidR="00315BEB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中标</w:t>
      </w:r>
      <w:r w:rsidRPr="00DB7A38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结果使自己的权益受到损害的，可以在</w:t>
      </w:r>
      <w:r w:rsidR="00315BEB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中标</w:t>
      </w:r>
      <w:r w:rsidRPr="00DB7A38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结果公告期限届满之日起七个工作日内以书面形式向采购人或</w:t>
      </w:r>
      <w:r w:rsidR="001068AF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采购</w:t>
      </w:r>
      <w:r w:rsidRPr="00DB7A38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代理机构提出质疑，逾期将不再受理。</w:t>
      </w:r>
    </w:p>
    <w:p w:rsidR="005331FD" w:rsidRPr="00DB7A38" w:rsidRDefault="005331FD" w:rsidP="00254E62">
      <w:pPr>
        <w:spacing w:line="500" w:lineRule="exact"/>
        <w:ind w:firstLineChars="200" w:firstLine="482"/>
        <w:rPr>
          <w:rFonts w:asciiTheme="minorEastAsia" w:eastAsiaTheme="minorEastAsia" w:hAnsiTheme="minorEastAsia"/>
          <w:b/>
          <w:color w:val="000000" w:themeColor="text1"/>
          <w:sz w:val="24"/>
          <w:szCs w:val="24"/>
        </w:rPr>
      </w:pPr>
      <w:r w:rsidRPr="00DB7A38">
        <w:rPr>
          <w:rFonts w:asciiTheme="minorEastAsia" w:eastAsiaTheme="minorEastAsia" w:hAnsiTheme="minorEastAsia" w:hint="eastAsia"/>
          <w:b/>
          <w:color w:val="000000" w:themeColor="text1"/>
          <w:sz w:val="24"/>
          <w:szCs w:val="24"/>
        </w:rPr>
        <w:t>九、凡对本次公告内容提出询问，请按以下方式联系。</w:t>
      </w:r>
    </w:p>
    <w:p w:rsidR="005331FD" w:rsidRPr="00DB7A38" w:rsidRDefault="005331FD" w:rsidP="00254E62">
      <w:pPr>
        <w:spacing w:line="500" w:lineRule="exact"/>
        <w:ind w:firstLineChars="200" w:firstLine="480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bookmarkStart w:id="3" w:name="_Toc35393810"/>
      <w:bookmarkStart w:id="4" w:name="_Toc35393641"/>
      <w:bookmarkStart w:id="5" w:name="_Toc28359100"/>
      <w:bookmarkStart w:id="6" w:name="_Toc28359023"/>
      <w:r w:rsidRPr="00DB7A38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1.采购人信息</w:t>
      </w:r>
      <w:bookmarkEnd w:id="3"/>
      <w:bookmarkEnd w:id="4"/>
      <w:bookmarkEnd w:id="5"/>
      <w:bookmarkEnd w:id="6"/>
    </w:p>
    <w:p w:rsidR="005331FD" w:rsidRPr="00DB7A38" w:rsidRDefault="005331FD" w:rsidP="00254E62">
      <w:pPr>
        <w:spacing w:line="500" w:lineRule="exact"/>
        <w:ind w:firstLineChars="200" w:firstLine="480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DB7A38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名称：</w:t>
      </w:r>
      <w:r w:rsidR="00242338" w:rsidRPr="00242338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柳州职业技术学院</w:t>
      </w:r>
    </w:p>
    <w:p w:rsidR="005331FD" w:rsidRPr="00DB7A38" w:rsidRDefault="005331FD" w:rsidP="00254E62">
      <w:pPr>
        <w:spacing w:line="500" w:lineRule="exact"/>
        <w:ind w:firstLineChars="200" w:firstLine="480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DB7A38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地址：</w:t>
      </w:r>
      <w:r w:rsidR="00242338" w:rsidRPr="00242338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柳州市社湾路28号</w:t>
      </w:r>
    </w:p>
    <w:p w:rsidR="005331FD" w:rsidRPr="00DB7A38" w:rsidRDefault="005331FD" w:rsidP="00254E62">
      <w:pPr>
        <w:spacing w:line="500" w:lineRule="exact"/>
        <w:ind w:firstLineChars="200" w:firstLine="480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DB7A38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联系方式：</w:t>
      </w:r>
      <w:r w:rsidR="00242338" w:rsidRPr="00242338">
        <w:rPr>
          <w:rFonts w:asciiTheme="minorEastAsia" w:eastAsiaTheme="minorEastAsia" w:hAnsiTheme="minorEastAsia"/>
          <w:color w:val="000000" w:themeColor="text1"/>
          <w:sz w:val="24"/>
          <w:szCs w:val="24"/>
        </w:rPr>
        <w:t>0772-3156307</w:t>
      </w:r>
    </w:p>
    <w:p w:rsidR="005331FD" w:rsidRPr="00DB7A38" w:rsidRDefault="005331FD" w:rsidP="00254E62">
      <w:pPr>
        <w:spacing w:line="500" w:lineRule="exact"/>
        <w:ind w:firstLineChars="200" w:firstLine="480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bookmarkStart w:id="7" w:name="_Toc28359101"/>
      <w:bookmarkStart w:id="8" w:name="_Toc28359024"/>
      <w:bookmarkStart w:id="9" w:name="_Toc35393642"/>
      <w:bookmarkStart w:id="10" w:name="_Toc35393811"/>
      <w:r w:rsidRPr="00DB7A38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2.采购代理机构信息</w:t>
      </w:r>
      <w:bookmarkEnd w:id="7"/>
      <w:bookmarkEnd w:id="8"/>
      <w:bookmarkEnd w:id="9"/>
      <w:bookmarkEnd w:id="10"/>
    </w:p>
    <w:p w:rsidR="005331FD" w:rsidRPr="00DB7A38" w:rsidRDefault="005331FD" w:rsidP="00254E62">
      <w:pPr>
        <w:spacing w:line="500" w:lineRule="exact"/>
        <w:ind w:firstLineChars="200" w:firstLine="480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DB7A38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名称：</w:t>
      </w:r>
      <w:r w:rsidR="009F6D02" w:rsidRPr="00DB7A38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广西大德项目管理有限公司</w:t>
      </w:r>
    </w:p>
    <w:p w:rsidR="005331FD" w:rsidRPr="00DB7A38" w:rsidRDefault="000C178D" w:rsidP="00254E62">
      <w:pPr>
        <w:spacing w:line="500" w:lineRule="exact"/>
        <w:ind w:firstLineChars="200" w:firstLine="480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地</w:t>
      </w:r>
      <w:r w:rsidR="005331FD" w:rsidRPr="00DB7A38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址：</w:t>
      </w:r>
      <w:r w:rsidR="009F6D02" w:rsidRPr="00DB7A38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柳州市潭中东路17号华信国际B座910</w:t>
      </w:r>
    </w:p>
    <w:p w:rsidR="005331FD" w:rsidRPr="00DB7A38" w:rsidRDefault="005331FD" w:rsidP="00254E62">
      <w:pPr>
        <w:spacing w:line="500" w:lineRule="exact"/>
        <w:ind w:firstLineChars="200" w:firstLine="480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DB7A38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联系方式：</w:t>
      </w:r>
      <w:r w:rsidR="009F6D02" w:rsidRPr="00DB7A38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0772-2120191</w:t>
      </w:r>
    </w:p>
    <w:p w:rsidR="005331FD" w:rsidRPr="00DB7A38" w:rsidRDefault="005331FD" w:rsidP="00254E62">
      <w:pPr>
        <w:spacing w:line="500" w:lineRule="exact"/>
        <w:ind w:firstLineChars="200" w:firstLine="480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bookmarkStart w:id="11" w:name="_Toc28359102"/>
      <w:bookmarkStart w:id="12" w:name="_Toc28359025"/>
      <w:bookmarkStart w:id="13" w:name="_Toc35393643"/>
      <w:bookmarkStart w:id="14" w:name="_Toc35393812"/>
      <w:r w:rsidRPr="00DB7A38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3.项目</w:t>
      </w:r>
      <w:r w:rsidRPr="00DB7A38">
        <w:rPr>
          <w:rFonts w:asciiTheme="minorEastAsia" w:eastAsiaTheme="minorEastAsia" w:hAnsiTheme="minorEastAsia"/>
          <w:color w:val="000000" w:themeColor="text1"/>
          <w:sz w:val="24"/>
          <w:szCs w:val="24"/>
        </w:rPr>
        <w:t>联系方式</w:t>
      </w:r>
      <w:bookmarkEnd w:id="11"/>
      <w:bookmarkEnd w:id="12"/>
      <w:bookmarkEnd w:id="13"/>
      <w:bookmarkEnd w:id="14"/>
    </w:p>
    <w:p w:rsidR="005331FD" w:rsidRPr="00DB7A38" w:rsidRDefault="005331FD" w:rsidP="00254E62">
      <w:pPr>
        <w:spacing w:line="500" w:lineRule="exact"/>
        <w:ind w:firstLineChars="200" w:firstLine="480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DB7A38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项目联系人：</w:t>
      </w:r>
      <w:r w:rsidR="009F6D02" w:rsidRPr="00DB7A38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覃炳</w:t>
      </w:r>
    </w:p>
    <w:p w:rsidR="009441AF" w:rsidRPr="00DB7A38" w:rsidRDefault="000C178D" w:rsidP="00254E62">
      <w:pPr>
        <w:spacing w:line="500" w:lineRule="exact"/>
        <w:ind w:firstLineChars="200" w:firstLine="480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电</w:t>
      </w:r>
      <w:r w:rsidR="005331FD" w:rsidRPr="00DB7A38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话：</w:t>
      </w:r>
      <w:r w:rsidR="009F6D02" w:rsidRPr="00DB7A38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0772-2120191</w:t>
      </w:r>
    </w:p>
    <w:p w:rsidR="000E58A9" w:rsidRPr="00DB7A38" w:rsidRDefault="000E58A9" w:rsidP="00254E62">
      <w:pPr>
        <w:spacing w:line="500" w:lineRule="exact"/>
        <w:ind w:firstLineChars="200" w:firstLine="480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DB7A38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4</w:t>
      </w:r>
      <w:r w:rsidRPr="00DB7A38">
        <w:rPr>
          <w:rFonts w:asciiTheme="minorEastAsia" w:eastAsiaTheme="minorEastAsia" w:hAnsiTheme="minorEastAsia"/>
          <w:color w:val="000000" w:themeColor="text1"/>
          <w:sz w:val="24"/>
          <w:szCs w:val="24"/>
        </w:rPr>
        <w:t>.</w:t>
      </w:r>
      <w:r w:rsidRPr="00DB7A38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监督部门</w:t>
      </w:r>
    </w:p>
    <w:p w:rsidR="001068AF" w:rsidRPr="00DB7A38" w:rsidRDefault="000E58A9" w:rsidP="00254E62">
      <w:pPr>
        <w:spacing w:line="500" w:lineRule="exact"/>
        <w:ind w:firstLineChars="200" w:firstLine="480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DB7A38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名称：</w:t>
      </w:r>
      <w:r w:rsidR="0005028E" w:rsidRPr="0005028E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柳州市财政局政府采购监督管理科</w:t>
      </w:r>
    </w:p>
    <w:p w:rsidR="000E58A9" w:rsidRPr="00DB7A38" w:rsidRDefault="001068AF" w:rsidP="00254E62">
      <w:pPr>
        <w:spacing w:line="500" w:lineRule="exact"/>
        <w:ind w:firstLineChars="200" w:firstLine="480"/>
        <w:rPr>
          <w:rFonts w:asciiTheme="minorEastAsia" w:eastAsiaTheme="minorEastAsia" w:hAnsiTheme="minorEastAsia"/>
          <w:color w:val="000000" w:themeColor="text1"/>
          <w:sz w:val="24"/>
          <w:szCs w:val="24"/>
          <w:u w:val="single"/>
        </w:rPr>
      </w:pPr>
      <w:r w:rsidRPr="001068AF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联系方式：0772-2830320</w:t>
      </w:r>
    </w:p>
    <w:p w:rsidR="005331FD" w:rsidRPr="00DB7A38" w:rsidRDefault="005331FD" w:rsidP="00254E62">
      <w:pPr>
        <w:spacing w:line="500" w:lineRule="exact"/>
        <w:ind w:firstLineChars="200" w:firstLine="482"/>
        <w:rPr>
          <w:rFonts w:asciiTheme="minorEastAsia" w:eastAsiaTheme="minorEastAsia" w:hAnsiTheme="minorEastAsia"/>
          <w:b/>
          <w:color w:val="000000" w:themeColor="text1"/>
          <w:sz w:val="24"/>
          <w:szCs w:val="24"/>
        </w:rPr>
      </w:pPr>
      <w:r w:rsidRPr="00DB7A38">
        <w:rPr>
          <w:rFonts w:asciiTheme="minorEastAsia" w:eastAsiaTheme="minorEastAsia" w:hAnsiTheme="minorEastAsia" w:hint="eastAsia"/>
          <w:b/>
          <w:color w:val="000000" w:themeColor="text1"/>
          <w:sz w:val="24"/>
          <w:szCs w:val="24"/>
        </w:rPr>
        <w:t>十、附件</w:t>
      </w:r>
    </w:p>
    <w:p w:rsidR="009441AF" w:rsidRDefault="005331FD" w:rsidP="00254E62">
      <w:pPr>
        <w:spacing w:line="500" w:lineRule="exact"/>
        <w:ind w:firstLineChars="200" w:firstLine="480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637698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1.采购文件</w:t>
      </w:r>
    </w:p>
    <w:p w:rsidR="00C13E7E" w:rsidRDefault="00C13E7E" w:rsidP="00254E62">
      <w:pPr>
        <w:spacing w:line="500" w:lineRule="exact"/>
        <w:ind w:firstLineChars="200" w:firstLine="480"/>
        <w:jc w:val="right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</w:p>
    <w:p w:rsidR="00C13E7E" w:rsidRDefault="00C13E7E" w:rsidP="00254E62">
      <w:pPr>
        <w:spacing w:line="500" w:lineRule="exact"/>
        <w:ind w:firstLineChars="200" w:firstLine="480"/>
        <w:jc w:val="right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</w:p>
    <w:p w:rsidR="009F6D02" w:rsidRPr="00DB7A38" w:rsidRDefault="009F6D02" w:rsidP="00254E62">
      <w:pPr>
        <w:spacing w:line="500" w:lineRule="exact"/>
        <w:ind w:firstLineChars="200" w:firstLine="480"/>
        <w:jc w:val="right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DB7A38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广西大德项目管理有限公司</w:t>
      </w:r>
    </w:p>
    <w:p w:rsidR="009F6D02" w:rsidRPr="00DB7A38" w:rsidRDefault="00242338" w:rsidP="00254E62">
      <w:pPr>
        <w:spacing w:line="500" w:lineRule="exact"/>
        <w:ind w:firstLineChars="200" w:firstLine="480"/>
        <w:jc w:val="right"/>
        <w:rPr>
          <w:rFonts w:asciiTheme="minorEastAsia" w:eastAsiaTheme="minorEastAsia" w:hAnsiTheme="minorEastAsia"/>
          <w:color w:val="000000" w:themeColor="text1"/>
        </w:rPr>
      </w:pPr>
      <w:r w:rsidRPr="00242338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2020年10月</w:t>
      </w:r>
      <w:r w:rsidR="00387949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19</w:t>
      </w:r>
      <w:r w:rsidRPr="00242338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日</w:t>
      </w:r>
    </w:p>
    <w:sectPr w:rsidR="009F6D02" w:rsidRPr="00DB7A38" w:rsidSect="00242338">
      <w:footerReference w:type="default" r:id="rId7"/>
      <w:pgSz w:w="11906" w:h="16838"/>
      <w:pgMar w:top="1440" w:right="1021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641A" w:rsidRDefault="0048641A" w:rsidP="00342BB7">
      <w:r>
        <w:separator/>
      </w:r>
    </w:p>
  </w:endnote>
  <w:endnote w:type="continuationSeparator" w:id="1">
    <w:p w:rsidR="0048641A" w:rsidRDefault="0048641A" w:rsidP="00342B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28958"/>
      <w:docPartObj>
        <w:docPartGallery w:val="Page Numbers (Bottom of Page)"/>
        <w:docPartUnique/>
      </w:docPartObj>
    </w:sdtPr>
    <w:sdtContent>
      <w:p w:rsidR="009441AF" w:rsidRDefault="00F414DE">
        <w:pPr>
          <w:pStyle w:val="a4"/>
          <w:jc w:val="center"/>
        </w:pPr>
        <w:r w:rsidRPr="00F414DE">
          <w:fldChar w:fldCharType="begin"/>
        </w:r>
        <w:r w:rsidR="00242338">
          <w:instrText xml:space="preserve"> PAGE   \* MERGEFORMAT </w:instrText>
        </w:r>
        <w:r w:rsidRPr="00F414DE">
          <w:fldChar w:fldCharType="separate"/>
        </w:r>
        <w:r w:rsidR="00AF2C3C" w:rsidRPr="00AF2C3C">
          <w:rPr>
            <w:noProof/>
            <w:lang w:val="zh-CN"/>
          </w:rPr>
          <w:t>3</w:t>
        </w:r>
        <w:r>
          <w:rPr>
            <w:noProof/>
            <w:lang w:val="zh-CN"/>
          </w:rPr>
          <w:fldChar w:fldCharType="end"/>
        </w:r>
      </w:p>
    </w:sdtContent>
  </w:sdt>
  <w:p w:rsidR="009441AF" w:rsidRDefault="009441A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641A" w:rsidRDefault="0048641A" w:rsidP="00342BB7">
      <w:r>
        <w:separator/>
      </w:r>
    </w:p>
  </w:footnote>
  <w:footnote w:type="continuationSeparator" w:id="1">
    <w:p w:rsidR="0048641A" w:rsidRDefault="0048641A" w:rsidP="00342BB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42BB7"/>
    <w:rsid w:val="0001471A"/>
    <w:rsid w:val="00032243"/>
    <w:rsid w:val="00045835"/>
    <w:rsid w:val="000474E0"/>
    <w:rsid w:val="0005028E"/>
    <w:rsid w:val="00066526"/>
    <w:rsid w:val="0009056E"/>
    <w:rsid w:val="000A15BB"/>
    <w:rsid w:val="000C178D"/>
    <w:rsid w:val="000C2C6B"/>
    <w:rsid w:val="000E58A9"/>
    <w:rsid w:val="000F1684"/>
    <w:rsid w:val="0010189D"/>
    <w:rsid w:val="001068AF"/>
    <w:rsid w:val="00117FD0"/>
    <w:rsid w:val="001242F1"/>
    <w:rsid w:val="00126CEA"/>
    <w:rsid w:val="0012746C"/>
    <w:rsid w:val="00143331"/>
    <w:rsid w:val="00167011"/>
    <w:rsid w:val="001778B4"/>
    <w:rsid w:val="001850EE"/>
    <w:rsid w:val="00186CA7"/>
    <w:rsid w:val="00193AB7"/>
    <w:rsid w:val="001D0EE5"/>
    <w:rsid w:val="001E7484"/>
    <w:rsid w:val="00213D03"/>
    <w:rsid w:val="00215A8A"/>
    <w:rsid w:val="00240CAA"/>
    <w:rsid w:val="00242338"/>
    <w:rsid w:val="002438A6"/>
    <w:rsid w:val="00245C1F"/>
    <w:rsid w:val="00254E62"/>
    <w:rsid w:val="00257776"/>
    <w:rsid w:val="0026024C"/>
    <w:rsid w:val="002B5088"/>
    <w:rsid w:val="00303A1F"/>
    <w:rsid w:val="00315BEB"/>
    <w:rsid w:val="00315EFA"/>
    <w:rsid w:val="00342BB7"/>
    <w:rsid w:val="00366B1E"/>
    <w:rsid w:val="00377339"/>
    <w:rsid w:val="00384A9A"/>
    <w:rsid w:val="00384F12"/>
    <w:rsid w:val="00387949"/>
    <w:rsid w:val="003D428A"/>
    <w:rsid w:val="003D7D32"/>
    <w:rsid w:val="003E57AA"/>
    <w:rsid w:val="003E7D44"/>
    <w:rsid w:val="00414E53"/>
    <w:rsid w:val="00420A15"/>
    <w:rsid w:val="0042586F"/>
    <w:rsid w:val="00442C5C"/>
    <w:rsid w:val="00453BB5"/>
    <w:rsid w:val="00467E09"/>
    <w:rsid w:val="00474971"/>
    <w:rsid w:val="0048508B"/>
    <w:rsid w:val="0048641A"/>
    <w:rsid w:val="00491110"/>
    <w:rsid w:val="004B54E9"/>
    <w:rsid w:val="004C2A76"/>
    <w:rsid w:val="004C5029"/>
    <w:rsid w:val="004D3016"/>
    <w:rsid w:val="004F397A"/>
    <w:rsid w:val="005133EA"/>
    <w:rsid w:val="005331FD"/>
    <w:rsid w:val="00574EB7"/>
    <w:rsid w:val="0058070E"/>
    <w:rsid w:val="00582250"/>
    <w:rsid w:val="0058421D"/>
    <w:rsid w:val="005A0547"/>
    <w:rsid w:val="005A7EC4"/>
    <w:rsid w:val="005C16E9"/>
    <w:rsid w:val="005F4C50"/>
    <w:rsid w:val="00627307"/>
    <w:rsid w:val="006325E2"/>
    <w:rsid w:val="006329C6"/>
    <w:rsid w:val="00637698"/>
    <w:rsid w:val="0068706B"/>
    <w:rsid w:val="00691EEE"/>
    <w:rsid w:val="006A3C21"/>
    <w:rsid w:val="006A45B5"/>
    <w:rsid w:val="006B6A4A"/>
    <w:rsid w:val="006C0619"/>
    <w:rsid w:val="006E04B5"/>
    <w:rsid w:val="00700DE7"/>
    <w:rsid w:val="0071795F"/>
    <w:rsid w:val="00720989"/>
    <w:rsid w:val="00747B9A"/>
    <w:rsid w:val="007523CD"/>
    <w:rsid w:val="00764B0E"/>
    <w:rsid w:val="00786353"/>
    <w:rsid w:val="007867DC"/>
    <w:rsid w:val="0079021D"/>
    <w:rsid w:val="007A7A6D"/>
    <w:rsid w:val="007D3182"/>
    <w:rsid w:val="00832F8E"/>
    <w:rsid w:val="0083667F"/>
    <w:rsid w:val="008369A1"/>
    <w:rsid w:val="00844703"/>
    <w:rsid w:val="0085686A"/>
    <w:rsid w:val="00882473"/>
    <w:rsid w:val="00883503"/>
    <w:rsid w:val="00884F31"/>
    <w:rsid w:val="0089479D"/>
    <w:rsid w:val="00894B86"/>
    <w:rsid w:val="008A1BA2"/>
    <w:rsid w:val="008A56D3"/>
    <w:rsid w:val="008C0985"/>
    <w:rsid w:val="008C2DE5"/>
    <w:rsid w:val="008E29E9"/>
    <w:rsid w:val="00904B12"/>
    <w:rsid w:val="00910C27"/>
    <w:rsid w:val="00915B31"/>
    <w:rsid w:val="009441AF"/>
    <w:rsid w:val="009574D9"/>
    <w:rsid w:val="00976666"/>
    <w:rsid w:val="009B1F37"/>
    <w:rsid w:val="009B2F3A"/>
    <w:rsid w:val="009C72A3"/>
    <w:rsid w:val="009D1D24"/>
    <w:rsid w:val="009F6D02"/>
    <w:rsid w:val="00A0691A"/>
    <w:rsid w:val="00A2442C"/>
    <w:rsid w:val="00A26048"/>
    <w:rsid w:val="00A26408"/>
    <w:rsid w:val="00A333EE"/>
    <w:rsid w:val="00A56992"/>
    <w:rsid w:val="00A6723E"/>
    <w:rsid w:val="00AA231B"/>
    <w:rsid w:val="00AB4846"/>
    <w:rsid w:val="00AD18E0"/>
    <w:rsid w:val="00AD5E23"/>
    <w:rsid w:val="00AF2C3C"/>
    <w:rsid w:val="00B20DB3"/>
    <w:rsid w:val="00B22A82"/>
    <w:rsid w:val="00B30499"/>
    <w:rsid w:val="00B329CC"/>
    <w:rsid w:val="00B57D61"/>
    <w:rsid w:val="00B61A67"/>
    <w:rsid w:val="00B754DC"/>
    <w:rsid w:val="00BA2B90"/>
    <w:rsid w:val="00BF7399"/>
    <w:rsid w:val="00C13E7E"/>
    <w:rsid w:val="00C24797"/>
    <w:rsid w:val="00C86513"/>
    <w:rsid w:val="00C87662"/>
    <w:rsid w:val="00C91FF4"/>
    <w:rsid w:val="00C948EC"/>
    <w:rsid w:val="00CC7C4E"/>
    <w:rsid w:val="00CD5B04"/>
    <w:rsid w:val="00D36104"/>
    <w:rsid w:val="00D36F48"/>
    <w:rsid w:val="00D60FC7"/>
    <w:rsid w:val="00D675FC"/>
    <w:rsid w:val="00D83029"/>
    <w:rsid w:val="00DB2517"/>
    <w:rsid w:val="00DB7A38"/>
    <w:rsid w:val="00DC37D7"/>
    <w:rsid w:val="00DC44F4"/>
    <w:rsid w:val="00DC49DF"/>
    <w:rsid w:val="00DE53F9"/>
    <w:rsid w:val="00E01E9D"/>
    <w:rsid w:val="00E056BD"/>
    <w:rsid w:val="00E22522"/>
    <w:rsid w:val="00E833BA"/>
    <w:rsid w:val="00EB0967"/>
    <w:rsid w:val="00EB09E5"/>
    <w:rsid w:val="00EC6F48"/>
    <w:rsid w:val="00EC7CA6"/>
    <w:rsid w:val="00EE1A56"/>
    <w:rsid w:val="00F046E5"/>
    <w:rsid w:val="00F116A0"/>
    <w:rsid w:val="00F414DE"/>
    <w:rsid w:val="00F51C6B"/>
    <w:rsid w:val="00F5529B"/>
    <w:rsid w:val="00F57D1F"/>
    <w:rsid w:val="00F628BA"/>
    <w:rsid w:val="00F83844"/>
    <w:rsid w:val="00FA3238"/>
    <w:rsid w:val="00FA56EE"/>
    <w:rsid w:val="00FE351A"/>
    <w:rsid w:val="00FF43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1FD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1">
    <w:name w:val="heading 1"/>
    <w:basedOn w:val="a"/>
    <w:next w:val="a"/>
    <w:link w:val="1Char"/>
    <w:uiPriority w:val="9"/>
    <w:qFormat/>
    <w:rsid w:val="005331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5331FD"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42B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42BB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42B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42BB7"/>
    <w:rPr>
      <w:sz w:val="18"/>
      <w:szCs w:val="18"/>
    </w:rPr>
  </w:style>
  <w:style w:type="table" w:styleId="a5">
    <w:name w:val="Table Grid"/>
    <w:basedOn w:val="a1"/>
    <w:qFormat/>
    <w:rsid w:val="00342BB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D60FC7"/>
    <w:pPr>
      <w:widowControl w:val="0"/>
      <w:jc w:val="both"/>
    </w:pPr>
  </w:style>
  <w:style w:type="character" w:customStyle="1" w:styleId="1Char">
    <w:name w:val="标题 1 Char"/>
    <w:basedOn w:val="a0"/>
    <w:link w:val="1"/>
    <w:uiPriority w:val="9"/>
    <w:qFormat/>
    <w:rsid w:val="005331FD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sid w:val="005331FD"/>
    <w:rPr>
      <w:rFonts w:ascii="Arial" w:eastAsia="黑体" w:hAnsi="Arial" w:cs="Arial"/>
      <w:b/>
      <w:bCs/>
      <w:sz w:val="32"/>
      <w:szCs w:val="32"/>
    </w:rPr>
  </w:style>
  <w:style w:type="paragraph" w:styleId="a7">
    <w:name w:val="Plain Text"/>
    <w:basedOn w:val="a"/>
    <w:link w:val="Char1"/>
    <w:qFormat/>
    <w:rsid w:val="005331FD"/>
    <w:rPr>
      <w:rFonts w:ascii="宋体" w:eastAsiaTheme="minorEastAsia" w:hAnsi="Courier New" w:cstheme="minorBidi"/>
      <w:szCs w:val="22"/>
    </w:rPr>
  </w:style>
  <w:style w:type="character" w:customStyle="1" w:styleId="Char1">
    <w:name w:val="纯文本 Char"/>
    <w:basedOn w:val="a0"/>
    <w:link w:val="a7"/>
    <w:qFormat/>
    <w:rsid w:val="005331FD"/>
    <w:rPr>
      <w:rFonts w:ascii="宋体" w:hAnsi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5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1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2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8811B7-FDE1-4E33-90D7-B6C56971C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3</Pages>
  <Words>255</Words>
  <Characters>1456</Characters>
  <Application>Microsoft Office Word</Application>
  <DocSecurity>0</DocSecurity>
  <Lines>12</Lines>
  <Paragraphs>3</Paragraphs>
  <ScaleCrop>false</ScaleCrop>
  <Company>Micorosoft</Company>
  <LinksUpToDate>false</LinksUpToDate>
  <CharactersWithSpaces>1708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Micorosoft</dc:creator>
  <cp:lastModifiedBy>Micorosoft</cp:lastModifiedBy>
  <cp:revision>75</cp:revision>
  <cp:lastPrinted>2020-10-19T06:01:00Z</cp:lastPrinted>
  <dcterms:created xsi:type="dcterms:W3CDTF">2020-07-01T12:54:00Z</dcterms:created>
  <dcterms:modified xsi:type="dcterms:W3CDTF">2020-10-19T07:32:00Z</dcterms:modified>
</cp:coreProperties>
</file>