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华文中宋" w:hAnsi="华文中宋" w:eastAsia="华文中宋"/>
          <w:color w:val="auto"/>
        </w:rPr>
      </w:pPr>
      <w:bookmarkStart w:id="0" w:name="_Hlk24379207"/>
      <w:r>
        <w:rPr>
          <w:rFonts w:hint="eastAsia" w:ascii="宋体" w:hAnsi="宋体" w:cs="Arial"/>
          <w:b/>
          <w:sz w:val="28"/>
          <w:szCs w:val="28"/>
        </w:rPr>
        <w:t>广西新宇建设项目管理有</w:t>
      </w:r>
      <w:r>
        <w:rPr>
          <w:rFonts w:hint="eastAsia" w:ascii="宋体" w:hAnsi="宋体" w:cs="Arial"/>
          <w:b/>
          <w:color w:val="auto"/>
          <w:sz w:val="28"/>
          <w:szCs w:val="28"/>
        </w:rPr>
        <w:t>限公司关于物流管理示范特色专业及实训基地文化建设项目(项目编号：LZZC2020-G1-000264-GXXY)公开招标公告</w:t>
      </w:r>
      <w:r>
        <w:rPr>
          <w:rFonts w:ascii="华文中宋" w:hAnsi="华文中宋" w:eastAsia="华文中宋"/>
          <w:color w:val="auto"/>
        </w:rPr>
        <w:tab/>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(物流管理示范特色专业及实训基地文化建设项目)</w:t>
      </w:r>
      <w:r>
        <w:rPr>
          <w:rFonts w:hint="eastAsia" w:ascii="宋体" w:hAnsi="宋体" w:cs="宋体"/>
          <w:color w:val="auto"/>
          <w:sz w:val="24"/>
          <w:szCs w:val="24"/>
        </w:rPr>
        <w:t xml:space="preserve"> 招标项目的潜在投标人应在</w:t>
      </w:r>
      <w:r>
        <w:rPr>
          <w:rFonts w:hint="eastAsia" w:ascii="宋体" w:hAnsi="宋体" w:cs="宋体"/>
          <w:color w:val="auto"/>
          <w:sz w:val="24"/>
          <w:szCs w:val="24"/>
          <w:u w:val="single"/>
        </w:rPr>
        <w:t>（广西柳州公共资源交易服务中心网站）</w:t>
      </w:r>
      <w:r>
        <w:rPr>
          <w:rFonts w:hint="eastAsia" w:ascii="宋体" w:hAnsi="宋体" w:cs="宋体"/>
          <w:color w:val="auto"/>
          <w:sz w:val="24"/>
          <w:szCs w:val="24"/>
        </w:rPr>
        <w:t>获取招标文件，并于</w:t>
      </w:r>
      <w:r>
        <w:rPr>
          <w:rFonts w:hint="eastAsia" w:ascii="宋体" w:hAnsi="宋体" w:cs="宋体"/>
          <w:color w:val="auto"/>
          <w:sz w:val="24"/>
          <w:szCs w:val="24"/>
          <w:u w:val="single"/>
        </w:rPr>
        <w:t>2020</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10</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10</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点</w:t>
      </w:r>
      <w:r>
        <w:rPr>
          <w:rFonts w:hint="eastAsia" w:ascii="宋体" w:hAnsi="宋体" w:cs="宋体"/>
          <w:bCs/>
          <w:color w:val="auto"/>
          <w:sz w:val="24"/>
          <w:szCs w:val="24"/>
          <w:u w:val="single"/>
          <w:lang w:val="en-US" w:eastAsia="zh-CN"/>
        </w:rPr>
        <w:t>30</w:t>
      </w:r>
      <w:r>
        <w:rPr>
          <w:rFonts w:hint="eastAsia" w:ascii="宋体" w:hAnsi="宋体" w:cs="宋体"/>
          <w:bCs/>
          <w:color w:val="auto"/>
          <w:sz w:val="24"/>
          <w:szCs w:val="24"/>
          <w:u w:val="single"/>
        </w:rPr>
        <w:t>分（</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pPr>
        <w:spacing w:line="400" w:lineRule="exact"/>
        <w:rPr>
          <w:rFonts w:hint="eastAsia" w:ascii="宋体" w:hAnsi="宋体" w:cs="宋体"/>
          <w:color w:val="auto"/>
          <w:sz w:val="24"/>
          <w:szCs w:val="24"/>
        </w:rPr>
      </w:pPr>
      <w:bookmarkStart w:id="1" w:name="_Toc28359079"/>
      <w:bookmarkStart w:id="2" w:name="_Toc35393790"/>
      <w:bookmarkStart w:id="3" w:name="_Toc28359002"/>
      <w:bookmarkStart w:id="4" w:name="_Toc35393621"/>
      <w:r>
        <w:rPr>
          <w:rFonts w:hint="eastAsia" w:ascii="宋体" w:hAnsi="宋体" w:cs="宋体"/>
          <w:color w:val="auto"/>
          <w:sz w:val="24"/>
          <w:szCs w:val="24"/>
        </w:rPr>
        <w:t>一、项目基本情况</w:t>
      </w:r>
      <w:bookmarkEnd w:id="1"/>
      <w:bookmarkEnd w:id="2"/>
      <w:bookmarkEnd w:id="3"/>
      <w:bookmarkEnd w:id="4"/>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项目编号：LZZC2020-G1-000264-GXXY</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项目名称：物流管理示范特色专业及</w:t>
      </w:r>
      <w:bookmarkStart w:id="31" w:name="_GoBack"/>
      <w:bookmarkEnd w:id="31"/>
      <w:r>
        <w:rPr>
          <w:rFonts w:hint="eastAsia" w:ascii="宋体" w:hAnsi="宋体" w:cs="宋体"/>
          <w:sz w:val="24"/>
          <w:szCs w:val="24"/>
        </w:rPr>
        <w:t>实训基地文化建设项目</w:t>
      </w:r>
    </w:p>
    <w:bookmarkEnd w:id="0"/>
    <w:p>
      <w:pPr>
        <w:spacing w:line="400" w:lineRule="exact"/>
        <w:ind w:firstLine="480" w:firstLineChars="200"/>
        <w:rPr>
          <w:rFonts w:hint="eastAsia" w:ascii="宋体" w:hAnsi="宋体" w:cs="宋体"/>
          <w:sz w:val="24"/>
          <w:szCs w:val="24"/>
        </w:rPr>
      </w:pPr>
      <w:r>
        <w:rPr>
          <w:rFonts w:hint="eastAsia" w:ascii="宋体" w:hAnsi="宋体" w:cs="宋体"/>
          <w:sz w:val="24"/>
          <w:szCs w:val="24"/>
        </w:rPr>
        <w:t>预算金额：陆拾玖万元整</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采购需求：采购柳州市职业技术学院物流管理示范特色专业及实训基地文化建设和相关服务，具体内容，详见本项目招标文件第二章《招标项目采购需求》。</w:t>
      </w:r>
    </w:p>
    <w:p>
      <w:pPr>
        <w:spacing w:line="400" w:lineRule="exact"/>
        <w:ind w:firstLine="480" w:firstLineChars="200"/>
        <w:rPr>
          <w:rFonts w:hint="eastAsia" w:ascii="宋体" w:hAnsi="宋体" w:cs="宋体"/>
          <w:sz w:val="24"/>
          <w:szCs w:val="24"/>
          <w:highlight w:val="yellow"/>
        </w:rPr>
      </w:pPr>
      <w:r>
        <w:rPr>
          <w:rFonts w:hint="eastAsia" w:ascii="宋体" w:hAnsi="宋体" w:cs="宋体"/>
          <w:sz w:val="24"/>
          <w:szCs w:val="24"/>
        </w:rPr>
        <w:t>交付时间：自合同签订之日起90天内安装调试完毕交付使用。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本项目不接受联合体投标。</w:t>
      </w:r>
    </w:p>
    <w:p>
      <w:pPr>
        <w:spacing w:line="400" w:lineRule="exact"/>
        <w:rPr>
          <w:rFonts w:hint="eastAsia" w:ascii="宋体" w:hAnsi="宋体" w:cs="宋体"/>
          <w:sz w:val="24"/>
          <w:szCs w:val="24"/>
        </w:rPr>
      </w:pPr>
      <w:bookmarkStart w:id="5" w:name="_Toc28359003"/>
      <w:bookmarkStart w:id="6" w:name="_Toc35393622"/>
      <w:bookmarkStart w:id="7" w:name="_Toc28359080"/>
      <w:bookmarkStart w:id="8" w:name="_Toc35393791"/>
      <w:r>
        <w:rPr>
          <w:rFonts w:hint="eastAsia" w:ascii="宋体" w:hAnsi="宋体" w:cs="宋体"/>
          <w:sz w:val="24"/>
          <w:szCs w:val="24"/>
        </w:rPr>
        <w:t>二、申请人的资格要求：</w:t>
      </w:r>
      <w:bookmarkEnd w:id="5"/>
      <w:bookmarkEnd w:id="6"/>
      <w:bookmarkEnd w:id="7"/>
      <w:bookmarkEnd w:id="8"/>
    </w:p>
    <w:p>
      <w:pPr>
        <w:spacing w:line="400" w:lineRule="exact"/>
        <w:ind w:firstLine="480" w:firstLineChars="200"/>
        <w:rPr>
          <w:rFonts w:hint="eastAsia" w:ascii="宋体" w:hAnsi="宋体" w:cs="宋体"/>
          <w:sz w:val="24"/>
          <w:szCs w:val="24"/>
        </w:rPr>
      </w:pPr>
      <w:bookmarkStart w:id="9" w:name="_Toc28359004"/>
      <w:bookmarkStart w:id="10" w:name="_Toc28359081"/>
      <w:r>
        <w:rPr>
          <w:rFonts w:hint="eastAsia" w:ascii="宋体" w:hAnsi="宋体" w:cs="宋体"/>
          <w:sz w:val="24"/>
          <w:szCs w:val="24"/>
        </w:rPr>
        <w:t>1.满足《中华人民共和国政府采购法》第二十二条规定；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（6）未被列入“信用中国”网站(www.creditchina.gov.cn)和中国政府采购网(www.ccgp.gov.cn)渠道信用记录失信被执行人、重大税收违法案件当事人名单、政府采购严重违法失信行为记录名单的供应商。</w:t>
      </w:r>
    </w:p>
    <w:p>
      <w:pPr>
        <w:spacing w:line="400" w:lineRule="exact"/>
        <w:rPr>
          <w:rFonts w:hint="eastAsia" w:ascii="宋体" w:hAnsi="宋体" w:cs="宋体"/>
          <w:sz w:val="24"/>
          <w:szCs w:val="24"/>
        </w:rPr>
      </w:pPr>
      <w:bookmarkStart w:id="11" w:name="_Toc35393623"/>
      <w:bookmarkStart w:id="12" w:name="_Toc35393792"/>
      <w:r>
        <w:rPr>
          <w:rFonts w:hint="eastAsia" w:ascii="宋体" w:hAnsi="宋体" w:cs="宋体"/>
          <w:sz w:val="24"/>
          <w:szCs w:val="24"/>
        </w:rPr>
        <w:t>三、获取招标文件</w:t>
      </w:r>
      <w:bookmarkEnd w:id="9"/>
      <w:bookmarkEnd w:id="10"/>
      <w:bookmarkEnd w:id="11"/>
      <w:bookmarkEnd w:id="12"/>
    </w:p>
    <w:p>
      <w:pPr>
        <w:spacing w:line="400" w:lineRule="exact"/>
        <w:ind w:firstLine="540"/>
        <w:rPr>
          <w:rFonts w:hint="eastAsia" w:ascii="宋体" w:hAnsi="宋体" w:cs="宋体"/>
          <w:iCs/>
          <w:sz w:val="24"/>
          <w:szCs w:val="24"/>
        </w:rPr>
      </w:pPr>
      <w:r>
        <w:rPr>
          <w:rFonts w:hint="eastAsia" w:ascii="宋体" w:hAnsi="宋体" w:cs="宋体"/>
          <w:sz w:val="24"/>
          <w:szCs w:val="24"/>
        </w:rPr>
        <w:t>时间：2020年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日至2020年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日17点00分止</w:t>
      </w:r>
      <w:r>
        <w:rPr>
          <w:rFonts w:hint="eastAsia" w:ascii="宋体" w:hAnsi="宋体" w:cs="宋体"/>
          <w:iCs/>
          <w:sz w:val="24"/>
          <w:szCs w:val="24"/>
        </w:rPr>
        <w:t>（北京时间）</w:t>
      </w:r>
    </w:p>
    <w:p>
      <w:pPr>
        <w:spacing w:line="400" w:lineRule="exact"/>
        <w:ind w:firstLine="540"/>
        <w:rPr>
          <w:rFonts w:hint="eastAsia" w:ascii="宋体" w:hAnsi="宋体" w:cs="宋体"/>
          <w:sz w:val="24"/>
          <w:szCs w:val="24"/>
        </w:rPr>
      </w:pPr>
      <w:r>
        <w:rPr>
          <w:rFonts w:hint="eastAsia" w:ascii="宋体" w:hAnsi="宋体" w:cs="宋体"/>
          <w:sz w:val="24"/>
          <w:szCs w:val="24"/>
        </w:rPr>
        <w:t>地点：广西柳州公共资源交易服务中心网站</w:t>
      </w:r>
    </w:p>
    <w:p>
      <w:pPr>
        <w:spacing w:line="400" w:lineRule="exact"/>
        <w:ind w:firstLine="540"/>
        <w:rPr>
          <w:rFonts w:hint="eastAsia" w:ascii="宋体" w:hAnsi="宋体" w:cs="宋体"/>
          <w:sz w:val="24"/>
          <w:szCs w:val="24"/>
        </w:rPr>
      </w:pPr>
      <w:r>
        <w:rPr>
          <w:rFonts w:hint="eastAsia" w:ascii="宋体" w:hAnsi="宋体" w:cs="宋体"/>
          <w:sz w:val="24"/>
          <w:szCs w:val="24"/>
        </w:rPr>
        <w:t>方式：本项目招标文件为网上免费下载，投标人可以登陆广西柳州公共资源交易服务中心网（ggzy.liuzhou.gov.cn）的“交易信息”——“政府采购”——“政采公告”中打开项目的招标公告正文，点击下方的“获取采购文件”按钮，下载采购文件</w:t>
      </w:r>
      <w:r>
        <w:rPr>
          <w:rFonts w:hint="eastAsia" w:ascii="宋体" w:hAnsi="宋体" w:cs="宋体"/>
          <w:color w:val="000000"/>
          <w:sz w:val="24"/>
          <w:szCs w:val="24"/>
        </w:rPr>
        <w:t>；</w:t>
      </w:r>
    </w:p>
    <w:p>
      <w:pPr>
        <w:spacing w:line="400" w:lineRule="exact"/>
        <w:rPr>
          <w:rFonts w:hint="eastAsia" w:ascii="宋体" w:hAnsi="宋体" w:cs="宋体"/>
          <w:sz w:val="24"/>
          <w:szCs w:val="24"/>
        </w:rPr>
      </w:pPr>
      <w:bookmarkStart w:id="13" w:name="_Toc28359082"/>
      <w:bookmarkStart w:id="14" w:name="_Toc28359005"/>
      <w:bookmarkStart w:id="15" w:name="_Toc35393793"/>
      <w:bookmarkStart w:id="16" w:name="_Toc35393624"/>
      <w:r>
        <w:rPr>
          <w:rFonts w:hint="eastAsia" w:ascii="宋体" w:hAnsi="宋体" w:cs="宋体"/>
          <w:sz w:val="24"/>
          <w:szCs w:val="24"/>
        </w:rPr>
        <w:t>四、提交投标文件</w:t>
      </w:r>
      <w:bookmarkEnd w:id="13"/>
      <w:bookmarkEnd w:id="14"/>
      <w:r>
        <w:rPr>
          <w:rFonts w:hint="eastAsia" w:ascii="宋体" w:hAnsi="宋体" w:cs="宋体"/>
          <w:sz w:val="24"/>
          <w:szCs w:val="24"/>
        </w:rPr>
        <w:t>截止时间、开标时间和地点</w:t>
      </w:r>
      <w:bookmarkEnd w:id="15"/>
      <w:bookmarkEnd w:id="16"/>
    </w:p>
    <w:p>
      <w:pPr>
        <w:spacing w:line="400" w:lineRule="exact"/>
        <w:ind w:firstLine="480" w:firstLineChars="200"/>
        <w:rPr>
          <w:rFonts w:hint="eastAsia" w:ascii="宋体" w:hAnsi="宋体" w:cs="宋体"/>
          <w:bCs/>
          <w:sz w:val="24"/>
          <w:szCs w:val="24"/>
        </w:rPr>
      </w:pPr>
      <w:r>
        <w:rPr>
          <w:rFonts w:hint="eastAsia" w:ascii="宋体" w:hAnsi="宋体" w:cs="宋体"/>
          <w:bCs/>
          <w:sz w:val="24"/>
          <w:szCs w:val="24"/>
        </w:rPr>
        <w:t>投标文件开始接收时间：2020年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日9点00分；投标文件递交截止时间：2020年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日9点30分（北京时间）。</w:t>
      </w:r>
    </w:p>
    <w:p>
      <w:pPr>
        <w:spacing w:line="400" w:lineRule="exact"/>
        <w:ind w:firstLine="480" w:firstLineChars="200"/>
        <w:rPr>
          <w:rFonts w:hint="eastAsia" w:ascii="宋体" w:hAnsi="宋体" w:cs="宋体"/>
          <w:bCs/>
          <w:sz w:val="24"/>
          <w:szCs w:val="24"/>
        </w:rPr>
      </w:pPr>
      <w:r>
        <w:rPr>
          <w:rFonts w:hint="eastAsia" w:ascii="宋体" w:hAnsi="宋体" w:cs="宋体"/>
          <w:sz w:val="24"/>
          <w:szCs w:val="24"/>
        </w:rPr>
        <w:t>地点：柳州市公共资源交易中心本项目开标室（柳州市新柳大道115号柳州国际会展中心国际会议中心8楼）。</w:t>
      </w:r>
    </w:p>
    <w:p>
      <w:pPr>
        <w:spacing w:line="400" w:lineRule="exact"/>
        <w:rPr>
          <w:rFonts w:hint="eastAsia" w:ascii="宋体" w:hAnsi="宋体" w:cs="宋体"/>
          <w:sz w:val="24"/>
          <w:szCs w:val="24"/>
        </w:rPr>
      </w:pPr>
      <w:bookmarkStart w:id="17" w:name="_Toc35393625"/>
      <w:bookmarkStart w:id="18" w:name="_Toc35393794"/>
      <w:bookmarkStart w:id="19" w:name="_Toc28359007"/>
      <w:bookmarkStart w:id="20" w:name="_Toc28359084"/>
      <w:r>
        <w:rPr>
          <w:rFonts w:hint="eastAsia" w:ascii="宋体" w:hAnsi="宋体" w:cs="宋体"/>
          <w:sz w:val="24"/>
          <w:szCs w:val="24"/>
        </w:rPr>
        <w:t>五、公告期限</w:t>
      </w:r>
      <w:bookmarkEnd w:id="17"/>
      <w:bookmarkEnd w:id="18"/>
      <w:bookmarkEnd w:id="19"/>
      <w:bookmarkEnd w:id="20"/>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自本公告发布之日起5个工作日。</w:t>
      </w:r>
    </w:p>
    <w:p>
      <w:pPr>
        <w:spacing w:line="400" w:lineRule="exact"/>
        <w:rPr>
          <w:rFonts w:hint="eastAsia" w:ascii="宋体" w:hAnsi="宋体" w:cs="宋体"/>
          <w:sz w:val="24"/>
          <w:szCs w:val="24"/>
        </w:rPr>
      </w:pPr>
      <w:bookmarkStart w:id="21" w:name="_Toc35393626"/>
      <w:bookmarkStart w:id="22" w:name="_Toc35393795"/>
      <w:r>
        <w:rPr>
          <w:rFonts w:hint="eastAsia" w:ascii="宋体" w:hAnsi="宋体" w:cs="宋体"/>
          <w:sz w:val="24"/>
          <w:szCs w:val="24"/>
        </w:rPr>
        <w:t>六、其他补充事宜</w:t>
      </w:r>
      <w:bookmarkEnd w:id="21"/>
      <w:bookmarkEnd w:id="22"/>
    </w:p>
    <w:p>
      <w:pPr>
        <w:snapToGrid w:val="0"/>
        <w:spacing w:line="400" w:lineRule="exact"/>
        <w:ind w:firstLine="470" w:firstLineChars="196"/>
        <w:jc w:val="left"/>
        <w:rPr>
          <w:rFonts w:hint="eastAsia" w:ascii="宋体" w:hAnsi="宋体" w:cs="宋体"/>
          <w:bCs/>
          <w:sz w:val="24"/>
          <w:szCs w:val="24"/>
        </w:rPr>
      </w:pPr>
      <w:r>
        <w:rPr>
          <w:rFonts w:hint="eastAsia" w:ascii="宋体" w:hAnsi="宋体" w:cs="宋体"/>
          <w:bCs/>
          <w:sz w:val="24"/>
          <w:szCs w:val="24"/>
        </w:rPr>
        <w:t>1.本项目需要落实的政府采购政策：</w:t>
      </w:r>
    </w:p>
    <w:p>
      <w:pPr>
        <w:snapToGrid w:val="0"/>
        <w:spacing w:line="400" w:lineRule="exact"/>
        <w:ind w:firstLine="470" w:firstLineChars="196"/>
        <w:jc w:val="left"/>
        <w:rPr>
          <w:rFonts w:hint="eastAsia" w:ascii="宋体" w:hAnsi="宋体" w:cs="宋体"/>
          <w:bCs/>
          <w:sz w:val="24"/>
          <w:szCs w:val="24"/>
        </w:rPr>
      </w:pPr>
      <w:r>
        <w:rPr>
          <w:rFonts w:hint="eastAsia" w:ascii="宋体" w:hAnsi="宋体" w:cs="宋体"/>
          <w:bCs/>
          <w:sz w:val="24"/>
          <w:szCs w:val="24"/>
        </w:rPr>
        <w:t>（1）财政部《关于印发〈政府采购促进中小企业发展暂行办法〉的通知》（财库[2011]181号）；</w:t>
      </w:r>
    </w:p>
    <w:p>
      <w:pPr>
        <w:snapToGrid w:val="0"/>
        <w:spacing w:line="400" w:lineRule="exact"/>
        <w:ind w:firstLine="470" w:firstLineChars="196"/>
        <w:jc w:val="left"/>
        <w:rPr>
          <w:rFonts w:hint="eastAsia" w:ascii="宋体" w:hAnsi="宋体" w:cs="宋体"/>
          <w:bCs/>
          <w:sz w:val="24"/>
          <w:szCs w:val="24"/>
        </w:rPr>
      </w:pPr>
      <w:r>
        <w:rPr>
          <w:rFonts w:hint="eastAsia" w:ascii="宋体" w:hAnsi="宋体" w:cs="宋体"/>
          <w:bCs/>
          <w:sz w:val="24"/>
          <w:szCs w:val="24"/>
        </w:rPr>
        <w:t>（2）《关于政府采购支持监狱企业发展有关问题的通知》（财库[2014]68号）；</w:t>
      </w:r>
    </w:p>
    <w:p>
      <w:pPr>
        <w:snapToGrid w:val="0"/>
        <w:spacing w:line="400" w:lineRule="exact"/>
        <w:ind w:firstLine="470" w:firstLineChars="196"/>
        <w:jc w:val="left"/>
        <w:rPr>
          <w:rFonts w:hint="eastAsia" w:ascii="宋体" w:hAnsi="宋体" w:cs="宋体"/>
          <w:bCs/>
          <w:sz w:val="24"/>
          <w:szCs w:val="24"/>
        </w:rPr>
      </w:pPr>
      <w:r>
        <w:rPr>
          <w:rFonts w:hint="eastAsia" w:ascii="宋体" w:hAnsi="宋体" w:cs="宋体"/>
          <w:bCs/>
          <w:sz w:val="24"/>
          <w:szCs w:val="24"/>
        </w:rPr>
        <w:t>（3）《三部门联合发布关于促进残疾人就业政府采购政策的通知》（财库〔2017〕141号）；</w:t>
      </w:r>
    </w:p>
    <w:p>
      <w:pPr>
        <w:snapToGrid w:val="0"/>
        <w:spacing w:line="400" w:lineRule="exact"/>
        <w:ind w:firstLine="470" w:firstLineChars="196"/>
        <w:jc w:val="left"/>
        <w:rPr>
          <w:rFonts w:hint="eastAsia" w:ascii="宋体" w:hAnsi="宋体" w:cs="宋体"/>
          <w:bCs/>
          <w:sz w:val="24"/>
          <w:szCs w:val="24"/>
        </w:rPr>
      </w:pPr>
      <w:r>
        <w:rPr>
          <w:rFonts w:hint="eastAsia" w:ascii="宋体" w:hAnsi="宋体" w:cs="宋体"/>
          <w:bCs/>
          <w:sz w:val="24"/>
          <w:szCs w:val="24"/>
        </w:rPr>
        <w:t>（4）《财政部 发展改革委 生态环境部 市场监管总局关于调整优化节能产品、环境标志产品政府采购执行机制的通知》（财库〔2019〕9号）；</w:t>
      </w:r>
    </w:p>
    <w:p>
      <w:pPr>
        <w:pStyle w:val="6"/>
        <w:spacing w:line="400" w:lineRule="exact"/>
        <w:rPr>
          <w:rFonts w:hint="eastAsia" w:ascii="宋体" w:hAnsi="宋体" w:cs="宋体"/>
          <w:bCs/>
          <w:sz w:val="24"/>
          <w:szCs w:val="24"/>
        </w:rPr>
      </w:pPr>
      <w:r>
        <w:rPr>
          <w:rFonts w:hint="eastAsia" w:ascii="宋体" w:hAnsi="宋体" w:cs="宋体"/>
          <w:bCs/>
          <w:sz w:val="24"/>
          <w:szCs w:val="24"/>
        </w:rPr>
        <w:t>（5）《财政部关于在政府采购活动中查询及使用信用记录有关问题的通知》（财库〔2016〕125号）等。</w:t>
      </w:r>
    </w:p>
    <w:p>
      <w:pPr>
        <w:snapToGrid w:val="0"/>
        <w:spacing w:line="400" w:lineRule="exact"/>
        <w:ind w:firstLine="480" w:firstLineChars="200"/>
        <w:jc w:val="left"/>
        <w:rPr>
          <w:rFonts w:hint="eastAsia" w:ascii="宋体" w:hAnsi="宋体" w:cs="宋体"/>
          <w:bCs/>
          <w:sz w:val="24"/>
          <w:szCs w:val="24"/>
        </w:rPr>
      </w:pPr>
      <w:r>
        <w:rPr>
          <w:rFonts w:hint="eastAsia" w:ascii="宋体" w:hAnsi="宋体" w:cs="宋体"/>
          <w:bCs/>
          <w:sz w:val="24"/>
          <w:szCs w:val="24"/>
        </w:rPr>
        <w:t>2.投标保证金：壹万元整（¥10000.00元）</w:t>
      </w:r>
    </w:p>
    <w:p>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投标人应于投标截止时间前将投标保证金以电汇、转帐、网上银行、支票、汇票、本票或者金融机构、担保机构出具的保函等非现金形式到达以下账户。</w:t>
      </w:r>
    </w:p>
    <w:p>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开户名称：广西新宇建设项目管理有限公司柳州分公司</w:t>
      </w:r>
    </w:p>
    <w:p>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开户银行：柳州银行海关支行</w:t>
      </w:r>
    </w:p>
    <w:p>
      <w:pPr>
        <w:pStyle w:val="3"/>
        <w:spacing w:line="400" w:lineRule="exact"/>
        <w:ind w:firstLine="475" w:firstLineChars="198"/>
        <w:jc w:val="left"/>
        <w:rPr>
          <w:rFonts w:hint="eastAsia" w:hAnsi="宋体" w:cs="宋体"/>
          <w:sz w:val="24"/>
          <w:szCs w:val="24"/>
        </w:rPr>
      </w:pPr>
      <w:r>
        <w:rPr>
          <w:rFonts w:hint="eastAsia" w:hAnsi="宋体" w:cs="宋体"/>
          <w:sz w:val="24"/>
          <w:szCs w:val="24"/>
        </w:rPr>
        <w:t>银行账号：7030 8201 1010 2000 0006 9</w:t>
      </w:r>
    </w:p>
    <w:p>
      <w:pPr>
        <w:spacing w:line="400" w:lineRule="exact"/>
        <w:rPr>
          <w:rFonts w:hint="eastAsia" w:ascii="宋体" w:hAnsi="宋体" w:cs="宋体"/>
          <w:sz w:val="24"/>
          <w:szCs w:val="24"/>
        </w:rPr>
      </w:pPr>
      <w:bookmarkStart w:id="23" w:name="_Toc28359085"/>
      <w:bookmarkStart w:id="24" w:name="_Toc28359008"/>
      <w:bookmarkStart w:id="25" w:name="_Toc35393627"/>
      <w:bookmarkStart w:id="26" w:name="_Toc35393796"/>
      <w:r>
        <w:rPr>
          <w:rFonts w:hint="eastAsia" w:ascii="宋体" w:hAnsi="宋体" w:cs="宋体"/>
          <w:sz w:val="24"/>
          <w:szCs w:val="24"/>
        </w:rPr>
        <w:t>七、对本次招标提出询问，请按以下方式联系。</w:t>
      </w:r>
      <w:bookmarkEnd w:id="23"/>
      <w:bookmarkEnd w:id="24"/>
      <w:bookmarkEnd w:id="25"/>
      <w:bookmarkEnd w:id="26"/>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1.采购人信息</w:t>
      </w:r>
    </w:p>
    <w:p>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名 称：柳州职业技术学院</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地址：广西柳州市社湾路28号</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联系方式：0772-3156307</w:t>
      </w:r>
      <w:bookmarkStart w:id="27" w:name="_Toc28359009"/>
      <w:bookmarkStart w:id="28" w:name="_Toc28359086"/>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2.采购代理机构信息</w:t>
      </w:r>
      <w:bookmarkEnd w:id="27"/>
      <w:bookmarkEnd w:id="28"/>
    </w:p>
    <w:p>
      <w:pPr>
        <w:spacing w:line="400" w:lineRule="exact"/>
        <w:ind w:firstLine="480" w:firstLineChars="200"/>
        <w:rPr>
          <w:rFonts w:hint="eastAsia" w:ascii="宋体" w:hAnsi="宋体" w:cs="宋体"/>
          <w:sz w:val="24"/>
          <w:szCs w:val="24"/>
        </w:rPr>
      </w:pPr>
      <w:r>
        <w:rPr>
          <w:rFonts w:hint="eastAsia" w:ascii="宋体" w:hAnsi="宋体" w:cs="宋体"/>
          <w:sz w:val="24"/>
          <w:szCs w:val="24"/>
        </w:rPr>
        <w:t>名 称：广西新宇建设项目管理有限公司</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地　址：广西柳州市东环大道228号双福雅苑1栋（双福大厦）9楼　</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联系方式：</w:t>
      </w:r>
      <w:bookmarkStart w:id="29" w:name="_Toc28359087"/>
      <w:bookmarkStart w:id="30" w:name="_Toc28359010"/>
      <w:r>
        <w:rPr>
          <w:rFonts w:hint="eastAsia" w:ascii="宋体" w:hAnsi="宋体" w:cs="宋体"/>
          <w:sz w:val="24"/>
          <w:szCs w:val="24"/>
        </w:rPr>
        <w:t>0772-2622293</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3.项目联系方式</w:t>
      </w:r>
      <w:bookmarkEnd w:id="29"/>
      <w:bookmarkEnd w:id="30"/>
    </w:p>
    <w:p>
      <w:pPr>
        <w:pStyle w:val="3"/>
        <w:spacing w:line="400" w:lineRule="exact"/>
        <w:ind w:firstLine="480" w:firstLineChars="200"/>
        <w:rPr>
          <w:rFonts w:hint="eastAsia" w:hAnsi="宋体" w:cs="宋体"/>
          <w:sz w:val="24"/>
          <w:szCs w:val="24"/>
        </w:rPr>
      </w:pPr>
      <w:r>
        <w:rPr>
          <w:rFonts w:hint="eastAsia" w:hAnsi="宋体" w:cs="宋体"/>
          <w:sz w:val="24"/>
          <w:szCs w:val="24"/>
        </w:rPr>
        <w:t>项目联系人：吕莹莹</w:t>
      </w:r>
    </w:p>
    <w:p>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电　话：0772-2622293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112E2"/>
    <w:rsid w:val="35C6541A"/>
    <w:rsid w:val="5291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next w:val="1"/>
    <w:qFormat/>
    <w:uiPriority w:val="99"/>
    <w:rPr>
      <w:rFonts w:ascii="宋体" w:hAnsi="Courier New"/>
      <w:kern w:val="0"/>
      <w:sz w:val="20"/>
      <w:szCs w:val="21"/>
    </w:rPr>
  </w:style>
  <w:style w:type="paragraph" w:styleId="6">
    <w:name w:val="List Paragraph"/>
    <w:basedOn w:val="1"/>
    <w:qFormat/>
    <w:uiPriority w:val="99"/>
    <w:pPr>
      <w:ind w:firstLine="420" w:firstLineChars="200"/>
    </w:pPr>
    <w:rPr>
      <w:kern w:val="0"/>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2020-09-15T02:21:00Z</dcterms:created>
  <dc:creator>韦凤媚</dc:creator>
  <cp:lastModifiedBy>ɑ。小帥﹖</cp:lastModifiedBy>
  <dcterms:modified xsi:type="dcterms:W3CDTF">2020-09-15T03:11:36Z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