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50" w:type="dxa"/>
        <w:jc w:val="center"/>
        <w:tblCellSpacing w:w="0" w:type="dxa"/>
        <w:tblCellMar>
          <w:left w:w="0" w:type="dxa"/>
          <w:right w:w="0" w:type="dxa"/>
        </w:tblCellMar>
        <w:tblLook w:val="04A0" w:firstRow="1" w:lastRow="0" w:firstColumn="1" w:lastColumn="0" w:noHBand="0" w:noVBand="1"/>
      </w:tblPr>
      <w:tblGrid>
        <w:gridCol w:w="10050"/>
      </w:tblGrid>
      <w:tr w:rsidR="000B2151" w:rsidRPr="000B2151" w14:paraId="6A6B20CD" w14:textId="77777777">
        <w:trPr>
          <w:tblCellSpacing w:w="0" w:type="dxa"/>
          <w:jc w:val="center"/>
        </w:trPr>
        <w:tc>
          <w:tcPr>
            <w:tcW w:w="0" w:type="auto"/>
            <w:vAlign w:val="center"/>
            <w:hideMark/>
          </w:tcPr>
          <w:p w14:paraId="2998EA8E" w14:textId="77777777" w:rsidR="000B2151" w:rsidRPr="000B2151" w:rsidRDefault="000B2151" w:rsidP="000B2151">
            <w:pPr>
              <w:widowControl/>
              <w:jc w:val="center"/>
              <w:rPr>
                <w:rFonts w:ascii="宋体" w:eastAsia="宋体" w:hAnsi="宋体" w:cs="宋体"/>
                <w:b/>
                <w:bCs/>
                <w:color w:val="990000"/>
                <w:kern w:val="0"/>
                <w:sz w:val="32"/>
                <w:szCs w:val="32"/>
              </w:rPr>
            </w:pPr>
            <w:bookmarkStart w:id="0" w:name="_GoBack"/>
            <w:r w:rsidRPr="000B2151">
              <w:rPr>
                <w:rFonts w:ascii="宋体" w:eastAsia="宋体" w:hAnsi="宋体" w:cs="宋体" w:hint="eastAsia"/>
                <w:b/>
                <w:bCs/>
                <w:color w:val="990000"/>
                <w:kern w:val="0"/>
                <w:sz w:val="32"/>
                <w:szCs w:val="32"/>
              </w:rPr>
              <w:t>广西新宇建设项目管理有限公司新校区实训基地新风系统采购(采购编号：LZT19-094)竞争性谈判采购公告</w:t>
            </w:r>
            <w:bookmarkEnd w:id="0"/>
          </w:p>
        </w:tc>
      </w:tr>
    </w:tbl>
    <w:p w14:paraId="2AD642CC" w14:textId="77777777" w:rsidR="000B2151" w:rsidRPr="000B2151" w:rsidRDefault="000B2151" w:rsidP="000B2151">
      <w:pPr>
        <w:widowControl/>
        <w:jc w:val="center"/>
        <w:rPr>
          <w:rFonts w:ascii="宋体" w:eastAsia="宋体" w:hAnsi="宋体" w:cs="宋体"/>
          <w:vanish/>
          <w:kern w:val="0"/>
          <w:szCs w:val="24"/>
        </w:rPr>
      </w:pPr>
    </w:p>
    <w:tbl>
      <w:tblPr>
        <w:tblW w:w="10050" w:type="dxa"/>
        <w:jc w:val="center"/>
        <w:tblCellSpacing w:w="0" w:type="dxa"/>
        <w:tblCellMar>
          <w:left w:w="0" w:type="dxa"/>
          <w:right w:w="0" w:type="dxa"/>
        </w:tblCellMar>
        <w:tblLook w:val="04A0" w:firstRow="1" w:lastRow="0" w:firstColumn="1" w:lastColumn="0" w:noHBand="0" w:noVBand="1"/>
      </w:tblPr>
      <w:tblGrid>
        <w:gridCol w:w="10050"/>
      </w:tblGrid>
      <w:tr w:rsidR="000B2151" w:rsidRPr="000B2151" w14:paraId="795A1DA1" w14:textId="77777777">
        <w:trPr>
          <w:tblCellSpacing w:w="0" w:type="dxa"/>
          <w:jc w:val="center"/>
        </w:trPr>
        <w:tc>
          <w:tcPr>
            <w:tcW w:w="0" w:type="auto"/>
            <w:vAlign w:val="bottom"/>
            <w:hideMark/>
          </w:tcPr>
          <w:p w14:paraId="78CD5C48" w14:textId="77777777" w:rsidR="000B2151" w:rsidRPr="000B2151" w:rsidRDefault="000B2151" w:rsidP="000B2151">
            <w:pPr>
              <w:widowControl/>
              <w:jc w:val="center"/>
              <w:rPr>
                <w:rFonts w:ascii="宋体" w:eastAsia="宋体" w:hAnsi="宋体" w:cs="宋体"/>
                <w:kern w:val="0"/>
                <w:szCs w:val="24"/>
              </w:rPr>
            </w:pPr>
            <w:r w:rsidRPr="000B2151">
              <w:rPr>
                <w:rFonts w:ascii="宋体" w:eastAsia="宋体" w:hAnsi="宋体" w:cs="宋体" w:hint="eastAsia"/>
                <w:b/>
                <w:bCs/>
                <w:kern w:val="0"/>
                <w:szCs w:val="24"/>
              </w:rPr>
              <w:t>采购编号：</w:t>
            </w:r>
            <w:r w:rsidRPr="000B2151">
              <w:rPr>
                <w:rFonts w:ascii="宋体" w:eastAsia="宋体" w:hAnsi="宋体" w:cs="宋体" w:hint="eastAsia"/>
                <w:kern w:val="0"/>
                <w:szCs w:val="24"/>
              </w:rPr>
              <w:t xml:space="preserve">LZT19-094 |  </w:t>
            </w:r>
            <w:r w:rsidRPr="000B2151">
              <w:rPr>
                <w:rFonts w:ascii="宋体" w:eastAsia="宋体" w:hAnsi="宋体" w:cs="宋体" w:hint="eastAsia"/>
                <w:b/>
                <w:bCs/>
                <w:kern w:val="0"/>
                <w:szCs w:val="24"/>
              </w:rPr>
              <w:t>发布日期：</w:t>
            </w:r>
            <w:r w:rsidRPr="000B2151">
              <w:rPr>
                <w:rFonts w:ascii="宋体" w:eastAsia="宋体" w:hAnsi="宋体" w:cs="宋体" w:hint="eastAsia"/>
                <w:kern w:val="0"/>
                <w:szCs w:val="24"/>
              </w:rPr>
              <w:t>2019-07-02  [</w:t>
            </w:r>
            <w:hyperlink r:id="rId9" w:history="1">
              <w:r w:rsidRPr="000B2151">
                <w:rPr>
                  <w:rFonts w:ascii="宋体" w:eastAsia="宋体" w:hAnsi="宋体" w:cs="宋体" w:hint="eastAsia"/>
                  <w:color w:val="000000"/>
                  <w:kern w:val="0"/>
                  <w:szCs w:val="24"/>
                  <w:u w:val="single"/>
                </w:rPr>
                <w:t>打印</w:t>
              </w:r>
            </w:hyperlink>
            <w:r w:rsidRPr="000B2151">
              <w:rPr>
                <w:rFonts w:ascii="宋体" w:eastAsia="宋体" w:hAnsi="宋体" w:cs="宋体" w:hint="eastAsia"/>
                <w:kern w:val="0"/>
                <w:szCs w:val="24"/>
              </w:rPr>
              <w:t>]</w:t>
            </w:r>
          </w:p>
        </w:tc>
      </w:tr>
    </w:tbl>
    <w:p w14:paraId="112FA3D9" w14:textId="77777777" w:rsidR="000B2151" w:rsidRPr="000B2151" w:rsidRDefault="000B2151" w:rsidP="000B2151">
      <w:pPr>
        <w:widowControl/>
        <w:jc w:val="center"/>
        <w:rPr>
          <w:rFonts w:ascii="宋体" w:eastAsia="宋体" w:hAnsi="宋体" w:cs="宋体"/>
          <w:vanish/>
          <w:kern w:val="0"/>
          <w:szCs w:val="24"/>
        </w:rPr>
      </w:pPr>
    </w:p>
    <w:tbl>
      <w:tblPr>
        <w:tblW w:w="10050" w:type="dxa"/>
        <w:jc w:val="center"/>
        <w:tblCellSpacing w:w="0" w:type="dxa"/>
        <w:tblCellMar>
          <w:left w:w="0" w:type="dxa"/>
          <w:right w:w="0" w:type="dxa"/>
        </w:tblCellMar>
        <w:tblLook w:val="04A0" w:firstRow="1" w:lastRow="0" w:firstColumn="1" w:lastColumn="0" w:noHBand="0" w:noVBand="1"/>
      </w:tblPr>
      <w:tblGrid>
        <w:gridCol w:w="10050"/>
      </w:tblGrid>
      <w:tr w:rsidR="000B2151" w:rsidRPr="000B2151" w14:paraId="7B26123E" w14:textId="77777777">
        <w:trPr>
          <w:tblCellSpacing w:w="0" w:type="dxa"/>
          <w:jc w:val="center"/>
        </w:trPr>
        <w:tc>
          <w:tcPr>
            <w:tcW w:w="0" w:type="auto"/>
            <w:vAlign w:val="center"/>
            <w:hideMark/>
          </w:tcPr>
          <w:p w14:paraId="6BAD8722" w14:textId="77777777" w:rsidR="000B2151" w:rsidRPr="000B2151" w:rsidRDefault="000B2151" w:rsidP="000B2151">
            <w:pPr>
              <w:widowControl/>
              <w:jc w:val="center"/>
              <w:rPr>
                <w:rFonts w:ascii="宋体" w:eastAsia="宋体" w:hAnsi="宋体" w:cs="宋体"/>
                <w:kern w:val="0"/>
                <w:szCs w:val="24"/>
              </w:rPr>
            </w:pPr>
            <w:r w:rsidRPr="000B2151">
              <w:rPr>
                <w:rFonts w:ascii="宋体" w:eastAsia="宋体" w:hAnsi="宋体" w:cs="宋体"/>
                <w:noProof/>
                <w:kern w:val="0"/>
                <w:szCs w:val="24"/>
              </w:rPr>
              <w:drawing>
                <wp:inline distT="0" distB="0" distL="0" distR="0" wp14:anchorId="3FA286B0" wp14:editId="5915E9E0">
                  <wp:extent cx="6371590" cy="95250"/>
                  <wp:effectExtent l="0" t="0" r="0" b="0"/>
                  <wp:docPr id="1" name="图片 1" descr="http://www.zfcg.gov.cn/images/xxyb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zfcg.gov.cn/images/xxyb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71590" cy="95250"/>
                          </a:xfrm>
                          <a:prstGeom prst="rect">
                            <a:avLst/>
                          </a:prstGeom>
                          <a:noFill/>
                          <a:ln>
                            <a:noFill/>
                          </a:ln>
                        </pic:spPr>
                      </pic:pic>
                    </a:graphicData>
                  </a:graphic>
                </wp:inline>
              </w:drawing>
            </w:r>
          </w:p>
        </w:tc>
      </w:tr>
    </w:tbl>
    <w:p w14:paraId="7E96CE21" w14:textId="77777777" w:rsidR="000B2151" w:rsidRPr="000B2151" w:rsidRDefault="000B2151" w:rsidP="000B2151">
      <w:pPr>
        <w:widowControl/>
        <w:jc w:val="center"/>
        <w:rPr>
          <w:rFonts w:ascii="宋体" w:eastAsia="宋体" w:hAnsi="宋体" w:cs="宋体"/>
          <w:vanish/>
          <w:kern w:val="0"/>
          <w:szCs w:val="24"/>
        </w:rPr>
      </w:pPr>
    </w:p>
    <w:tbl>
      <w:tblPr>
        <w:tblW w:w="10050" w:type="dxa"/>
        <w:jc w:val="center"/>
        <w:tblCellSpacing w:w="0" w:type="dxa"/>
        <w:tblCellMar>
          <w:left w:w="0" w:type="dxa"/>
          <w:right w:w="0" w:type="dxa"/>
        </w:tblCellMar>
        <w:tblLook w:val="04A0" w:firstRow="1" w:lastRow="0" w:firstColumn="1" w:lastColumn="0" w:noHBand="0" w:noVBand="1"/>
      </w:tblPr>
      <w:tblGrid>
        <w:gridCol w:w="10050"/>
      </w:tblGrid>
      <w:tr w:rsidR="000B2151" w:rsidRPr="000B2151" w14:paraId="50A0B091" w14:textId="77777777">
        <w:trPr>
          <w:tblCellSpacing w:w="0" w:type="dxa"/>
          <w:jc w:val="center"/>
        </w:trPr>
        <w:tc>
          <w:tcPr>
            <w:tcW w:w="0" w:type="auto"/>
            <w:vAlign w:val="center"/>
            <w:hideMark/>
          </w:tcPr>
          <w:p w14:paraId="7A6EC0B2" w14:textId="77777777" w:rsidR="000B2151" w:rsidRPr="000B2151" w:rsidRDefault="000B2151" w:rsidP="000B2151">
            <w:pPr>
              <w:widowControl/>
              <w:spacing w:line="340" w:lineRule="exact"/>
              <w:ind w:firstLineChars="200" w:firstLine="480"/>
              <w:jc w:val="left"/>
              <w:rPr>
                <w:rFonts w:ascii="宋体" w:eastAsia="宋体" w:hAnsi="宋体" w:cs="宋体" w:hint="eastAsia"/>
                <w:kern w:val="0"/>
                <w:szCs w:val="24"/>
              </w:rPr>
            </w:pPr>
            <w:r w:rsidRPr="000B2151">
              <w:rPr>
                <w:rFonts w:ascii="宋体" w:eastAsia="宋体" w:hAnsi="宋体" w:cs="Times New Roman" w:hint="eastAsia"/>
                <w:szCs w:val="24"/>
              </w:rPr>
              <w:t>广西新宇建设项目管理有限公司受柳州职业技术学院委托，</w:t>
            </w:r>
            <w:r w:rsidRPr="000B2151">
              <w:rPr>
                <w:rFonts w:ascii="宋体" w:eastAsia="宋体" w:hAnsi="宋体" w:cs="Arial" w:hint="eastAsia"/>
                <w:szCs w:val="24"/>
              </w:rPr>
              <w:t>根据《中华人民共和国政府采购法》及其实施条例、《政府采购非招标采购方式管理办法》等法律法规，</w:t>
            </w:r>
            <w:r w:rsidRPr="000B2151">
              <w:rPr>
                <w:rFonts w:ascii="宋体" w:eastAsia="宋体" w:hAnsi="宋体" w:cs="Times New Roman" w:hint="eastAsia"/>
                <w:szCs w:val="24"/>
              </w:rPr>
              <w:t>现对新校区实训基地新风系统采购项目进行竞争性谈判采购</w:t>
            </w:r>
            <w:r w:rsidRPr="000B2151">
              <w:rPr>
                <w:rFonts w:ascii="宋体" w:eastAsia="宋体" w:hAnsi="宋体" w:cs="Arial" w:hint="eastAsia"/>
                <w:szCs w:val="24"/>
              </w:rPr>
              <w:t>，欢迎符合条件的供应商前来参加谈判活动。</w:t>
            </w:r>
          </w:p>
          <w:p w14:paraId="05E35E7C" w14:textId="77777777" w:rsidR="000B2151" w:rsidRPr="000B2151" w:rsidRDefault="000B2151" w:rsidP="000B2151">
            <w:pPr>
              <w:widowControl/>
              <w:spacing w:line="340" w:lineRule="exact"/>
              <w:ind w:right="-283" w:firstLineChars="200" w:firstLine="482"/>
              <w:jc w:val="left"/>
              <w:rPr>
                <w:rFonts w:ascii="宋体" w:eastAsia="宋体" w:hAnsi="宋体" w:cs="宋体" w:hint="eastAsia"/>
                <w:kern w:val="0"/>
                <w:szCs w:val="24"/>
              </w:rPr>
            </w:pPr>
            <w:r w:rsidRPr="000B2151">
              <w:rPr>
                <w:rFonts w:ascii="宋体" w:eastAsia="宋体" w:hAnsi="宋体" w:cs="Times New Roman" w:hint="eastAsia"/>
                <w:b/>
                <w:bCs/>
                <w:szCs w:val="24"/>
              </w:rPr>
              <w:t>一、采购项目名称：</w:t>
            </w:r>
            <w:r w:rsidRPr="000B2151">
              <w:rPr>
                <w:rFonts w:ascii="宋体" w:eastAsia="宋体" w:hAnsi="宋体" w:cs="Times New Roman" w:hint="eastAsia"/>
                <w:szCs w:val="24"/>
              </w:rPr>
              <w:t>新校区实训基地新风系统采购</w:t>
            </w:r>
          </w:p>
          <w:p w14:paraId="7EAC6B39" w14:textId="77777777" w:rsidR="000B2151" w:rsidRPr="000B2151" w:rsidRDefault="000B2151" w:rsidP="000B2151">
            <w:pPr>
              <w:widowControl/>
              <w:spacing w:line="340" w:lineRule="exact"/>
              <w:ind w:firstLineChars="200" w:firstLine="482"/>
              <w:jc w:val="left"/>
              <w:rPr>
                <w:rFonts w:ascii="宋体" w:eastAsia="宋体" w:hAnsi="宋体" w:cs="宋体" w:hint="eastAsia"/>
                <w:kern w:val="0"/>
                <w:szCs w:val="24"/>
              </w:rPr>
            </w:pPr>
            <w:r w:rsidRPr="000B2151">
              <w:rPr>
                <w:rFonts w:ascii="宋体" w:eastAsia="宋体" w:hAnsi="宋体" w:cs="Times New Roman" w:hint="eastAsia"/>
                <w:b/>
                <w:bCs/>
                <w:szCs w:val="24"/>
              </w:rPr>
              <w:t>二、采购项目编号：</w:t>
            </w:r>
            <w:r w:rsidRPr="000B2151">
              <w:rPr>
                <w:rFonts w:ascii="宋体" w:eastAsia="宋体" w:hAnsi="宋体" w:cs="Times New Roman" w:hint="eastAsia"/>
                <w:szCs w:val="24"/>
              </w:rPr>
              <w:t xml:space="preserve">LZT19-094   </w:t>
            </w:r>
          </w:p>
          <w:p w14:paraId="379A620B" w14:textId="77777777" w:rsidR="000B2151" w:rsidRPr="000B2151" w:rsidRDefault="000B2151" w:rsidP="000B2151">
            <w:pPr>
              <w:widowControl/>
              <w:spacing w:line="340" w:lineRule="exact"/>
              <w:ind w:right="-283" w:firstLineChars="200" w:firstLine="482"/>
              <w:jc w:val="left"/>
              <w:rPr>
                <w:rFonts w:ascii="宋体" w:eastAsia="宋体" w:hAnsi="宋体" w:cs="宋体" w:hint="eastAsia"/>
                <w:kern w:val="0"/>
                <w:szCs w:val="24"/>
              </w:rPr>
            </w:pPr>
            <w:r w:rsidRPr="000B2151">
              <w:rPr>
                <w:rFonts w:ascii="宋体" w:eastAsia="宋体" w:hAnsi="宋体" w:cs="Arial" w:hint="eastAsia"/>
                <w:b/>
                <w:bCs/>
                <w:szCs w:val="24"/>
              </w:rPr>
              <w:t>三、采购项目内容、数量、简要规格描述及概况：</w:t>
            </w:r>
          </w:p>
          <w:p w14:paraId="38B00EE5" w14:textId="77777777" w:rsidR="000B2151" w:rsidRPr="000B2151" w:rsidRDefault="000B2151" w:rsidP="000B2151">
            <w:pPr>
              <w:widowControl/>
              <w:spacing w:line="340" w:lineRule="exact"/>
              <w:ind w:firstLineChars="200" w:firstLine="480"/>
              <w:jc w:val="left"/>
              <w:rPr>
                <w:rFonts w:ascii="宋体" w:eastAsia="宋体" w:hAnsi="宋体" w:cs="宋体" w:hint="eastAsia"/>
                <w:kern w:val="0"/>
                <w:szCs w:val="24"/>
              </w:rPr>
            </w:pPr>
            <w:r w:rsidRPr="000B2151">
              <w:rPr>
                <w:rFonts w:ascii="宋体" w:eastAsia="宋体" w:hAnsi="宋体" w:cs="Times New Roman" w:hint="eastAsia"/>
                <w:szCs w:val="24"/>
              </w:rPr>
              <w:t>采购柳州职业技术学院汽车工程学院新校区实训基地新风系统相关配套设备及安装。</w:t>
            </w:r>
            <w:r w:rsidRPr="000B2151">
              <w:rPr>
                <w:rFonts w:ascii="宋体" w:eastAsia="宋体" w:hAnsi="宋体" w:cs="Arial" w:hint="eastAsia"/>
                <w:szCs w:val="24"/>
              </w:rPr>
              <w:t>如需进一步了解详细内容，详见竞争性谈判文件。</w:t>
            </w:r>
          </w:p>
          <w:p w14:paraId="55384B4B" w14:textId="77777777" w:rsidR="000B2151" w:rsidRPr="000B2151" w:rsidRDefault="000B2151" w:rsidP="000B2151">
            <w:pPr>
              <w:widowControl/>
              <w:spacing w:line="340" w:lineRule="exact"/>
              <w:ind w:right="-283" w:firstLineChars="200" w:firstLine="482"/>
              <w:jc w:val="left"/>
              <w:rPr>
                <w:rFonts w:ascii="宋体" w:eastAsia="宋体" w:hAnsi="宋体" w:cs="宋体" w:hint="eastAsia"/>
                <w:kern w:val="0"/>
                <w:szCs w:val="24"/>
              </w:rPr>
            </w:pPr>
            <w:r w:rsidRPr="000B2151">
              <w:rPr>
                <w:rFonts w:ascii="宋体" w:eastAsia="宋体" w:hAnsi="宋体" w:cs="Arial" w:hint="eastAsia"/>
                <w:b/>
                <w:bCs/>
                <w:szCs w:val="24"/>
              </w:rPr>
              <w:t>四、采购预算金额（人民币）：</w:t>
            </w:r>
            <w:proofErr w:type="gramStart"/>
            <w:r w:rsidRPr="000B2151">
              <w:rPr>
                <w:rFonts w:ascii="宋体" w:eastAsia="宋体" w:hAnsi="宋体" w:cs="Arial" w:hint="eastAsia"/>
                <w:b/>
                <w:bCs/>
                <w:szCs w:val="24"/>
              </w:rPr>
              <w:t>肆拾肆万</w:t>
            </w:r>
            <w:proofErr w:type="gramEnd"/>
            <w:r w:rsidRPr="000B2151">
              <w:rPr>
                <w:rFonts w:ascii="宋体" w:eastAsia="宋体" w:hAnsi="宋体" w:cs="Arial" w:hint="eastAsia"/>
                <w:b/>
                <w:bCs/>
                <w:szCs w:val="24"/>
              </w:rPr>
              <w:t>元整</w:t>
            </w:r>
            <w:r w:rsidRPr="000B2151">
              <w:rPr>
                <w:rFonts w:ascii="宋体" w:eastAsia="宋体" w:hAnsi="宋体" w:cs="Times New Roman" w:hint="eastAsia"/>
                <w:szCs w:val="24"/>
              </w:rPr>
              <w:t>（¥</w:t>
            </w:r>
            <w:r w:rsidRPr="000B2151">
              <w:rPr>
                <w:rFonts w:ascii="宋体" w:eastAsia="宋体" w:hAnsi="Courier New" w:cs="Times New Roman" w:hint="eastAsia"/>
                <w:szCs w:val="24"/>
              </w:rPr>
              <w:t>440000.00</w:t>
            </w:r>
            <w:r w:rsidRPr="000B2151">
              <w:rPr>
                <w:rFonts w:ascii="宋体" w:eastAsia="宋体" w:hAnsi="宋体" w:cs="Times New Roman" w:hint="eastAsia"/>
                <w:szCs w:val="24"/>
              </w:rPr>
              <w:t>元）。</w:t>
            </w:r>
          </w:p>
          <w:p w14:paraId="6BAD6FDC" w14:textId="77777777" w:rsidR="000B2151" w:rsidRPr="000B2151" w:rsidRDefault="000B2151" w:rsidP="000B2151">
            <w:pPr>
              <w:widowControl/>
              <w:spacing w:line="340" w:lineRule="exact"/>
              <w:ind w:firstLineChars="200" w:firstLine="482"/>
              <w:jc w:val="left"/>
              <w:rPr>
                <w:rFonts w:ascii="宋体" w:eastAsia="宋体" w:hAnsi="宋体" w:cs="宋体" w:hint="eastAsia"/>
                <w:kern w:val="0"/>
                <w:szCs w:val="24"/>
              </w:rPr>
            </w:pPr>
            <w:r w:rsidRPr="000B2151">
              <w:rPr>
                <w:rFonts w:ascii="宋体" w:eastAsia="宋体" w:hAnsi="宋体" w:cs="Arial" w:hint="eastAsia"/>
                <w:b/>
                <w:bCs/>
                <w:szCs w:val="24"/>
              </w:rPr>
              <w:t>五、本项目需要落实的政府采购政策：</w:t>
            </w:r>
          </w:p>
          <w:p w14:paraId="77A92F2C" w14:textId="77777777" w:rsidR="000B2151" w:rsidRPr="000B2151" w:rsidRDefault="000B2151" w:rsidP="000B2151">
            <w:pPr>
              <w:widowControl/>
              <w:spacing w:line="340" w:lineRule="exact"/>
              <w:ind w:firstLineChars="200" w:firstLine="480"/>
              <w:jc w:val="left"/>
              <w:rPr>
                <w:rFonts w:ascii="宋体" w:eastAsia="宋体" w:hAnsi="宋体" w:cs="宋体"/>
                <w:kern w:val="0"/>
                <w:szCs w:val="24"/>
              </w:rPr>
            </w:pPr>
            <w:r w:rsidRPr="000B2151">
              <w:rPr>
                <w:rFonts w:ascii="宋体" w:eastAsia="宋体" w:hAnsi="宋体" w:cs="Arial" w:hint="eastAsia"/>
                <w:szCs w:val="24"/>
              </w:rPr>
              <w:t>1、财政部《关于印发〈政府采购促进中小企业发展暂行办法〉的通知》（财库[2011]181号）；</w:t>
            </w:r>
          </w:p>
          <w:p w14:paraId="3083AC89" w14:textId="77777777" w:rsidR="000B2151" w:rsidRPr="000B2151" w:rsidRDefault="000B2151" w:rsidP="000B2151">
            <w:pPr>
              <w:widowControl/>
              <w:spacing w:line="340" w:lineRule="exact"/>
              <w:ind w:firstLineChars="200" w:firstLine="480"/>
              <w:jc w:val="left"/>
              <w:rPr>
                <w:rFonts w:ascii="宋体" w:eastAsia="宋体" w:hAnsi="宋体" w:cs="宋体"/>
                <w:kern w:val="0"/>
                <w:szCs w:val="24"/>
              </w:rPr>
            </w:pPr>
            <w:r w:rsidRPr="000B2151">
              <w:rPr>
                <w:rFonts w:ascii="宋体" w:eastAsia="宋体" w:hAnsi="宋体" w:cs="Arial" w:hint="eastAsia"/>
                <w:szCs w:val="24"/>
              </w:rPr>
              <w:t>2、《关于政府采购支持监狱企业发展有关问题的通知》（财库[2014]68号）；</w:t>
            </w:r>
          </w:p>
          <w:p w14:paraId="467EDFDB" w14:textId="77777777" w:rsidR="000B2151" w:rsidRPr="000B2151" w:rsidRDefault="000B2151" w:rsidP="000B2151">
            <w:pPr>
              <w:widowControl/>
              <w:spacing w:line="340" w:lineRule="exact"/>
              <w:ind w:firstLineChars="200" w:firstLine="480"/>
              <w:jc w:val="left"/>
              <w:rPr>
                <w:rFonts w:ascii="宋体" w:eastAsia="宋体" w:hAnsi="宋体" w:cs="宋体"/>
                <w:kern w:val="0"/>
                <w:szCs w:val="24"/>
              </w:rPr>
            </w:pPr>
            <w:r w:rsidRPr="000B2151">
              <w:rPr>
                <w:rFonts w:ascii="宋体" w:eastAsia="宋体" w:hAnsi="宋体" w:cs="Arial" w:hint="eastAsia"/>
                <w:szCs w:val="24"/>
              </w:rPr>
              <w:t>3、《三部门联合发布关于促进残疾人就业政府采购政策的通知》（财库〔2017〕141号）；</w:t>
            </w:r>
          </w:p>
          <w:p w14:paraId="0C5EB778" w14:textId="77777777" w:rsidR="000B2151" w:rsidRPr="000B2151" w:rsidRDefault="000B2151" w:rsidP="000B2151">
            <w:pPr>
              <w:widowControl/>
              <w:spacing w:line="340" w:lineRule="exact"/>
              <w:ind w:firstLineChars="200" w:firstLine="480"/>
              <w:jc w:val="left"/>
              <w:rPr>
                <w:rFonts w:ascii="宋体" w:eastAsia="宋体" w:hAnsi="宋体" w:cs="宋体"/>
                <w:kern w:val="0"/>
                <w:szCs w:val="24"/>
              </w:rPr>
            </w:pPr>
            <w:r w:rsidRPr="000B2151">
              <w:rPr>
                <w:rFonts w:ascii="宋体" w:eastAsia="宋体" w:hAnsi="宋体" w:cs="Arial" w:hint="eastAsia"/>
                <w:szCs w:val="24"/>
              </w:rPr>
              <w:t>4、《财政部 发展改革委 生态环境部 市场监管总局关于调整优化节能产品、环境标志产品政府采购执行机制的通知》（财库〔2019〕9号）；</w:t>
            </w:r>
          </w:p>
          <w:p w14:paraId="28B12114" w14:textId="77777777" w:rsidR="000B2151" w:rsidRPr="000B2151" w:rsidRDefault="000B2151" w:rsidP="000B2151">
            <w:pPr>
              <w:widowControl/>
              <w:spacing w:line="340" w:lineRule="exact"/>
              <w:ind w:firstLineChars="200" w:firstLine="480"/>
              <w:jc w:val="left"/>
              <w:rPr>
                <w:rFonts w:ascii="宋体" w:eastAsia="宋体" w:hAnsi="宋体" w:cs="宋体"/>
                <w:kern w:val="0"/>
                <w:szCs w:val="24"/>
              </w:rPr>
            </w:pPr>
            <w:r w:rsidRPr="000B2151">
              <w:rPr>
                <w:rFonts w:ascii="宋体" w:eastAsia="宋体" w:hAnsi="宋体" w:cs="Arial" w:hint="eastAsia"/>
                <w:szCs w:val="24"/>
              </w:rPr>
              <w:t>5、《财政部关于在政府采购活动中查询及使用信用记录有关问题的通知》（财库〔2016〕125号）等。</w:t>
            </w:r>
          </w:p>
          <w:p w14:paraId="2E4ED5BB" w14:textId="77777777" w:rsidR="000B2151" w:rsidRPr="000B2151" w:rsidRDefault="000B2151" w:rsidP="000B2151">
            <w:pPr>
              <w:widowControl/>
              <w:spacing w:line="340" w:lineRule="exact"/>
              <w:ind w:right="-283" w:firstLineChars="200" w:firstLine="482"/>
              <w:jc w:val="left"/>
              <w:rPr>
                <w:rFonts w:ascii="宋体" w:eastAsia="宋体" w:hAnsi="宋体" w:cs="宋体"/>
                <w:kern w:val="0"/>
                <w:szCs w:val="24"/>
              </w:rPr>
            </w:pPr>
            <w:r w:rsidRPr="000B2151">
              <w:rPr>
                <w:rFonts w:ascii="宋体" w:eastAsia="宋体" w:hAnsi="宋体" w:cs="Arial" w:hint="eastAsia"/>
                <w:b/>
                <w:bCs/>
                <w:szCs w:val="24"/>
              </w:rPr>
              <w:t>六、谈判供应商资格要求：</w:t>
            </w:r>
          </w:p>
          <w:p w14:paraId="216A3C21" w14:textId="77777777" w:rsidR="000B2151" w:rsidRPr="000B2151" w:rsidRDefault="000B2151" w:rsidP="000B2151">
            <w:pPr>
              <w:widowControl/>
              <w:spacing w:line="340" w:lineRule="exact"/>
              <w:ind w:firstLineChars="200" w:firstLine="480"/>
              <w:jc w:val="left"/>
              <w:rPr>
                <w:rFonts w:ascii="宋体" w:eastAsia="宋体" w:hAnsi="宋体" w:cs="宋体" w:hint="eastAsia"/>
                <w:kern w:val="0"/>
                <w:szCs w:val="24"/>
              </w:rPr>
            </w:pPr>
            <w:r w:rsidRPr="000B2151">
              <w:rPr>
                <w:rFonts w:ascii="宋体" w:eastAsia="宋体" w:hAnsi="宋体" w:cs="Times New Roman" w:hint="eastAsia"/>
                <w:szCs w:val="24"/>
              </w:rPr>
              <w:t>1、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供应商；</w:t>
            </w:r>
          </w:p>
          <w:p w14:paraId="039185A0" w14:textId="77777777" w:rsidR="000B2151" w:rsidRPr="000B2151" w:rsidRDefault="000B2151" w:rsidP="000B2151">
            <w:pPr>
              <w:widowControl/>
              <w:spacing w:line="340" w:lineRule="exact"/>
              <w:ind w:right="-283" w:firstLineChars="200" w:firstLine="480"/>
              <w:jc w:val="left"/>
              <w:rPr>
                <w:rFonts w:ascii="宋体" w:eastAsia="宋体" w:hAnsi="宋体" w:cs="宋体"/>
                <w:kern w:val="0"/>
                <w:szCs w:val="24"/>
              </w:rPr>
            </w:pPr>
            <w:r w:rsidRPr="000B2151">
              <w:rPr>
                <w:rFonts w:ascii="宋体" w:eastAsia="宋体" w:hAnsi="宋体" w:cs="Times New Roman" w:hint="eastAsia"/>
                <w:szCs w:val="24"/>
              </w:rPr>
              <w:t>2、本项目不接受联合体参加；</w:t>
            </w:r>
          </w:p>
          <w:p w14:paraId="00BFF11E" w14:textId="77777777" w:rsidR="000B2151" w:rsidRPr="000B2151" w:rsidRDefault="000B2151" w:rsidP="000B2151">
            <w:pPr>
              <w:widowControl/>
              <w:spacing w:line="340" w:lineRule="exact"/>
              <w:ind w:right="-283" w:firstLineChars="200" w:firstLine="480"/>
              <w:jc w:val="left"/>
              <w:rPr>
                <w:rFonts w:ascii="宋体" w:eastAsia="宋体" w:hAnsi="宋体" w:cs="宋体" w:hint="eastAsia"/>
                <w:kern w:val="0"/>
                <w:szCs w:val="24"/>
              </w:rPr>
            </w:pPr>
            <w:r w:rsidRPr="000B2151">
              <w:rPr>
                <w:rFonts w:ascii="宋体" w:eastAsia="宋体" w:hAnsi="宋体" w:cs="Times New Roman" w:hint="eastAsia"/>
                <w:szCs w:val="24"/>
              </w:rPr>
              <w:t>3、按公告要求合法获取了谈判文件。</w:t>
            </w:r>
          </w:p>
          <w:p w14:paraId="5E91C2E5" w14:textId="77777777" w:rsidR="000B2151" w:rsidRPr="000B2151" w:rsidRDefault="000B2151" w:rsidP="000B2151">
            <w:pPr>
              <w:widowControl/>
              <w:spacing w:line="340" w:lineRule="exact"/>
              <w:ind w:firstLineChars="200" w:firstLine="482"/>
              <w:jc w:val="left"/>
              <w:rPr>
                <w:rFonts w:ascii="宋体" w:eastAsia="宋体" w:hAnsi="宋体" w:cs="宋体" w:hint="eastAsia"/>
                <w:kern w:val="0"/>
                <w:szCs w:val="24"/>
              </w:rPr>
            </w:pPr>
            <w:r w:rsidRPr="000B2151">
              <w:rPr>
                <w:rFonts w:ascii="宋体" w:eastAsia="宋体" w:hAnsi="宋体" w:cs="Arial" w:hint="eastAsia"/>
                <w:b/>
                <w:bCs/>
                <w:szCs w:val="24"/>
              </w:rPr>
              <w:t>七、谈判文件的获取：</w:t>
            </w:r>
          </w:p>
          <w:p w14:paraId="18EEB179" w14:textId="77777777" w:rsidR="000B2151" w:rsidRPr="000B2151" w:rsidRDefault="000B2151" w:rsidP="000B2151">
            <w:pPr>
              <w:widowControl/>
              <w:spacing w:line="340" w:lineRule="exact"/>
              <w:ind w:firstLineChars="200" w:firstLine="480"/>
              <w:jc w:val="left"/>
              <w:rPr>
                <w:rFonts w:ascii="宋体" w:eastAsia="宋体" w:hAnsi="宋体" w:cs="宋体"/>
                <w:kern w:val="0"/>
                <w:szCs w:val="24"/>
              </w:rPr>
            </w:pPr>
            <w:r w:rsidRPr="000B2151">
              <w:rPr>
                <w:rFonts w:ascii="宋体" w:eastAsia="宋体" w:hAnsi="宋体" w:cs="Arial" w:hint="eastAsia"/>
                <w:szCs w:val="24"/>
              </w:rPr>
              <w:t>1、发售时间：2019年7月3日至2019年7月8日止</w:t>
            </w:r>
            <w:r w:rsidRPr="000B2151">
              <w:rPr>
                <w:rFonts w:ascii="宋体" w:eastAsia="宋体" w:hAnsi="宋体" w:cs="Times New Roman" w:hint="eastAsia"/>
                <w:szCs w:val="24"/>
              </w:rPr>
              <w:t>，9:30～16：00（工作日）</w:t>
            </w:r>
            <w:r w:rsidRPr="000B2151">
              <w:rPr>
                <w:rFonts w:ascii="宋体" w:eastAsia="宋体" w:hAnsi="宋体" w:cs="Arial" w:hint="eastAsia"/>
                <w:szCs w:val="24"/>
              </w:rPr>
              <w:t>。</w:t>
            </w:r>
          </w:p>
          <w:p w14:paraId="181B2B94" w14:textId="77777777" w:rsidR="000B2151" w:rsidRPr="000B2151" w:rsidRDefault="000B2151" w:rsidP="000B2151">
            <w:pPr>
              <w:widowControl/>
              <w:spacing w:line="340" w:lineRule="exact"/>
              <w:ind w:firstLineChars="200" w:firstLine="480"/>
              <w:jc w:val="left"/>
              <w:rPr>
                <w:rFonts w:ascii="宋体" w:eastAsia="宋体" w:hAnsi="宋体" w:cs="宋体"/>
                <w:kern w:val="0"/>
                <w:szCs w:val="24"/>
              </w:rPr>
            </w:pPr>
            <w:r w:rsidRPr="000B2151">
              <w:rPr>
                <w:rFonts w:ascii="宋体" w:eastAsia="宋体" w:hAnsi="宋体" w:cs="Arial" w:hint="eastAsia"/>
                <w:szCs w:val="24"/>
              </w:rPr>
              <w:t>2、发售地点</w:t>
            </w:r>
            <w:r w:rsidRPr="000B2151">
              <w:rPr>
                <w:rFonts w:ascii="宋体" w:eastAsia="宋体" w:hAnsi="宋体" w:cs="宋体" w:hint="eastAsia"/>
                <w:szCs w:val="24"/>
              </w:rPr>
              <w:t>：柳州市公共资源交易中心服务大厅广西新宇建设项目管理有限公司处（柳州市新柳大道115号柳州国际会展中心国际会议中心10楼）。</w:t>
            </w:r>
          </w:p>
          <w:p w14:paraId="65637E37" w14:textId="77777777" w:rsidR="000B2151" w:rsidRPr="000B2151" w:rsidRDefault="000B2151" w:rsidP="000B2151">
            <w:pPr>
              <w:widowControl/>
              <w:spacing w:line="340" w:lineRule="exact"/>
              <w:ind w:firstLineChars="200" w:firstLine="480"/>
              <w:jc w:val="left"/>
              <w:rPr>
                <w:rFonts w:ascii="宋体" w:eastAsia="宋体" w:hAnsi="宋体" w:cs="宋体"/>
                <w:kern w:val="0"/>
                <w:szCs w:val="24"/>
              </w:rPr>
            </w:pPr>
            <w:r w:rsidRPr="000B2151">
              <w:rPr>
                <w:rFonts w:ascii="宋体" w:eastAsia="宋体" w:hAnsi="宋体" w:cs="Arial" w:hint="eastAsia"/>
                <w:szCs w:val="24"/>
              </w:rPr>
              <w:t>3、售价：谈判文件售价每套250元，售后不退。</w:t>
            </w:r>
          </w:p>
          <w:p w14:paraId="34EDFFB0" w14:textId="77777777" w:rsidR="000B2151" w:rsidRPr="000B2151" w:rsidRDefault="000B2151" w:rsidP="000B2151">
            <w:pPr>
              <w:widowControl/>
              <w:spacing w:line="340" w:lineRule="exact"/>
              <w:ind w:right="-283" w:firstLineChars="200" w:firstLine="480"/>
              <w:jc w:val="left"/>
              <w:rPr>
                <w:rFonts w:ascii="宋体" w:eastAsia="宋体" w:hAnsi="宋体" w:cs="宋体"/>
                <w:kern w:val="0"/>
                <w:szCs w:val="24"/>
              </w:rPr>
            </w:pPr>
            <w:r w:rsidRPr="000B2151">
              <w:rPr>
                <w:rFonts w:ascii="宋体" w:eastAsia="宋体" w:hAnsi="宋体" w:cs="Times New Roman" w:hint="eastAsia"/>
                <w:szCs w:val="24"/>
              </w:rPr>
              <w:t>4、本项目不接受邮寄购买谈判文件的方式。</w:t>
            </w:r>
          </w:p>
          <w:p w14:paraId="2976D882" w14:textId="77777777" w:rsidR="000B2151" w:rsidRPr="000B2151" w:rsidRDefault="000B2151" w:rsidP="000B2151">
            <w:pPr>
              <w:widowControl/>
              <w:spacing w:line="340" w:lineRule="exact"/>
              <w:ind w:firstLineChars="200" w:firstLine="480"/>
              <w:jc w:val="left"/>
              <w:outlineLvl w:val="0"/>
              <w:rPr>
                <w:rFonts w:ascii="宋体" w:eastAsia="宋体" w:hAnsi="宋体" w:cs="宋体" w:hint="eastAsia"/>
                <w:kern w:val="0"/>
                <w:szCs w:val="24"/>
              </w:rPr>
            </w:pPr>
            <w:r w:rsidRPr="000B2151">
              <w:rPr>
                <w:rFonts w:ascii="宋体" w:eastAsia="宋体" w:hAnsi="宋体" w:cs="Times New Roman" w:hint="eastAsia"/>
                <w:szCs w:val="24"/>
              </w:rPr>
              <w:t>注：供应商在购买谈判文件时，须提交法定代表人或委托代理人身份证复印件（核查），法定代表人委托书（非法定代表人出具）、营业执照副本复印件各一份，以上材料均须加盖购买人单位公章。自然人购买谈判文件的应提交身份证复印件，原件核查。已购买招标文件的供应商不等于符合本项目的投标人资格。</w:t>
            </w:r>
          </w:p>
          <w:p w14:paraId="4F5CB756" w14:textId="77777777" w:rsidR="000B2151" w:rsidRPr="000B2151" w:rsidRDefault="000B2151" w:rsidP="000B2151">
            <w:pPr>
              <w:widowControl/>
              <w:spacing w:line="340" w:lineRule="exact"/>
              <w:ind w:firstLineChars="200" w:firstLine="482"/>
              <w:jc w:val="left"/>
              <w:rPr>
                <w:rFonts w:ascii="宋体" w:eastAsia="宋体" w:hAnsi="宋体" w:cs="宋体" w:hint="eastAsia"/>
                <w:kern w:val="0"/>
                <w:szCs w:val="24"/>
              </w:rPr>
            </w:pPr>
            <w:r w:rsidRPr="000B2151">
              <w:rPr>
                <w:rFonts w:ascii="宋体" w:eastAsia="宋体" w:hAnsi="宋体" w:cs="Arial" w:hint="eastAsia"/>
                <w:b/>
                <w:bCs/>
                <w:szCs w:val="24"/>
              </w:rPr>
              <w:t>八、谈判保证金：</w:t>
            </w:r>
          </w:p>
          <w:p w14:paraId="32F23C5A" w14:textId="77777777" w:rsidR="000B2151" w:rsidRPr="000B2151" w:rsidRDefault="000B2151" w:rsidP="000B2151">
            <w:pPr>
              <w:widowControl/>
              <w:spacing w:line="340" w:lineRule="exact"/>
              <w:ind w:firstLineChars="200" w:firstLine="480"/>
              <w:jc w:val="left"/>
              <w:rPr>
                <w:rFonts w:ascii="宋体" w:eastAsia="宋体" w:hAnsi="宋体" w:cs="宋体"/>
                <w:kern w:val="0"/>
                <w:szCs w:val="24"/>
              </w:rPr>
            </w:pPr>
            <w:r w:rsidRPr="000B2151">
              <w:rPr>
                <w:rFonts w:ascii="宋体" w:eastAsia="宋体" w:hAnsi="宋体" w:cs="Arial" w:hint="eastAsia"/>
                <w:szCs w:val="24"/>
              </w:rPr>
              <w:t>1、谈判保证金：人民币捌仟</w:t>
            </w:r>
            <w:r w:rsidRPr="000B2151">
              <w:rPr>
                <w:rFonts w:ascii="宋体" w:eastAsia="宋体" w:hAnsi="宋体" w:cs="Times New Roman" w:hint="eastAsia"/>
                <w:szCs w:val="24"/>
              </w:rPr>
              <w:t>元整</w:t>
            </w:r>
            <w:r w:rsidRPr="000B2151">
              <w:rPr>
                <w:rFonts w:ascii="宋体" w:eastAsia="宋体" w:hAnsi="宋体" w:cs="宋体" w:hint="eastAsia"/>
                <w:szCs w:val="24"/>
              </w:rPr>
              <w:t>（¥8000.00元）。</w:t>
            </w:r>
          </w:p>
          <w:p w14:paraId="120227EF" w14:textId="77777777" w:rsidR="000B2151" w:rsidRPr="000B2151" w:rsidRDefault="000B2151" w:rsidP="000B2151">
            <w:pPr>
              <w:widowControl/>
              <w:spacing w:line="340" w:lineRule="exact"/>
              <w:ind w:firstLineChars="200" w:firstLine="480"/>
              <w:jc w:val="left"/>
              <w:rPr>
                <w:rFonts w:ascii="宋体" w:eastAsia="宋体" w:hAnsi="宋体" w:cs="宋体"/>
                <w:kern w:val="0"/>
                <w:szCs w:val="24"/>
              </w:rPr>
            </w:pPr>
            <w:r w:rsidRPr="000B2151">
              <w:rPr>
                <w:rFonts w:ascii="宋体" w:eastAsia="宋体" w:hAnsi="宋体" w:cs="Arial" w:hint="eastAsia"/>
                <w:szCs w:val="24"/>
              </w:rPr>
              <w:lastRenderedPageBreak/>
              <w:t>2、竞标人应于首次响应文件递交截止时间前将谈判保证金以电汇、</w:t>
            </w:r>
            <w:proofErr w:type="gramStart"/>
            <w:r w:rsidRPr="000B2151">
              <w:rPr>
                <w:rFonts w:ascii="宋体" w:eastAsia="宋体" w:hAnsi="宋体" w:cs="Arial" w:hint="eastAsia"/>
                <w:szCs w:val="24"/>
              </w:rPr>
              <w:t>转帐</w:t>
            </w:r>
            <w:proofErr w:type="gramEnd"/>
            <w:r w:rsidRPr="000B2151">
              <w:rPr>
                <w:rFonts w:ascii="宋体" w:eastAsia="宋体" w:hAnsi="宋体" w:cs="Arial" w:hint="eastAsia"/>
                <w:szCs w:val="24"/>
              </w:rPr>
              <w:t>、汇票等非现金形式到达以下账户。</w:t>
            </w:r>
          </w:p>
          <w:p w14:paraId="77C2AA20" w14:textId="77777777" w:rsidR="000B2151" w:rsidRPr="000B2151" w:rsidRDefault="000B2151" w:rsidP="000B2151">
            <w:pPr>
              <w:widowControl/>
              <w:spacing w:line="340" w:lineRule="exact"/>
              <w:ind w:firstLineChars="200" w:firstLine="480"/>
              <w:jc w:val="left"/>
              <w:outlineLvl w:val="0"/>
              <w:rPr>
                <w:rFonts w:ascii="宋体" w:eastAsia="宋体" w:hAnsi="宋体" w:cs="宋体"/>
                <w:kern w:val="0"/>
                <w:szCs w:val="24"/>
              </w:rPr>
            </w:pPr>
            <w:r w:rsidRPr="000B2151">
              <w:rPr>
                <w:rFonts w:ascii="宋体" w:eastAsia="宋体" w:hAnsi="宋体" w:cs="Times New Roman" w:hint="eastAsia"/>
                <w:szCs w:val="24"/>
              </w:rPr>
              <w:t>开户名称：广西新宇建设项目管理有限公司柳州分公司</w:t>
            </w:r>
          </w:p>
          <w:p w14:paraId="02059792" w14:textId="77777777" w:rsidR="000B2151" w:rsidRPr="000B2151" w:rsidRDefault="000B2151" w:rsidP="000B2151">
            <w:pPr>
              <w:widowControl/>
              <w:spacing w:line="340" w:lineRule="exact"/>
              <w:ind w:firstLineChars="200" w:firstLine="480"/>
              <w:jc w:val="left"/>
              <w:outlineLvl w:val="0"/>
              <w:rPr>
                <w:rFonts w:ascii="宋体" w:eastAsia="宋体" w:hAnsi="宋体" w:cs="宋体" w:hint="eastAsia"/>
                <w:kern w:val="0"/>
                <w:szCs w:val="24"/>
              </w:rPr>
            </w:pPr>
            <w:r w:rsidRPr="000B2151">
              <w:rPr>
                <w:rFonts w:ascii="宋体" w:eastAsia="宋体" w:hAnsi="宋体" w:cs="Times New Roman" w:hint="eastAsia"/>
                <w:szCs w:val="24"/>
              </w:rPr>
              <w:t>开户银行：柳州银行海关支行</w:t>
            </w:r>
          </w:p>
          <w:p w14:paraId="2B947EF4" w14:textId="77777777" w:rsidR="000B2151" w:rsidRPr="000B2151" w:rsidRDefault="000B2151" w:rsidP="000B2151">
            <w:pPr>
              <w:widowControl/>
              <w:spacing w:line="340" w:lineRule="exact"/>
              <w:ind w:firstLineChars="200" w:firstLine="480"/>
              <w:jc w:val="left"/>
              <w:outlineLvl w:val="0"/>
              <w:rPr>
                <w:rFonts w:ascii="宋体" w:eastAsia="宋体" w:hAnsi="宋体" w:cs="宋体" w:hint="eastAsia"/>
                <w:kern w:val="0"/>
                <w:szCs w:val="24"/>
              </w:rPr>
            </w:pPr>
            <w:r w:rsidRPr="000B2151">
              <w:rPr>
                <w:rFonts w:ascii="宋体" w:eastAsia="宋体" w:hAnsi="宋体" w:cs="Times New Roman" w:hint="eastAsia"/>
                <w:szCs w:val="24"/>
              </w:rPr>
              <w:t>银行账号：7030 8201 1010 2000 0006 9</w:t>
            </w:r>
          </w:p>
          <w:p w14:paraId="7AD711FC" w14:textId="77777777" w:rsidR="000B2151" w:rsidRPr="000B2151" w:rsidRDefault="000B2151" w:rsidP="000B2151">
            <w:pPr>
              <w:widowControl/>
              <w:spacing w:line="340" w:lineRule="exact"/>
              <w:ind w:right="-283" w:firstLineChars="200" w:firstLine="482"/>
              <w:jc w:val="left"/>
              <w:rPr>
                <w:rFonts w:ascii="宋体" w:eastAsia="宋体" w:hAnsi="宋体" w:cs="宋体" w:hint="eastAsia"/>
                <w:kern w:val="0"/>
                <w:szCs w:val="24"/>
              </w:rPr>
            </w:pPr>
            <w:r w:rsidRPr="000B2151">
              <w:rPr>
                <w:rFonts w:ascii="宋体" w:eastAsia="宋体" w:hAnsi="宋体" w:cs="Times New Roman" w:hint="eastAsia"/>
                <w:b/>
                <w:bCs/>
                <w:szCs w:val="24"/>
              </w:rPr>
              <w:t>九、首次响应文件递交截止时间和地点：</w:t>
            </w:r>
          </w:p>
          <w:p w14:paraId="27D9DBFF" w14:textId="77777777" w:rsidR="000B2151" w:rsidRPr="000B2151" w:rsidRDefault="000B2151" w:rsidP="000B2151">
            <w:pPr>
              <w:widowControl/>
              <w:spacing w:line="340" w:lineRule="exact"/>
              <w:ind w:firstLineChars="200" w:firstLine="480"/>
              <w:jc w:val="left"/>
              <w:rPr>
                <w:rFonts w:ascii="宋体" w:eastAsia="宋体" w:hAnsi="宋体" w:cs="宋体" w:hint="eastAsia"/>
                <w:kern w:val="0"/>
                <w:szCs w:val="24"/>
              </w:rPr>
            </w:pPr>
            <w:r w:rsidRPr="000B2151">
              <w:rPr>
                <w:rFonts w:ascii="宋体" w:eastAsia="宋体" w:hAnsi="宋体" w:cs="Times New Roman" w:hint="eastAsia"/>
                <w:szCs w:val="24"/>
              </w:rPr>
              <w:t>首次响应文件开始接收时间：2019年7月11日上午9时00分。谈判供应商应于2019年7月11日上午9时30分前将首次响应文件密封送交</w:t>
            </w:r>
            <w:r w:rsidRPr="000B2151">
              <w:rPr>
                <w:rFonts w:ascii="宋体" w:eastAsia="宋体" w:hAnsi="宋体" w:cs="Arial" w:hint="eastAsia"/>
                <w:szCs w:val="24"/>
              </w:rPr>
              <w:t>到</w:t>
            </w:r>
            <w:r w:rsidRPr="000B2151">
              <w:rPr>
                <w:rFonts w:ascii="宋体" w:eastAsia="宋体" w:hAnsi="宋体" w:cs="宋体" w:hint="eastAsia"/>
                <w:szCs w:val="24"/>
              </w:rPr>
              <w:t>柳州市公共资源交易中心本项目开标室（柳州市新柳大道115号柳州国际会展中心国际会议中心8楼）</w:t>
            </w:r>
            <w:r w:rsidRPr="000B2151">
              <w:rPr>
                <w:rFonts w:ascii="宋体" w:eastAsia="宋体" w:hAnsi="宋体" w:cs="Times New Roman" w:hint="eastAsia"/>
                <w:szCs w:val="24"/>
              </w:rPr>
              <w:t>。逾期送达或未按要求密封的响应文件将予以拒收（或作无效响应文件处理）。</w:t>
            </w:r>
          </w:p>
          <w:p w14:paraId="6BD98B3E" w14:textId="77777777" w:rsidR="000B2151" w:rsidRPr="000B2151" w:rsidRDefault="000B2151" w:rsidP="000B2151">
            <w:pPr>
              <w:widowControl/>
              <w:spacing w:line="340" w:lineRule="exact"/>
              <w:ind w:right="-283" w:firstLineChars="200" w:firstLine="482"/>
              <w:jc w:val="left"/>
              <w:rPr>
                <w:rFonts w:ascii="宋体" w:eastAsia="宋体" w:hAnsi="宋体" w:cs="宋体" w:hint="eastAsia"/>
                <w:kern w:val="0"/>
                <w:szCs w:val="24"/>
              </w:rPr>
            </w:pPr>
            <w:r w:rsidRPr="000B2151">
              <w:rPr>
                <w:rFonts w:ascii="宋体" w:eastAsia="宋体" w:hAnsi="宋体" w:cs="Times New Roman" w:hint="eastAsia"/>
                <w:b/>
                <w:bCs/>
                <w:szCs w:val="24"/>
              </w:rPr>
              <w:t>十、谈判时间及地点：</w:t>
            </w:r>
          </w:p>
          <w:p w14:paraId="13BFBFEA" w14:textId="77777777" w:rsidR="000B2151" w:rsidRPr="000B2151" w:rsidRDefault="000B2151" w:rsidP="000B2151">
            <w:pPr>
              <w:widowControl/>
              <w:spacing w:line="340" w:lineRule="exact"/>
              <w:ind w:firstLineChars="200" w:firstLine="480"/>
              <w:jc w:val="left"/>
              <w:rPr>
                <w:rFonts w:ascii="宋体" w:eastAsia="宋体" w:hAnsi="宋体" w:cs="宋体" w:hint="eastAsia"/>
                <w:kern w:val="0"/>
                <w:szCs w:val="24"/>
              </w:rPr>
            </w:pPr>
            <w:r w:rsidRPr="000B2151">
              <w:rPr>
                <w:rFonts w:ascii="宋体" w:eastAsia="宋体" w:hAnsi="宋体" w:cs="Times New Roman" w:hint="eastAsia"/>
                <w:szCs w:val="24"/>
              </w:rPr>
              <w:t>2019年7月11日上午9时30分整截止后为谈判小组与谈判供应</w:t>
            </w:r>
            <w:proofErr w:type="gramStart"/>
            <w:r w:rsidRPr="000B2151">
              <w:rPr>
                <w:rFonts w:ascii="宋体" w:eastAsia="宋体" w:hAnsi="宋体" w:cs="Times New Roman" w:hint="eastAsia"/>
                <w:szCs w:val="24"/>
              </w:rPr>
              <w:t>商谈判</w:t>
            </w:r>
            <w:proofErr w:type="gramEnd"/>
            <w:r w:rsidRPr="000B2151">
              <w:rPr>
                <w:rFonts w:ascii="宋体" w:eastAsia="宋体" w:hAnsi="宋体" w:cs="Times New Roman" w:hint="eastAsia"/>
                <w:szCs w:val="24"/>
              </w:rPr>
              <w:t>时间，具体时间由代理机构</w:t>
            </w:r>
            <w:r w:rsidRPr="000B2151">
              <w:rPr>
                <w:rFonts w:ascii="宋体" w:eastAsia="宋体" w:hAnsi="宋体" w:cs="Arial" w:hint="eastAsia"/>
                <w:szCs w:val="24"/>
              </w:rPr>
              <w:t>另行通知。</w:t>
            </w:r>
          </w:p>
          <w:p w14:paraId="3E32272F" w14:textId="77777777" w:rsidR="000B2151" w:rsidRPr="000B2151" w:rsidRDefault="000B2151" w:rsidP="000B2151">
            <w:pPr>
              <w:widowControl/>
              <w:spacing w:line="340" w:lineRule="exact"/>
              <w:ind w:firstLineChars="200" w:firstLine="480"/>
              <w:jc w:val="left"/>
              <w:rPr>
                <w:rFonts w:ascii="宋体" w:eastAsia="宋体" w:hAnsi="宋体" w:cs="宋体" w:hint="eastAsia"/>
                <w:kern w:val="0"/>
                <w:szCs w:val="24"/>
              </w:rPr>
            </w:pPr>
            <w:r w:rsidRPr="000B2151">
              <w:rPr>
                <w:rFonts w:ascii="宋体" w:eastAsia="宋体" w:hAnsi="宋体" w:cs="Arial" w:hint="eastAsia"/>
                <w:szCs w:val="24"/>
              </w:rPr>
              <w:t>地点：</w:t>
            </w:r>
            <w:r w:rsidRPr="000B2151">
              <w:rPr>
                <w:rFonts w:ascii="宋体" w:eastAsia="宋体" w:hAnsi="宋体" w:cs="宋体" w:hint="eastAsia"/>
                <w:szCs w:val="24"/>
              </w:rPr>
              <w:t>柳州市公共资源交易中心本项目开标室（柳州市新柳大道115号柳州国际会展中心国际会议中心9楼）。</w:t>
            </w:r>
            <w:r w:rsidRPr="000B2151">
              <w:rPr>
                <w:rFonts w:ascii="宋体" w:eastAsia="宋体" w:hAnsi="宋体" w:cs="Times New Roman" w:hint="eastAsia"/>
                <w:szCs w:val="24"/>
              </w:rPr>
              <w:t>参加谈判的法定代表人或授权代表必须持有效证件（法定代表人凭身份证或授权代表凭法定代表人授权委托书原件和身份证）依时到达指定地点等候当面谈判。</w:t>
            </w:r>
          </w:p>
          <w:p w14:paraId="2516123D" w14:textId="77777777" w:rsidR="000B2151" w:rsidRPr="000B2151" w:rsidRDefault="000B2151" w:rsidP="000B2151">
            <w:pPr>
              <w:widowControl/>
              <w:spacing w:line="340" w:lineRule="exact"/>
              <w:ind w:firstLineChars="200" w:firstLine="482"/>
              <w:jc w:val="left"/>
              <w:rPr>
                <w:rFonts w:ascii="宋体" w:eastAsia="宋体" w:hAnsi="宋体" w:cs="宋体" w:hint="eastAsia"/>
                <w:kern w:val="0"/>
                <w:szCs w:val="24"/>
              </w:rPr>
            </w:pPr>
            <w:r w:rsidRPr="000B2151">
              <w:rPr>
                <w:rFonts w:ascii="宋体" w:eastAsia="宋体" w:hAnsi="宋体" w:cs="Times New Roman" w:hint="eastAsia"/>
                <w:b/>
                <w:bCs/>
                <w:szCs w:val="24"/>
              </w:rPr>
              <w:t>十一、联系事项：</w:t>
            </w:r>
          </w:p>
          <w:p w14:paraId="5AC671AB" w14:textId="77777777" w:rsidR="000B2151" w:rsidRPr="000B2151" w:rsidRDefault="000B2151" w:rsidP="000B2151">
            <w:pPr>
              <w:widowControl/>
              <w:spacing w:line="340" w:lineRule="exact"/>
              <w:ind w:firstLineChars="200" w:firstLine="480"/>
              <w:jc w:val="left"/>
              <w:outlineLvl w:val="0"/>
              <w:rPr>
                <w:rFonts w:ascii="宋体" w:eastAsia="宋体" w:hAnsi="宋体" w:cs="宋体"/>
                <w:kern w:val="0"/>
                <w:szCs w:val="24"/>
              </w:rPr>
            </w:pPr>
            <w:r w:rsidRPr="000B2151">
              <w:rPr>
                <w:rFonts w:ascii="宋体" w:eastAsia="宋体" w:hAnsi="宋体" w:cs="Arial" w:hint="eastAsia"/>
                <w:szCs w:val="24"/>
              </w:rPr>
              <w:t>1、采购人名称：柳州职业技术学院</w:t>
            </w:r>
          </w:p>
          <w:p w14:paraId="0A03A037" w14:textId="77777777" w:rsidR="000B2151" w:rsidRPr="000B2151" w:rsidRDefault="000B2151" w:rsidP="000B2151">
            <w:pPr>
              <w:widowControl/>
              <w:spacing w:line="340" w:lineRule="exact"/>
              <w:jc w:val="left"/>
              <w:outlineLvl w:val="0"/>
              <w:rPr>
                <w:rFonts w:ascii="宋体" w:eastAsia="宋体" w:hAnsi="宋体" w:cs="宋体" w:hint="eastAsia"/>
                <w:kern w:val="0"/>
                <w:szCs w:val="24"/>
              </w:rPr>
            </w:pPr>
            <w:r w:rsidRPr="000B2151">
              <w:rPr>
                <w:rFonts w:ascii="宋体" w:eastAsia="宋体" w:hAnsi="宋体" w:cs="Arial" w:hint="eastAsia"/>
                <w:szCs w:val="24"/>
              </w:rPr>
              <w:t xml:space="preserve">       地址: 广西柳州市社</w:t>
            </w:r>
            <w:proofErr w:type="gramStart"/>
            <w:r w:rsidRPr="000B2151">
              <w:rPr>
                <w:rFonts w:ascii="宋体" w:eastAsia="宋体" w:hAnsi="宋体" w:cs="Arial" w:hint="eastAsia"/>
                <w:szCs w:val="24"/>
              </w:rPr>
              <w:t>湾路</w:t>
            </w:r>
            <w:proofErr w:type="gramEnd"/>
            <w:r w:rsidRPr="000B2151">
              <w:rPr>
                <w:rFonts w:ascii="宋体" w:eastAsia="宋体" w:hAnsi="宋体" w:cs="Arial" w:hint="eastAsia"/>
                <w:szCs w:val="24"/>
              </w:rPr>
              <w:t>28号</w:t>
            </w:r>
          </w:p>
          <w:p w14:paraId="48261175" w14:textId="77777777" w:rsidR="000B2151" w:rsidRPr="000B2151" w:rsidRDefault="000B2151" w:rsidP="000B2151">
            <w:pPr>
              <w:widowControl/>
              <w:spacing w:line="340" w:lineRule="exact"/>
              <w:jc w:val="left"/>
              <w:outlineLvl w:val="0"/>
              <w:rPr>
                <w:rFonts w:ascii="宋体" w:eastAsia="宋体" w:hAnsi="宋体" w:cs="宋体" w:hint="eastAsia"/>
                <w:kern w:val="0"/>
                <w:szCs w:val="24"/>
              </w:rPr>
            </w:pPr>
            <w:r w:rsidRPr="000B2151">
              <w:rPr>
                <w:rFonts w:ascii="宋体" w:eastAsia="宋体" w:hAnsi="宋体" w:cs="Arial" w:hint="eastAsia"/>
                <w:szCs w:val="24"/>
              </w:rPr>
              <w:t xml:space="preserve">      </w:t>
            </w:r>
            <w:r w:rsidRPr="000B2151">
              <w:rPr>
                <w:rFonts w:ascii="宋体" w:eastAsia="宋体" w:hAnsi="宋体" w:cs="Arial" w:hint="eastAsia"/>
                <w:color w:val="C00000"/>
                <w:szCs w:val="24"/>
              </w:rPr>
              <w:t xml:space="preserve"> </w:t>
            </w:r>
            <w:r w:rsidRPr="000B2151">
              <w:rPr>
                <w:rFonts w:ascii="宋体" w:eastAsia="宋体" w:hAnsi="宋体" w:cs="Arial" w:hint="eastAsia"/>
                <w:szCs w:val="24"/>
              </w:rPr>
              <w:t>联系人及电话:</w:t>
            </w:r>
            <w:r w:rsidRPr="000B2151">
              <w:rPr>
                <w:rFonts w:ascii="宋体" w:eastAsia="宋体" w:hAnsi="宋体" w:cs="Times New Roman" w:hint="eastAsia"/>
                <w:szCs w:val="24"/>
              </w:rPr>
              <w:t xml:space="preserve"> 陈国银  </w:t>
            </w:r>
            <w:r w:rsidRPr="000B2151">
              <w:rPr>
                <w:rFonts w:ascii="宋体" w:eastAsia="宋体" w:hAnsi="宋体" w:cs="Arial" w:hint="eastAsia"/>
                <w:szCs w:val="24"/>
              </w:rPr>
              <w:t>联系电话：0772-3156307</w:t>
            </w:r>
            <w:r w:rsidRPr="000B2151">
              <w:rPr>
                <w:rFonts w:ascii="宋体" w:eastAsia="宋体" w:hAnsi="宋体" w:cs="Arial" w:hint="eastAsia"/>
                <w:color w:val="C00000"/>
                <w:szCs w:val="24"/>
              </w:rPr>
              <w:t xml:space="preserve"> </w:t>
            </w:r>
          </w:p>
          <w:p w14:paraId="7778872C" w14:textId="77777777" w:rsidR="000B2151" w:rsidRPr="000B2151" w:rsidRDefault="000B2151" w:rsidP="000B2151">
            <w:pPr>
              <w:widowControl/>
              <w:spacing w:line="340" w:lineRule="exact"/>
              <w:jc w:val="left"/>
              <w:outlineLvl w:val="0"/>
              <w:rPr>
                <w:rFonts w:ascii="宋体" w:eastAsia="宋体" w:hAnsi="宋体" w:cs="宋体" w:hint="eastAsia"/>
                <w:kern w:val="0"/>
                <w:szCs w:val="24"/>
              </w:rPr>
            </w:pPr>
            <w:r w:rsidRPr="000B2151">
              <w:rPr>
                <w:rFonts w:ascii="宋体" w:eastAsia="宋体" w:hAnsi="宋体" w:cs="Arial" w:hint="eastAsia"/>
                <w:szCs w:val="24"/>
              </w:rPr>
              <w:t xml:space="preserve">    2、采购代理机构：广西新宇建设项目管理有限公司 </w:t>
            </w:r>
          </w:p>
          <w:p w14:paraId="65E6A2BC" w14:textId="77777777" w:rsidR="000B2151" w:rsidRPr="000B2151" w:rsidRDefault="000B2151" w:rsidP="000B2151">
            <w:pPr>
              <w:widowControl/>
              <w:spacing w:line="340" w:lineRule="exact"/>
              <w:ind w:firstLineChars="350" w:firstLine="840"/>
              <w:jc w:val="left"/>
              <w:rPr>
                <w:rFonts w:ascii="宋体" w:eastAsia="宋体" w:hAnsi="宋体" w:cs="宋体" w:hint="eastAsia"/>
                <w:kern w:val="0"/>
                <w:szCs w:val="24"/>
              </w:rPr>
            </w:pPr>
            <w:r w:rsidRPr="000B2151">
              <w:rPr>
                <w:rFonts w:ascii="宋体" w:eastAsia="宋体" w:hAnsi="宋体" w:cs="Arial" w:hint="eastAsia"/>
                <w:szCs w:val="24"/>
              </w:rPr>
              <w:t>地址：广西柳州市东环大道228号</w:t>
            </w:r>
            <w:proofErr w:type="gramStart"/>
            <w:r w:rsidRPr="000B2151">
              <w:rPr>
                <w:rFonts w:ascii="宋体" w:eastAsia="宋体" w:hAnsi="宋体" w:cs="Arial" w:hint="eastAsia"/>
                <w:szCs w:val="24"/>
              </w:rPr>
              <w:t>双福雅苑</w:t>
            </w:r>
            <w:proofErr w:type="gramEnd"/>
            <w:r w:rsidRPr="000B2151">
              <w:rPr>
                <w:rFonts w:ascii="宋体" w:eastAsia="宋体" w:hAnsi="宋体" w:cs="Arial" w:hint="eastAsia"/>
                <w:szCs w:val="24"/>
              </w:rPr>
              <w:t>1栋（双福大厦）9楼</w:t>
            </w:r>
          </w:p>
          <w:p w14:paraId="5BFDFAF5" w14:textId="77777777" w:rsidR="000B2151" w:rsidRPr="000B2151" w:rsidRDefault="000B2151" w:rsidP="000B2151">
            <w:pPr>
              <w:widowControl/>
              <w:spacing w:line="340" w:lineRule="exact"/>
              <w:jc w:val="left"/>
              <w:outlineLvl w:val="0"/>
              <w:rPr>
                <w:rFonts w:ascii="宋体" w:eastAsia="宋体" w:hAnsi="宋体" w:cs="宋体"/>
                <w:kern w:val="0"/>
                <w:szCs w:val="24"/>
              </w:rPr>
            </w:pPr>
            <w:r w:rsidRPr="000B2151">
              <w:rPr>
                <w:rFonts w:ascii="宋体" w:eastAsia="宋体" w:hAnsi="宋体" w:cs="Arial" w:hint="eastAsia"/>
                <w:szCs w:val="24"/>
              </w:rPr>
              <w:t xml:space="preserve">       项目联系人：吕莹莹； 联系电话：0772-2622293   传真：0772-2622292</w:t>
            </w:r>
          </w:p>
          <w:p w14:paraId="39918217" w14:textId="77777777" w:rsidR="000B2151" w:rsidRPr="000B2151" w:rsidRDefault="000B2151" w:rsidP="000B2151">
            <w:pPr>
              <w:widowControl/>
              <w:spacing w:line="340" w:lineRule="exact"/>
              <w:ind w:right="-283" w:firstLineChars="200" w:firstLine="480"/>
              <w:jc w:val="left"/>
              <w:rPr>
                <w:rFonts w:ascii="宋体" w:eastAsia="宋体" w:hAnsi="宋体" w:cs="宋体" w:hint="eastAsia"/>
                <w:kern w:val="0"/>
                <w:szCs w:val="24"/>
              </w:rPr>
            </w:pPr>
            <w:r w:rsidRPr="000B2151">
              <w:rPr>
                <w:rFonts w:ascii="宋体" w:eastAsia="宋体" w:hAnsi="宋体" w:cs="Arial" w:hint="eastAsia"/>
                <w:szCs w:val="24"/>
              </w:rPr>
              <w:t xml:space="preserve">3、监督部门: </w:t>
            </w:r>
            <w:r w:rsidRPr="000B2151">
              <w:rPr>
                <w:rFonts w:ascii="宋体" w:eastAsia="宋体" w:hAnsi="宋体" w:cs="宋体" w:hint="eastAsia"/>
                <w:szCs w:val="24"/>
              </w:rPr>
              <w:t>柳州市财政局政府采购监督管理办公室</w:t>
            </w:r>
            <w:r w:rsidRPr="000B2151">
              <w:rPr>
                <w:rFonts w:ascii="宋体" w:eastAsia="宋体" w:hAnsi="宋体" w:cs="Arial" w:hint="eastAsia"/>
                <w:szCs w:val="24"/>
              </w:rPr>
              <w:t xml:space="preserve">    电话: 0772-</w:t>
            </w:r>
            <w:r w:rsidRPr="000B2151">
              <w:rPr>
                <w:rFonts w:ascii="宋体" w:eastAsia="宋体" w:hAnsi="宋体" w:cs="宋体" w:hint="eastAsia"/>
                <w:szCs w:val="24"/>
              </w:rPr>
              <w:t>2830320</w:t>
            </w:r>
          </w:p>
          <w:p w14:paraId="1E387437" w14:textId="77777777" w:rsidR="000B2151" w:rsidRPr="000B2151" w:rsidRDefault="000B2151" w:rsidP="000B2151">
            <w:pPr>
              <w:widowControl/>
              <w:spacing w:line="320" w:lineRule="exact"/>
              <w:ind w:right="-283"/>
              <w:jc w:val="left"/>
              <w:rPr>
                <w:rFonts w:ascii="宋体" w:eastAsia="宋体" w:hAnsi="宋体" w:cs="宋体" w:hint="eastAsia"/>
                <w:kern w:val="0"/>
                <w:szCs w:val="24"/>
              </w:rPr>
            </w:pPr>
            <w:r w:rsidRPr="000B2151">
              <w:rPr>
                <w:rFonts w:ascii="宋体" w:eastAsia="宋体" w:hAnsi="宋体" w:cs="Times New Roman" w:hint="eastAsia"/>
                <w:szCs w:val="24"/>
              </w:rPr>
              <w:t xml:space="preserve"> </w:t>
            </w:r>
          </w:p>
          <w:p w14:paraId="76CF1CDF" w14:textId="77777777" w:rsidR="000B2151" w:rsidRPr="000B2151" w:rsidRDefault="000B2151" w:rsidP="000B2151">
            <w:pPr>
              <w:widowControl/>
              <w:spacing w:line="320" w:lineRule="exact"/>
              <w:ind w:right="-283"/>
              <w:jc w:val="left"/>
              <w:rPr>
                <w:rFonts w:ascii="宋体" w:eastAsia="宋体" w:hAnsi="宋体" w:cs="宋体" w:hint="eastAsia"/>
                <w:kern w:val="0"/>
                <w:szCs w:val="24"/>
              </w:rPr>
            </w:pPr>
            <w:r w:rsidRPr="000B2151">
              <w:rPr>
                <w:rFonts w:ascii="宋体" w:eastAsia="宋体" w:hAnsi="宋体" w:cs="Times New Roman" w:hint="eastAsia"/>
                <w:szCs w:val="24"/>
              </w:rPr>
              <w:t xml:space="preserve"> </w:t>
            </w:r>
          </w:p>
          <w:p w14:paraId="02938E60" w14:textId="77777777" w:rsidR="000B2151" w:rsidRPr="000B2151" w:rsidRDefault="000B2151" w:rsidP="000B2151">
            <w:pPr>
              <w:widowControl/>
              <w:spacing w:line="320" w:lineRule="exact"/>
              <w:ind w:right="-283"/>
              <w:jc w:val="left"/>
              <w:rPr>
                <w:rFonts w:ascii="宋体" w:eastAsia="宋体" w:hAnsi="宋体" w:cs="宋体" w:hint="eastAsia"/>
                <w:kern w:val="0"/>
                <w:szCs w:val="24"/>
              </w:rPr>
            </w:pPr>
            <w:r w:rsidRPr="000B2151">
              <w:rPr>
                <w:rFonts w:ascii="宋体" w:eastAsia="宋体" w:hAnsi="宋体" w:cs="Times New Roman" w:hint="eastAsia"/>
                <w:szCs w:val="24"/>
              </w:rPr>
              <w:t xml:space="preserve"> </w:t>
            </w:r>
          </w:p>
          <w:p w14:paraId="71C9B9FC" w14:textId="77777777" w:rsidR="000B2151" w:rsidRPr="000B2151" w:rsidRDefault="000B2151" w:rsidP="000B2151">
            <w:pPr>
              <w:widowControl/>
              <w:spacing w:line="320" w:lineRule="exact"/>
              <w:ind w:right="-283" w:firstLineChars="1950" w:firstLine="4680"/>
              <w:jc w:val="left"/>
              <w:rPr>
                <w:rFonts w:ascii="宋体" w:eastAsia="宋体" w:hAnsi="宋体" w:cs="宋体" w:hint="eastAsia"/>
                <w:kern w:val="0"/>
                <w:szCs w:val="24"/>
              </w:rPr>
            </w:pPr>
            <w:r w:rsidRPr="000B2151">
              <w:rPr>
                <w:rFonts w:ascii="宋体" w:eastAsia="宋体" w:hAnsi="宋体" w:cs="Times New Roman" w:hint="eastAsia"/>
                <w:szCs w:val="24"/>
              </w:rPr>
              <w:t>广西新宇建设项目管理有限公司</w:t>
            </w:r>
          </w:p>
          <w:p w14:paraId="62F0F2D5" w14:textId="77777777" w:rsidR="000B2151" w:rsidRPr="000B2151" w:rsidRDefault="000B2151" w:rsidP="000B2151">
            <w:pPr>
              <w:widowControl/>
              <w:spacing w:line="320" w:lineRule="exact"/>
              <w:ind w:right="-283" w:firstLineChars="2000" w:firstLine="4800"/>
              <w:jc w:val="left"/>
              <w:rPr>
                <w:rFonts w:ascii="宋体" w:eastAsia="宋体" w:hAnsi="宋体" w:cs="宋体"/>
                <w:kern w:val="0"/>
                <w:szCs w:val="24"/>
              </w:rPr>
            </w:pPr>
            <w:r w:rsidRPr="000B2151">
              <w:rPr>
                <w:rFonts w:ascii="宋体" w:eastAsia="宋体" w:hAnsi="宋体" w:cs="Times New Roman" w:hint="eastAsia"/>
                <w:szCs w:val="24"/>
              </w:rPr>
              <w:t>二○一九年七月二日</w:t>
            </w:r>
            <w:r w:rsidRPr="000B2151">
              <w:rPr>
                <w:rFonts w:ascii="宋体" w:eastAsia="宋体" w:hAnsi="宋体" w:cs="Times New Roman" w:hint="eastAsia"/>
                <w:sz w:val="21"/>
                <w:szCs w:val="21"/>
              </w:rPr>
              <w:t xml:space="preserve">  </w:t>
            </w:r>
          </w:p>
        </w:tc>
      </w:tr>
    </w:tbl>
    <w:p w14:paraId="6015D588" w14:textId="312F1F2F" w:rsidR="007951A1" w:rsidRPr="00CE1B2A" w:rsidRDefault="007951A1" w:rsidP="00CE1B2A"/>
    <w:sectPr w:rsidR="007951A1" w:rsidRPr="00CE1B2A" w:rsidSect="00AB7CC2">
      <w:pgSz w:w="11906" w:h="16838"/>
      <w:pgMar w:top="1440" w:right="1080" w:bottom="1440" w:left="108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CAB011" w14:textId="77777777" w:rsidR="00CD3377" w:rsidRDefault="00CD3377" w:rsidP="00AB7CC2">
      <w:r>
        <w:separator/>
      </w:r>
    </w:p>
  </w:endnote>
  <w:endnote w:type="continuationSeparator" w:id="0">
    <w:p w14:paraId="5636A512" w14:textId="77777777" w:rsidR="00CD3377" w:rsidRDefault="00CD3377" w:rsidP="00AB7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仿宋_GB2312">
    <w:altName w:val="仿宋"/>
    <w:charset w:val="86"/>
    <w:family w:val="modern"/>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484D66" w14:textId="77777777" w:rsidR="00CD3377" w:rsidRDefault="00CD3377" w:rsidP="00AB7CC2">
      <w:r>
        <w:separator/>
      </w:r>
    </w:p>
  </w:footnote>
  <w:footnote w:type="continuationSeparator" w:id="0">
    <w:p w14:paraId="4CB2C42C" w14:textId="77777777" w:rsidR="00CD3377" w:rsidRDefault="00CD3377" w:rsidP="00AB7C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40180"/>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46128D2"/>
    <w:multiLevelType w:val="multilevel"/>
    <w:tmpl w:val="15085842"/>
    <w:lvl w:ilvl="0">
      <w:start w:val="1"/>
      <w:numFmt w:val="decimal"/>
      <w:lvlText w:val="%1."/>
      <w:lvlJc w:val="left"/>
      <w:pPr>
        <w:ind w:left="846" w:hanging="360"/>
      </w:pPr>
      <w:rPr>
        <w:rFonts w:hint="default"/>
      </w:rPr>
    </w:lvl>
    <w:lvl w:ilvl="1">
      <w:start w:val="1"/>
      <w:numFmt w:val="decimal"/>
      <w:isLgl/>
      <w:lvlText w:val="%1.%2."/>
      <w:lvlJc w:val="left"/>
      <w:pPr>
        <w:ind w:left="1566" w:hanging="720"/>
      </w:pPr>
      <w:rPr>
        <w:rFonts w:hint="default"/>
      </w:rPr>
    </w:lvl>
    <w:lvl w:ilvl="2">
      <w:start w:val="1"/>
      <w:numFmt w:val="decimal"/>
      <w:isLgl/>
      <w:lvlText w:val="%1.%2.%3."/>
      <w:lvlJc w:val="left"/>
      <w:pPr>
        <w:ind w:left="1926" w:hanging="720"/>
      </w:pPr>
      <w:rPr>
        <w:rFonts w:hint="default"/>
      </w:rPr>
    </w:lvl>
    <w:lvl w:ilvl="3">
      <w:start w:val="1"/>
      <w:numFmt w:val="decimal"/>
      <w:isLgl/>
      <w:lvlText w:val="%1.%2.%3.%4."/>
      <w:lvlJc w:val="left"/>
      <w:pPr>
        <w:ind w:left="2646" w:hanging="1080"/>
      </w:pPr>
      <w:rPr>
        <w:rFonts w:hint="default"/>
      </w:rPr>
    </w:lvl>
    <w:lvl w:ilvl="4">
      <w:start w:val="1"/>
      <w:numFmt w:val="decimal"/>
      <w:isLgl/>
      <w:lvlText w:val="%1.%2.%3.%4.%5."/>
      <w:lvlJc w:val="left"/>
      <w:pPr>
        <w:ind w:left="3006" w:hanging="1080"/>
      </w:pPr>
      <w:rPr>
        <w:rFonts w:hint="default"/>
      </w:rPr>
    </w:lvl>
    <w:lvl w:ilvl="5">
      <w:start w:val="1"/>
      <w:numFmt w:val="decimal"/>
      <w:isLgl/>
      <w:lvlText w:val="%1.%2.%3.%4.%5.%6."/>
      <w:lvlJc w:val="left"/>
      <w:pPr>
        <w:ind w:left="3726" w:hanging="1440"/>
      </w:pPr>
      <w:rPr>
        <w:rFonts w:hint="default"/>
      </w:rPr>
    </w:lvl>
    <w:lvl w:ilvl="6">
      <w:start w:val="1"/>
      <w:numFmt w:val="decimal"/>
      <w:isLgl/>
      <w:lvlText w:val="%1.%2.%3.%4.%5.%6.%7."/>
      <w:lvlJc w:val="left"/>
      <w:pPr>
        <w:ind w:left="4086" w:hanging="1440"/>
      </w:pPr>
      <w:rPr>
        <w:rFonts w:hint="default"/>
      </w:rPr>
    </w:lvl>
    <w:lvl w:ilvl="7">
      <w:start w:val="1"/>
      <w:numFmt w:val="decimal"/>
      <w:isLgl/>
      <w:lvlText w:val="%1.%2.%3.%4.%5.%6.%7.%8."/>
      <w:lvlJc w:val="left"/>
      <w:pPr>
        <w:ind w:left="4806" w:hanging="1800"/>
      </w:pPr>
      <w:rPr>
        <w:rFonts w:hint="default"/>
      </w:rPr>
    </w:lvl>
    <w:lvl w:ilvl="8">
      <w:start w:val="1"/>
      <w:numFmt w:val="decimal"/>
      <w:isLgl/>
      <w:lvlText w:val="%1.%2.%3.%4.%5.%6.%7.%8.%9."/>
      <w:lvlJc w:val="left"/>
      <w:pPr>
        <w:ind w:left="5166" w:hanging="1800"/>
      </w:pPr>
      <w:rPr>
        <w:rFonts w:hint="default"/>
      </w:rPr>
    </w:lvl>
  </w:abstractNum>
  <w:abstractNum w:abstractNumId="2">
    <w:nsid w:val="0A3F4BAF"/>
    <w:multiLevelType w:val="hybridMultilevel"/>
    <w:tmpl w:val="EA06AA94"/>
    <w:lvl w:ilvl="0" w:tplc="4460A17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8D07BD"/>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8470372"/>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8A47B75"/>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9FD470A"/>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B5540D2"/>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BDC0985"/>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DFC7EA9"/>
    <w:multiLevelType w:val="multilevel"/>
    <w:tmpl w:val="271479D0"/>
    <w:lvl w:ilvl="0">
      <w:start w:val="1"/>
      <w:numFmt w:val="decimal"/>
      <w:lvlText w:val="%1."/>
      <w:lvlJc w:val="left"/>
      <w:pPr>
        <w:ind w:left="840" w:hanging="360"/>
      </w:pPr>
      <w:rPr>
        <w:rFonts w:hint="default"/>
      </w:rPr>
    </w:lvl>
    <w:lvl w:ilvl="1">
      <w:start w:val="1"/>
      <w:numFmt w:val="decimal"/>
      <w:isLgl/>
      <w:lvlText w:val="%1.%2."/>
      <w:lvlJc w:val="left"/>
      <w:pPr>
        <w:ind w:left="1560" w:hanging="72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720" w:hanging="144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800" w:hanging="1800"/>
      </w:pPr>
      <w:rPr>
        <w:rFonts w:hint="default"/>
      </w:rPr>
    </w:lvl>
    <w:lvl w:ilvl="8">
      <w:start w:val="1"/>
      <w:numFmt w:val="decimal"/>
      <w:isLgl/>
      <w:lvlText w:val="%1.%2.%3.%4.%5.%6.%7.%8.%9."/>
      <w:lvlJc w:val="left"/>
      <w:pPr>
        <w:ind w:left="5160" w:hanging="1800"/>
      </w:pPr>
      <w:rPr>
        <w:rFonts w:hint="default"/>
      </w:rPr>
    </w:lvl>
  </w:abstractNum>
  <w:abstractNum w:abstractNumId="10">
    <w:nsid w:val="1F011DE3"/>
    <w:multiLevelType w:val="multilevel"/>
    <w:tmpl w:val="15085842"/>
    <w:lvl w:ilvl="0">
      <w:start w:val="1"/>
      <w:numFmt w:val="decimal"/>
      <w:lvlText w:val="%1."/>
      <w:lvlJc w:val="left"/>
      <w:pPr>
        <w:ind w:left="840" w:hanging="360"/>
      </w:pPr>
      <w:rPr>
        <w:rFonts w:hint="default"/>
      </w:rPr>
    </w:lvl>
    <w:lvl w:ilvl="1">
      <w:start w:val="1"/>
      <w:numFmt w:val="decimal"/>
      <w:isLgl/>
      <w:lvlText w:val="%1.%2."/>
      <w:lvlJc w:val="left"/>
      <w:pPr>
        <w:ind w:left="1560" w:hanging="72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720" w:hanging="144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800" w:hanging="1800"/>
      </w:pPr>
      <w:rPr>
        <w:rFonts w:hint="default"/>
      </w:rPr>
    </w:lvl>
    <w:lvl w:ilvl="8">
      <w:start w:val="1"/>
      <w:numFmt w:val="decimal"/>
      <w:isLgl/>
      <w:lvlText w:val="%1.%2.%3.%4.%5.%6.%7.%8.%9."/>
      <w:lvlJc w:val="left"/>
      <w:pPr>
        <w:ind w:left="5160" w:hanging="1800"/>
      </w:pPr>
      <w:rPr>
        <w:rFonts w:hint="default"/>
      </w:rPr>
    </w:lvl>
  </w:abstractNum>
  <w:abstractNum w:abstractNumId="11">
    <w:nsid w:val="22FA18F6"/>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5C7027A"/>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7D725DC"/>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86F656F"/>
    <w:multiLevelType w:val="hybridMultilevel"/>
    <w:tmpl w:val="455E8344"/>
    <w:lvl w:ilvl="0" w:tplc="877AB9E0">
      <w:start w:val="1"/>
      <w:numFmt w:val="japaneseCounting"/>
      <w:pStyle w:val="a"/>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CE03F77"/>
    <w:multiLevelType w:val="hybridMultilevel"/>
    <w:tmpl w:val="46629B76"/>
    <w:lvl w:ilvl="0" w:tplc="25860BB2">
      <w:start w:val="1"/>
      <w:numFmt w:val="decimal"/>
      <w:lvlText w:val="%1."/>
      <w:lvlJc w:val="left"/>
      <w:pPr>
        <w:ind w:left="420" w:hanging="420"/>
      </w:pPr>
      <w:rPr>
        <w:rFonts w:hint="eastAsia"/>
        <w:b w:val="0"/>
      </w:rPr>
    </w:lvl>
    <w:lvl w:ilvl="1" w:tplc="9D0683D6">
      <w:start w:val="5"/>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E1C3130"/>
    <w:multiLevelType w:val="multilevel"/>
    <w:tmpl w:val="15085842"/>
    <w:lvl w:ilvl="0">
      <w:start w:val="1"/>
      <w:numFmt w:val="decimal"/>
      <w:lvlText w:val="%1."/>
      <w:lvlJc w:val="left"/>
      <w:pPr>
        <w:ind w:left="840" w:hanging="360"/>
      </w:pPr>
      <w:rPr>
        <w:rFonts w:hint="default"/>
      </w:rPr>
    </w:lvl>
    <w:lvl w:ilvl="1">
      <w:start w:val="1"/>
      <w:numFmt w:val="decimal"/>
      <w:isLgl/>
      <w:lvlText w:val="%1.%2."/>
      <w:lvlJc w:val="left"/>
      <w:pPr>
        <w:ind w:left="1560" w:hanging="72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720" w:hanging="144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800" w:hanging="1800"/>
      </w:pPr>
      <w:rPr>
        <w:rFonts w:hint="default"/>
      </w:rPr>
    </w:lvl>
    <w:lvl w:ilvl="8">
      <w:start w:val="1"/>
      <w:numFmt w:val="decimal"/>
      <w:isLgl/>
      <w:lvlText w:val="%1.%2.%3.%4.%5.%6.%7.%8.%9."/>
      <w:lvlJc w:val="left"/>
      <w:pPr>
        <w:ind w:left="5160" w:hanging="1800"/>
      </w:pPr>
      <w:rPr>
        <w:rFonts w:hint="default"/>
      </w:rPr>
    </w:lvl>
  </w:abstractNum>
  <w:abstractNum w:abstractNumId="17">
    <w:nsid w:val="2FD07691"/>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96C13D5"/>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CC62E25"/>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06227BF"/>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63A7212"/>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E8C2881"/>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8261FB"/>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5869C8"/>
    <w:multiLevelType w:val="hybridMultilevel"/>
    <w:tmpl w:val="3A16C410"/>
    <w:lvl w:ilvl="0" w:tplc="B04AA09A">
      <w:start w:val="1"/>
      <w:numFmt w:val="decimal"/>
      <w:pStyle w:val="1"/>
      <w:lvlText w:val="%1."/>
      <w:lvlJc w:val="left"/>
      <w:pPr>
        <w:ind w:left="420" w:hanging="420"/>
      </w:pPr>
      <w:rPr>
        <w:rFonts w:hint="eastAsia"/>
      </w:rPr>
    </w:lvl>
    <w:lvl w:ilvl="1" w:tplc="2D42A0AC">
      <w:start w:val="3"/>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2960EE4"/>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57B077A"/>
    <w:multiLevelType w:val="multilevel"/>
    <w:tmpl w:val="15085842"/>
    <w:lvl w:ilvl="0">
      <w:start w:val="1"/>
      <w:numFmt w:val="decimal"/>
      <w:lvlText w:val="%1."/>
      <w:lvlJc w:val="left"/>
      <w:pPr>
        <w:ind w:left="840" w:hanging="360"/>
      </w:pPr>
      <w:rPr>
        <w:rFonts w:hint="default"/>
      </w:rPr>
    </w:lvl>
    <w:lvl w:ilvl="1">
      <w:start w:val="1"/>
      <w:numFmt w:val="decimal"/>
      <w:isLgl/>
      <w:lvlText w:val="%1.%2."/>
      <w:lvlJc w:val="left"/>
      <w:pPr>
        <w:ind w:left="1560" w:hanging="72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720" w:hanging="144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800" w:hanging="1800"/>
      </w:pPr>
      <w:rPr>
        <w:rFonts w:hint="default"/>
      </w:rPr>
    </w:lvl>
    <w:lvl w:ilvl="8">
      <w:start w:val="1"/>
      <w:numFmt w:val="decimal"/>
      <w:isLgl/>
      <w:lvlText w:val="%1.%2.%3.%4.%5.%6.%7.%8.%9."/>
      <w:lvlJc w:val="left"/>
      <w:pPr>
        <w:ind w:left="5160" w:hanging="1800"/>
      </w:pPr>
      <w:rPr>
        <w:rFonts w:hint="default"/>
      </w:rPr>
    </w:lvl>
  </w:abstractNum>
  <w:abstractNum w:abstractNumId="27">
    <w:nsid w:val="58904612"/>
    <w:multiLevelType w:val="multilevel"/>
    <w:tmpl w:val="15085842"/>
    <w:lvl w:ilvl="0">
      <w:start w:val="1"/>
      <w:numFmt w:val="decimal"/>
      <w:lvlText w:val="%1."/>
      <w:lvlJc w:val="left"/>
      <w:pPr>
        <w:ind w:left="840" w:hanging="360"/>
      </w:pPr>
      <w:rPr>
        <w:rFonts w:hint="default"/>
      </w:rPr>
    </w:lvl>
    <w:lvl w:ilvl="1">
      <w:start w:val="1"/>
      <w:numFmt w:val="decimal"/>
      <w:isLgl/>
      <w:lvlText w:val="%1.%2."/>
      <w:lvlJc w:val="left"/>
      <w:pPr>
        <w:ind w:left="1560" w:hanging="72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720" w:hanging="144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800" w:hanging="1800"/>
      </w:pPr>
      <w:rPr>
        <w:rFonts w:hint="default"/>
      </w:rPr>
    </w:lvl>
    <w:lvl w:ilvl="8">
      <w:start w:val="1"/>
      <w:numFmt w:val="decimal"/>
      <w:isLgl/>
      <w:lvlText w:val="%1.%2.%3.%4.%5.%6.%7.%8.%9."/>
      <w:lvlJc w:val="left"/>
      <w:pPr>
        <w:ind w:left="5160" w:hanging="1800"/>
      </w:pPr>
      <w:rPr>
        <w:rFonts w:hint="default"/>
      </w:rPr>
    </w:lvl>
  </w:abstractNum>
  <w:abstractNum w:abstractNumId="28">
    <w:nsid w:val="5A942EEB"/>
    <w:multiLevelType w:val="multilevel"/>
    <w:tmpl w:val="542EB82A"/>
    <w:lvl w:ilvl="0">
      <w:start w:val="1"/>
      <w:numFmt w:val="decimal"/>
      <w:lvlText w:val="%1"/>
      <w:lvlJc w:val="left"/>
      <w:pPr>
        <w:ind w:left="425" w:hanging="425"/>
      </w:pPr>
      <w:rPr>
        <w:rFonts w:hint="default"/>
      </w:rPr>
    </w:lvl>
    <w:lvl w:ilvl="1">
      <w:start w:val="1"/>
      <w:numFmt w:val="decimal"/>
      <w:pStyle w:val="11"/>
      <w:lvlText w:val="%1.%2"/>
      <w:lvlJc w:val="left"/>
      <w:pPr>
        <w:ind w:left="992"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29">
    <w:nsid w:val="5AD14B62"/>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C074C61"/>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C5A1FCE"/>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5F2D1664"/>
    <w:multiLevelType w:val="hybridMultilevel"/>
    <w:tmpl w:val="EA06AA94"/>
    <w:lvl w:ilvl="0" w:tplc="4460A17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5FB31EA4"/>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45B3C12"/>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65DF7657"/>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6B7D6001"/>
    <w:multiLevelType w:val="hybridMultilevel"/>
    <w:tmpl w:val="78D284EA"/>
    <w:lvl w:ilvl="0" w:tplc="C134600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6C9721A0"/>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743611E2"/>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75422D2B"/>
    <w:multiLevelType w:val="hybridMultilevel"/>
    <w:tmpl w:val="1708CF32"/>
    <w:lvl w:ilvl="0" w:tplc="5FC0D1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7AFF4DF3"/>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28"/>
  </w:num>
  <w:num w:numId="3">
    <w:abstractNumId w:val="9"/>
  </w:num>
  <w:num w:numId="4">
    <w:abstractNumId w:val="16"/>
  </w:num>
  <w:num w:numId="5">
    <w:abstractNumId w:val="1"/>
  </w:num>
  <w:num w:numId="6">
    <w:abstractNumId w:val="27"/>
  </w:num>
  <w:num w:numId="7">
    <w:abstractNumId w:val="10"/>
  </w:num>
  <w:num w:numId="8">
    <w:abstractNumId w:val="26"/>
  </w:num>
  <w:num w:numId="9">
    <w:abstractNumId w:val="39"/>
  </w:num>
  <w:num w:numId="10">
    <w:abstractNumId w:val="15"/>
  </w:num>
  <w:num w:numId="11">
    <w:abstractNumId w:val="24"/>
  </w:num>
  <w:num w:numId="12">
    <w:abstractNumId w:val="24"/>
    <w:lvlOverride w:ilvl="0">
      <w:startOverride w:val="1"/>
    </w:lvlOverride>
  </w:num>
  <w:num w:numId="13">
    <w:abstractNumId w:val="2"/>
  </w:num>
  <w:num w:numId="14">
    <w:abstractNumId w:val="36"/>
  </w:num>
  <w:num w:numId="15">
    <w:abstractNumId w:val="8"/>
  </w:num>
  <w:num w:numId="16">
    <w:abstractNumId w:val="33"/>
  </w:num>
  <w:num w:numId="17">
    <w:abstractNumId w:val="34"/>
  </w:num>
  <w:num w:numId="18">
    <w:abstractNumId w:val="11"/>
  </w:num>
  <w:num w:numId="19">
    <w:abstractNumId w:val="5"/>
  </w:num>
  <w:num w:numId="20">
    <w:abstractNumId w:val="20"/>
  </w:num>
  <w:num w:numId="21">
    <w:abstractNumId w:val="29"/>
  </w:num>
  <w:num w:numId="22">
    <w:abstractNumId w:val="6"/>
  </w:num>
  <w:num w:numId="23">
    <w:abstractNumId w:val="18"/>
  </w:num>
  <w:num w:numId="24">
    <w:abstractNumId w:val="3"/>
  </w:num>
  <w:num w:numId="25">
    <w:abstractNumId w:val="17"/>
  </w:num>
  <w:num w:numId="26">
    <w:abstractNumId w:val="37"/>
  </w:num>
  <w:num w:numId="27">
    <w:abstractNumId w:val="0"/>
  </w:num>
  <w:num w:numId="28">
    <w:abstractNumId w:val="25"/>
  </w:num>
  <w:num w:numId="29">
    <w:abstractNumId w:val="21"/>
  </w:num>
  <w:num w:numId="30">
    <w:abstractNumId w:val="40"/>
  </w:num>
  <w:num w:numId="31">
    <w:abstractNumId w:val="13"/>
  </w:num>
  <w:num w:numId="32">
    <w:abstractNumId w:val="23"/>
  </w:num>
  <w:num w:numId="33">
    <w:abstractNumId w:val="31"/>
  </w:num>
  <w:num w:numId="34">
    <w:abstractNumId w:val="30"/>
  </w:num>
  <w:num w:numId="35">
    <w:abstractNumId w:val="19"/>
  </w:num>
  <w:num w:numId="36">
    <w:abstractNumId w:val="4"/>
  </w:num>
  <w:num w:numId="37">
    <w:abstractNumId w:val="35"/>
  </w:num>
  <w:num w:numId="38">
    <w:abstractNumId w:val="38"/>
  </w:num>
  <w:num w:numId="39">
    <w:abstractNumId w:val="12"/>
  </w:num>
  <w:num w:numId="40">
    <w:abstractNumId w:val="7"/>
  </w:num>
  <w:num w:numId="41">
    <w:abstractNumId w:val="22"/>
  </w:num>
  <w:num w:numId="42">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0F0"/>
    <w:rsid w:val="000125E0"/>
    <w:rsid w:val="00017F82"/>
    <w:rsid w:val="0002629F"/>
    <w:rsid w:val="000311CF"/>
    <w:rsid w:val="000311F2"/>
    <w:rsid w:val="000319B3"/>
    <w:rsid w:val="000475E9"/>
    <w:rsid w:val="00056952"/>
    <w:rsid w:val="000720D0"/>
    <w:rsid w:val="000824AF"/>
    <w:rsid w:val="000844B0"/>
    <w:rsid w:val="00084819"/>
    <w:rsid w:val="00087CCC"/>
    <w:rsid w:val="000941BF"/>
    <w:rsid w:val="000948FC"/>
    <w:rsid w:val="000B2151"/>
    <w:rsid w:val="000C4DCC"/>
    <w:rsid w:val="000F2870"/>
    <w:rsid w:val="00116D4B"/>
    <w:rsid w:val="00116F15"/>
    <w:rsid w:val="0013281C"/>
    <w:rsid w:val="00134616"/>
    <w:rsid w:val="00143408"/>
    <w:rsid w:val="00143769"/>
    <w:rsid w:val="00145140"/>
    <w:rsid w:val="00145F9D"/>
    <w:rsid w:val="0015388F"/>
    <w:rsid w:val="00177C4B"/>
    <w:rsid w:val="001818A5"/>
    <w:rsid w:val="00195A34"/>
    <w:rsid w:val="001B635F"/>
    <w:rsid w:val="001B71C5"/>
    <w:rsid w:val="001C11D5"/>
    <w:rsid w:val="001D14A5"/>
    <w:rsid w:val="001E183F"/>
    <w:rsid w:val="002046A3"/>
    <w:rsid w:val="00210CC5"/>
    <w:rsid w:val="00224D60"/>
    <w:rsid w:val="00231644"/>
    <w:rsid w:val="00244FCD"/>
    <w:rsid w:val="002518A9"/>
    <w:rsid w:val="00255C49"/>
    <w:rsid w:val="0025612E"/>
    <w:rsid w:val="00270B49"/>
    <w:rsid w:val="0027102B"/>
    <w:rsid w:val="002C284C"/>
    <w:rsid w:val="002C3EEB"/>
    <w:rsid w:val="002C4C62"/>
    <w:rsid w:val="002D5AC4"/>
    <w:rsid w:val="0031031D"/>
    <w:rsid w:val="00316403"/>
    <w:rsid w:val="00330ACC"/>
    <w:rsid w:val="00370861"/>
    <w:rsid w:val="00372C87"/>
    <w:rsid w:val="0038155A"/>
    <w:rsid w:val="00396C10"/>
    <w:rsid w:val="003A53FE"/>
    <w:rsid w:val="003A63B5"/>
    <w:rsid w:val="003C3058"/>
    <w:rsid w:val="003C770B"/>
    <w:rsid w:val="003E56D9"/>
    <w:rsid w:val="003E57F8"/>
    <w:rsid w:val="00407FCB"/>
    <w:rsid w:val="004115CF"/>
    <w:rsid w:val="00414574"/>
    <w:rsid w:val="00424CDA"/>
    <w:rsid w:val="0044284C"/>
    <w:rsid w:val="00443597"/>
    <w:rsid w:val="00444A5D"/>
    <w:rsid w:val="00450B8B"/>
    <w:rsid w:val="0045365D"/>
    <w:rsid w:val="00483758"/>
    <w:rsid w:val="004910FA"/>
    <w:rsid w:val="00492F6F"/>
    <w:rsid w:val="0049407F"/>
    <w:rsid w:val="00494343"/>
    <w:rsid w:val="004B2711"/>
    <w:rsid w:val="004B719C"/>
    <w:rsid w:val="004C52E1"/>
    <w:rsid w:val="004C5E55"/>
    <w:rsid w:val="004D4C6D"/>
    <w:rsid w:val="004E38F9"/>
    <w:rsid w:val="004F195E"/>
    <w:rsid w:val="005032A8"/>
    <w:rsid w:val="005109CB"/>
    <w:rsid w:val="005343B3"/>
    <w:rsid w:val="00542249"/>
    <w:rsid w:val="005573FB"/>
    <w:rsid w:val="005613DA"/>
    <w:rsid w:val="00564A59"/>
    <w:rsid w:val="00576E7C"/>
    <w:rsid w:val="00586EE7"/>
    <w:rsid w:val="00587F5A"/>
    <w:rsid w:val="00591B23"/>
    <w:rsid w:val="005B3333"/>
    <w:rsid w:val="005C4B44"/>
    <w:rsid w:val="005E326C"/>
    <w:rsid w:val="005E7DA2"/>
    <w:rsid w:val="005F5454"/>
    <w:rsid w:val="00601668"/>
    <w:rsid w:val="00603B91"/>
    <w:rsid w:val="0061098C"/>
    <w:rsid w:val="0061580F"/>
    <w:rsid w:val="00630484"/>
    <w:rsid w:val="00633214"/>
    <w:rsid w:val="00633B7D"/>
    <w:rsid w:val="00641834"/>
    <w:rsid w:val="00643BE9"/>
    <w:rsid w:val="00660503"/>
    <w:rsid w:val="006728E9"/>
    <w:rsid w:val="006840B1"/>
    <w:rsid w:val="006945C0"/>
    <w:rsid w:val="00696CEB"/>
    <w:rsid w:val="006C2D00"/>
    <w:rsid w:val="006C36E1"/>
    <w:rsid w:val="006C5C3C"/>
    <w:rsid w:val="006D5C89"/>
    <w:rsid w:val="006E4A45"/>
    <w:rsid w:val="006E6925"/>
    <w:rsid w:val="006F0A35"/>
    <w:rsid w:val="006F3B86"/>
    <w:rsid w:val="007101D7"/>
    <w:rsid w:val="00721BD5"/>
    <w:rsid w:val="00726832"/>
    <w:rsid w:val="00730E20"/>
    <w:rsid w:val="00746D9B"/>
    <w:rsid w:val="00757C7E"/>
    <w:rsid w:val="00766257"/>
    <w:rsid w:val="00771388"/>
    <w:rsid w:val="0077258F"/>
    <w:rsid w:val="0077288C"/>
    <w:rsid w:val="00780E3A"/>
    <w:rsid w:val="00786E67"/>
    <w:rsid w:val="007951A1"/>
    <w:rsid w:val="007972FE"/>
    <w:rsid w:val="007A107B"/>
    <w:rsid w:val="007A55D8"/>
    <w:rsid w:val="007C2B0F"/>
    <w:rsid w:val="007C2BA3"/>
    <w:rsid w:val="007D3221"/>
    <w:rsid w:val="007E4862"/>
    <w:rsid w:val="007E5B36"/>
    <w:rsid w:val="007E5D4C"/>
    <w:rsid w:val="0082535F"/>
    <w:rsid w:val="008260C8"/>
    <w:rsid w:val="0083343C"/>
    <w:rsid w:val="00835A53"/>
    <w:rsid w:val="00840377"/>
    <w:rsid w:val="00850CAA"/>
    <w:rsid w:val="00851F0A"/>
    <w:rsid w:val="00861CEA"/>
    <w:rsid w:val="00863F37"/>
    <w:rsid w:val="00872C1A"/>
    <w:rsid w:val="00873406"/>
    <w:rsid w:val="008755C4"/>
    <w:rsid w:val="008826CF"/>
    <w:rsid w:val="00891985"/>
    <w:rsid w:val="00894F39"/>
    <w:rsid w:val="0089504B"/>
    <w:rsid w:val="0089539D"/>
    <w:rsid w:val="008C4054"/>
    <w:rsid w:val="008D5523"/>
    <w:rsid w:val="008D5C57"/>
    <w:rsid w:val="008F174D"/>
    <w:rsid w:val="009049B0"/>
    <w:rsid w:val="00904ED3"/>
    <w:rsid w:val="00915B83"/>
    <w:rsid w:val="009348B5"/>
    <w:rsid w:val="00934D1D"/>
    <w:rsid w:val="009579C9"/>
    <w:rsid w:val="00965A3B"/>
    <w:rsid w:val="009864FD"/>
    <w:rsid w:val="00991F73"/>
    <w:rsid w:val="009A66C6"/>
    <w:rsid w:val="009B43E3"/>
    <w:rsid w:val="009B4E6F"/>
    <w:rsid w:val="009C2DD8"/>
    <w:rsid w:val="009C30BB"/>
    <w:rsid w:val="009D1D56"/>
    <w:rsid w:val="009E3D91"/>
    <w:rsid w:val="009F6ED0"/>
    <w:rsid w:val="00A04478"/>
    <w:rsid w:val="00A2333D"/>
    <w:rsid w:val="00A41960"/>
    <w:rsid w:val="00A46E33"/>
    <w:rsid w:val="00A7000D"/>
    <w:rsid w:val="00A73BAD"/>
    <w:rsid w:val="00A76669"/>
    <w:rsid w:val="00A901D3"/>
    <w:rsid w:val="00A914EA"/>
    <w:rsid w:val="00A93D15"/>
    <w:rsid w:val="00A94D8C"/>
    <w:rsid w:val="00A95DAE"/>
    <w:rsid w:val="00AB2B2B"/>
    <w:rsid w:val="00AB7CC2"/>
    <w:rsid w:val="00AC1D35"/>
    <w:rsid w:val="00AC6479"/>
    <w:rsid w:val="00AE679B"/>
    <w:rsid w:val="00AF2ECE"/>
    <w:rsid w:val="00AF31D0"/>
    <w:rsid w:val="00B06E3C"/>
    <w:rsid w:val="00B23DAB"/>
    <w:rsid w:val="00B3467A"/>
    <w:rsid w:val="00B36A56"/>
    <w:rsid w:val="00B50902"/>
    <w:rsid w:val="00B51589"/>
    <w:rsid w:val="00B551BA"/>
    <w:rsid w:val="00B64F9E"/>
    <w:rsid w:val="00B66300"/>
    <w:rsid w:val="00B70CB8"/>
    <w:rsid w:val="00B76195"/>
    <w:rsid w:val="00B76356"/>
    <w:rsid w:val="00B90A69"/>
    <w:rsid w:val="00B93CF3"/>
    <w:rsid w:val="00BA57DA"/>
    <w:rsid w:val="00BA741D"/>
    <w:rsid w:val="00BC0DA9"/>
    <w:rsid w:val="00BC47DD"/>
    <w:rsid w:val="00BC7098"/>
    <w:rsid w:val="00BE6093"/>
    <w:rsid w:val="00C14B88"/>
    <w:rsid w:val="00C15239"/>
    <w:rsid w:val="00C46676"/>
    <w:rsid w:val="00C62AB6"/>
    <w:rsid w:val="00C7159A"/>
    <w:rsid w:val="00C72FC0"/>
    <w:rsid w:val="00CA2D2E"/>
    <w:rsid w:val="00CD3377"/>
    <w:rsid w:val="00CD3425"/>
    <w:rsid w:val="00CD5303"/>
    <w:rsid w:val="00CE1B2A"/>
    <w:rsid w:val="00CE5988"/>
    <w:rsid w:val="00D02460"/>
    <w:rsid w:val="00D11400"/>
    <w:rsid w:val="00D53B40"/>
    <w:rsid w:val="00D5425C"/>
    <w:rsid w:val="00D60090"/>
    <w:rsid w:val="00D6318A"/>
    <w:rsid w:val="00D639E2"/>
    <w:rsid w:val="00D6443E"/>
    <w:rsid w:val="00D710EF"/>
    <w:rsid w:val="00D74D0A"/>
    <w:rsid w:val="00D92E75"/>
    <w:rsid w:val="00DC40EC"/>
    <w:rsid w:val="00DD0FA3"/>
    <w:rsid w:val="00DE426F"/>
    <w:rsid w:val="00E12AF3"/>
    <w:rsid w:val="00E31854"/>
    <w:rsid w:val="00E40F10"/>
    <w:rsid w:val="00E448AE"/>
    <w:rsid w:val="00E639AB"/>
    <w:rsid w:val="00E76BFF"/>
    <w:rsid w:val="00E80E15"/>
    <w:rsid w:val="00E82084"/>
    <w:rsid w:val="00E84A1F"/>
    <w:rsid w:val="00E91CE7"/>
    <w:rsid w:val="00E940F5"/>
    <w:rsid w:val="00E968BB"/>
    <w:rsid w:val="00EA1E24"/>
    <w:rsid w:val="00EA2B90"/>
    <w:rsid w:val="00EA552F"/>
    <w:rsid w:val="00EA7B8B"/>
    <w:rsid w:val="00EE7374"/>
    <w:rsid w:val="00EE7DE3"/>
    <w:rsid w:val="00EF710C"/>
    <w:rsid w:val="00F04C93"/>
    <w:rsid w:val="00F1462C"/>
    <w:rsid w:val="00F23ABF"/>
    <w:rsid w:val="00F4265C"/>
    <w:rsid w:val="00F55D3E"/>
    <w:rsid w:val="00F750F0"/>
    <w:rsid w:val="00F82D04"/>
    <w:rsid w:val="00F833D3"/>
    <w:rsid w:val="00FD3CFB"/>
    <w:rsid w:val="00FD7F3A"/>
    <w:rsid w:val="00FE1284"/>
    <w:rsid w:val="00FE1FE5"/>
    <w:rsid w:val="00FE65E5"/>
    <w:rsid w:val="00FF53D8"/>
    <w:rsid w:val="00FF6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C2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B7CC2"/>
    <w:pPr>
      <w:widowControl w:val="0"/>
      <w:jc w:val="both"/>
    </w:pPr>
    <w:rPr>
      <w:rFonts w:eastAsia="仿宋_GB231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AB7C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AB7CC2"/>
    <w:rPr>
      <w:sz w:val="18"/>
      <w:szCs w:val="18"/>
    </w:rPr>
  </w:style>
  <w:style w:type="paragraph" w:styleId="a5">
    <w:name w:val="footer"/>
    <w:basedOn w:val="a0"/>
    <w:link w:val="Char0"/>
    <w:uiPriority w:val="99"/>
    <w:unhideWhenUsed/>
    <w:rsid w:val="00AB7CC2"/>
    <w:pPr>
      <w:tabs>
        <w:tab w:val="center" w:pos="4153"/>
        <w:tab w:val="right" w:pos="8306"/>
      </w:tabs>
      <w:snapToGrid w:val="0"/>
      <w:jc w:val="left"/>
    </w:pPr>
    <w:rPr>
      <w:sz w:val="18"/>
      <w:szCs w:val="18"/>
    </w:rPr>
  </w:style>
  <w:style w:type="character" w:customStyle="1" w:styleId="Char0">
    <w:name w:val="页脚 Char"/>
    <w:basedOn w:val="a1"/>
    <w:link w:val="a5"/>
    <w:uiPriority w:val="99"/>
    <w:rsid w:val="00AB7CC2"/>
    <w:rPr>
      <w:sz w:val="18"/>
      <w:szCs w:val="18"/>
    </w:rPr>
  </w:style>
  <w:style w:type="table" w:styleId="a6">
    <w:name w:val="Table Grid"/>
    <w:basedOn w:val="a2"/>
    <w:uiPriority w:val="39"/>
    <w:rsid w:val="00A94D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0"/>
    <w:link w:val="Char1"/>
    <w:uiPriority w:val="34"/>
    <w:qFormat/>
    <w:rsid w:val="00E82084"/>
    <w:pPr>
      <w:ind w:firstLineChars="200" w:firstLine="420"/>
    </w:pPr>
  </w:style>
  <w:style w:type="paragraph" w:styleId="a8">
    <w:name w:val="Balloon Text"/>
    <w:basedOn w:val="a0"/>
    <w:link w:val="Char2"/>
    <w:uiPriority w:val="99"/>
    <w:semiHidden/>
    <w:unhideWhenUsed/>
    <w:rsid w:val="005E326C"/>
    <w:rPr>
      <w:sz w:val="18"/>
      <w:szCs w:val="18"/>
    </w:rPr>
  </w:style>
  <w:style w:type="character" w:customStyle="1" w:styleId="Char2">
    <w:name w:val="批注框文本 Char"/>
    <w:basedOn w:val="a1"/>
    <w:link w:val="a8"/>
    <w:uiPriority w:val="99"/>
    <w:semiHidden/>
    <w:rsid w:val="005E326C"/>
    <w:rPr>
      <w:rFonts w:eastAsia="仿宋_GB2312"/>
      <w:sz w:val="18"/>
      <w:szCs w:val="18"/>
    </w:rPr>
  </w:style>
  <w:style w:type="paragraph" w:customStyle="1" w:styleId="a">
    <w:name w:val="一级标题"/>
    <w:basedOn w:val="a7"/>
    <w:link w:val="a9"/>
    <w:qFormat/>
    <w:rsid w:val="002C284C"/>
    <w:pPr>
      <w:numPr>
        <w:numId w:val="1"/>
      </w:numPr>
      <w:ind w:firstLineChars="0" w:firstLine="0"/>
    </w:pPr>
    <w:rPr>
      <w:rFonts w:ascii="仿宋_GB2312"/>
      <w:b/>
    </w:rPr>
  </w:style>
  <w:style w:type="paragraph" w:customStyle="1" w:styleId="1">
    <w:name w:val="1级标题"/>
    <w:next w:val="a0"/>
    <w:link w:val="10"/>
    <w:qFormat/>
    <w:rsid w:val="009579C9"/>
    <w:pPr>
      <w:numPr>
        <w:numId w:val="11"/>
      </w:numPr>
      <w:spacing w:line="360" w:lineRule="auto"/>
    </w:pPr>
    <w:rPr>
      <w:rFonts w:ascii="仿宋_GB2312" w:eastAsia="仿宋_GB2312"/>
      <w:b/>
      <w:sz w:val="24"/>
    </w:rPr>
  </w:style>
  <w:style w:type="character" w:customStyle="1" w:styleId="Char1">
    <w:name w:val="列出段落 Char"/>
    <w:basedOn w:val="a1"/>
    <w:link w:val="a7"/>
    <w:uiPriority w:val="34"/>
    <w:rsid w:val="002C284C"/>
    <w:rPr>
      <w:rFonts w:eastAsia="仿宋_GB2312"/>
      <w:sz w:val="24"/>
    </w:rPr>
  </w:style>
  <w:style w:type="character" w:customStyle="1" w:styleId="a9">
    <w:name w:val="一级标题 字符"/>
    <w:basedOn w:val="Char1"/>
    <w:link w:val="a"/>
    <w:rsid w:val="002C284C"/>
    <w:rPr>
      <w:rFonts w:ascii="仿宋_GB2312" w:eastAsia="仿宋_GB2312"/>
      <w:b/>
      <w:sz w:val="24"/>
    </w:rPr>
  </w:style>
  <w:style w:type="paragraph" w:customStyle="1" w:styleId="aa">
    <w:name w:val="段落正文"/>
    <w:basedOn w:val="a0"/>
    <w:link w:val="ab"/>
    <w:qFormat/>
    <w:rsid w:val="005343B3"/>
    <w:pPr>
      <w:ind w:firstLineChars="200" w:firstLine="200"/>
    </w:pPr>
  </w:style>
  <w:style w:type="character" w:customStyle="1" w:styleId="10">
    <w:name w:val="1级标题 字符"/>
    <w:basedOn w:val="Char1"/>
    <w:link w:val="1"/>
    <w:rsid w:val="009579C9"/>
    <w:rPr>
      <w:rFonts w:ascii="仿宋_GB2312" w:eastAsia="仿宋_GB2312"/>
      <w:b/>
      <w:sz w:val="24"/>
    </w:rPr>
  </w:style>
  <w:style w:type="paragraph" w:customStyle="1" w:styleId="11">
    <w:name w:val="1.1级标题"/>
    <w:basedOn w:val="a7"/>
    <w:link w:val="110"/>
    <w:qFormat/>
    <w:rsid w:val="005343B3"/>
    <w:pPr>
      <w:numPr>
        <w:ilvl w:val="1"/>
        <w:numId w:val="2"/>
      </w:numPr>
      <w:ind w:left="0" w:firstLineChars="0" w:firstLine="0"/>
    </w:pPr>
    <w:rPr>
      <w:rFonts w:ascii="仿宋_GB2312"/>
    </w:rPr>
  </w:style>
  <w:style w:type="character" w:customStyle="1" w:styleId="ab">
    <w:name w:val="段落正文 字符"/>
    <w:basedOn w:val="a1"/>
    <w:link w:val="aa"/>
    <w:rsid w:val="005343B3"/>
    <w:rPr>
      <w:rFonts w:eastAsia="仿宋_GB2312"/>
      <w:sz w:val="24"/>
    </w:rPr>
  </w:style>
  <w:style w:type="character" w:customStyle="1" w:styleId="110">
    <w:name w:val="1.1级标题 字符"/>
    <w:basedOn w:val="Char1"/>
    <w:link w:val="11"/>
    <w:rsid w:val="005343B3"/>
    <w:rPr>
      <w:rFonts w:ascii="仿宋_GB2312" w:eastAsia="仿宋_GB2312"/>
      <w:sz w:val="24"/>
    </w:rPr>
  </w:style>
  <w:style w:type="paragraph" w:styleId="ac">
    <w:name w:val="Date"/>
    <w:basedOn w:val="a0"/>
    <w:next w:val="a0"/>
    <w:link w:val="Char3"/>
    <w:uiPriority w:val="99"/>
    <w:semiHidden/>
    <w:unhideWhenUsed/>
    <w:rsid w:val="007951A1"/>
    <w:pPr>
      <w:ind w:leftChars="2500" w:left="100"/>
    </w:pPr>
  </w:style>
  <w:style w:type="character" w:customStyle="1" w:styleId="Char3">
    <w:name w:val="日期 Char"/>
    <w:basedOn w:val="a1"/>
    <w:link w:val="ac"/>
    <w:uiPriority w:val="99"/>
    <w:semiHidden/>
    <w:rsid w:val="007951A1"/>
    <w:rPr>
      <w:rFonts w:eastAsia="仿宋_GB2312"/>
      <w:sz w:val="24"/>
    </w:rPr>
  </w:style>
  <w:style w:type="paragraph" w:customStyle="1" w:styleId="msolistparagraph0">
    <w:name w:val="msolistparagraph"/>
    <w:basedOn w:val="a0"/>
    <w:rsid w:val="00894F39"/>
    <w:pPr>
      <w:ind w:firstLineChars="200" w:firstLine="420"/>
    </w:pPr>
    <w:rPr>
      <w:rFonts w:ascii="等线" w:eastAsia="等线" w:hAnsi="等线" w:cs="Times New Roman" w:hint="eastAsia"/>
      <w:szCs w:val="24"/>
    </w:rPr>
  </w:style>
  <w:style w:type="paragraph" w:styleId="ad">
    <w:name w:val="Normal (Web)"/>
    <w:basedOn w:val="a0"/>
    <w:uiPriority w:val="99"/>
    <w:semiHidden/>
    <w:unhideWhenUsed/>
    <w:rsid w:val="00CE1B2A"/>
    <w:pPr>
      <w:widowControl/>
      <w:spacing w:before="100" w:beforeAutospacing="1" w:after="100" w:afterAutospacing="1" w:line="312" w:lineRule="auto"/>
      <w:jc w:val="left"/>
    </w:pPr>
    <w:rPr>
      <w:rFonts w:ascii="宋体" w:eastAsia="宋体" w:hAnsi="宋体" w:cs="宋体"/>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B7CC2"/>
    <w:pPr>
      <w:widowControl w:val="0"/>
      <w:jc w:val="both"/>
    </w:pPr>
    <w:rPr>
      <w:rFonts w:eastAsia="仿宋_GB231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AB7C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AB7CC2"/>
    <w:rPr>
      <w:sz w:val="18"/>
      <w:szCs w:val="18"/>
    </w:rPr>
  </w:style>
  <w:style w:type="paragraph" w:styleId="a5">
    <w:name w:val="footer"/>
    <w:basedOn w:val="a0"/>
    <w:link w:val="Char0"/>
    <w:uiPriority w:val="99"/>
    <w:unhideWhenUsed/>
    <w:rsid w:val="00AB7CC2"/>
    <w:pPr>
      <w:tabs>
        <w:tab w:val="center" w:pos="4153"/>
        <w:tab w:val="right" w:pos="8306"/>
      </w:tabs>
      <w:snapToGrid w:val="0"/>
      <w:jc w:val="left"/>
    </w:pPr>
    <w:rPr>
      <w:sz w:val="18"/>
      <w:szCs w:val="18"/>
    </w:rPr>
  </w:style>
  <w:style w:type="character" w:customStyle="1" w:styleId="Char0">
    <w:name w:val="页脚 Char"/>
    <w:basedOn w:val="a1"/>
    <w:link w:val="a5"/>
    <w:uiPriority w:val="99"/>
    <w:rsid w:val="00AB7CC2"/>
    <w:rPr>
      <w:sz w:val="18"/>
      <w:szCs w:val="18"/>
    </w:rPr>
  </w:style>
  <w:style w:type="table" w:styleId="a6">
    <w:name w:val="Table Grid"/>
    <w:basedOn w:val="a2"/>
    <w:uiPriority w:val="39"/>
    <w:rsid w:val="00A94D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0"/>
    <w:link w:val="Char1"/>
    <w:uiPriority w:val="34"/>
    <w:qFormat/>
    <w:rsid w:val="00E82084"/>
    <w:pPr>
      <w:ind w:firstLineChars="200" w:firstLine="420"/>
    </w:pPr>
  </w:style>
  <w:style w:type="paragraph" w:styleId="a8">
    <w:name w:val="Balloon Text"/>
    <w:basedOn w:val="a0"/>
    <w:link w:val="Char2"/>
    <w:uiPriority w:val="99"/>
    <w:semiHidden/>
    <w:unhideWhenUsed/>
    <w:rsid w:val="005E326C"/>
    <w:rPr>
      <w:sz w:val="18"/>
      <w:szCs w:val="18"/>
    </w:rPr>
  </w:style>
  <w:style w:type="character" w:customStyle="1" w:styleId="Char2">
    <w:name w:val="批注框文本 Char"/>
    <w:basedOn w:val="a1"/>
    <w:link w:val="a8"/>
    <w:uiPriority w:val="99"/>
    <w:semiHidden/>
    <w:rsid w:val="005E326C"/>
    <w:rPr>
      <w:rFonts w:eastAsia="仿宋_GB2312"/>
      <w:sz w:val="18"/>
      <w:szCs w:val="18"/>
    </w:rPr>
  </w:style>
  <w:style w:type="paragraph" w:customStyle="1" w:styleId="a">
    <w:name w:val="一级标题"/>
    <w:basedOn w:val="a7"/>
    <w:link w:val="a9"/>
    <w:qFormat/>
    <w:rsid w:val="002C284C"/>
    <w:pPr>
      <w:numPr>
        <w:numId w:val="1"/>
      </w:numPr>
      <w:ind w:firstLineChars="0" w:firstLine="0"/>
    </w:pPr>
    <w:rPr>
      <w:rFonts w:ascii="仿宋_GB2312"/>
      <w:b/>
    </w:rPr>
  </w:style>
  <w:style w:type="paragraph" w:customStyle="1" w:styleId="1">
    <w:name w:val="1级标题"/>
    <w:next w:val="a0"/>
    <w:link w:val="10"/>
    <w:qFormat/>
    <w:rsid w:val="009579C9"/>
    <w:pPr>
      <w:numPr>
        <w:numId w:val="11"/>
      </w:numPr>
      <w:spacing w:line="360" w:lineRule="auto"/>
    </w:pPr>
    <w:rPr>
      <w:rFonts w:ascii="仿宋_GB2312" w:eastAsia="仿宋_GB2312"/>
      <w:b/>
      <w:sz w:val="24"/>
    </w:rPr>
  </w:style>
  <w:style w:type="character" w:customStyle="1" w:styleId="Char1">
    <w:name w:val="列出段落 Char"/>
    <w:basedOn w:val="a1"/>
    <w:link w:val="a7"/>
    <w:uiPriority w:val="34"/>
    <w:rsid w:val="002C284C"/>
    <w:rPr>
      <w:rFonts w:eastAsia="仿宋_GB2312"/>
      <w:sz w:val="24"/>
    </w:rPr>
  </w:style>
  <w:style w:type="character" w:customStyle="1" w:styleId="a9">
    <w:name w:val="一级标题 字符"/>
    <w:basedOn w:val="Char1"/>
    <w:link w:val="a"/>
    <w:rsid w:val="002C284C"/>
    <w:rPr>
      <w:rFonts w:ascii="仿宋_GB2312" w:eastAsia="仿宋_GB2312"/>
      <w:b/>
      <w:sz w:val="24"/>
    </w:rPr>
  </w:style>
  <w:style w:type="paragraph" w:customStyle="1" w:styleId="aa">
    <w:name w:val="段落正文"/>
    <w:basedOn w:val="a0"/>
    <w:link w:val="ab"/>
    <w:qFormat/>
    <w:rsid w:val="005343B3"/>
    <w:pPr>
      <w:ind w:firstLineChars="200" w:firstLine="200"/>
    </w:pPr>
  </w:style>
  <w:style w:type="character" w:customStyle="1" w:styleId="10">
    <w:name w:val="1级标题 字符"/>
    <w:basedOn w:val="Char1"/>
    <w:link w:val="1"/>
    <w:rsid w:val="009579C9"/>
    <w:rPr>
      <w:rFonts w:ascii="仿宋_GB2312" w:eastAsia="仿宋_GB2312"/>
      <w:b/>
      <w:sz w:val="24"/>
    </w:rPr>
  </w:style>
  <w:style w:type="paragraph" w:customStyle="1" w:styleId="11">
    <w:name w:val="1.1级标题"/>
    <w:basedOn w:val="a7"/>
    <w:link w:val="110"/>
    <w:qFormat/>
    <w:rsid w:val="005343B3"/>
    <w:pPr>
      <w:numPr>
        <w:ilvl w:val="1"/>
        <w:numId w:val="2"/>
      </w:numPr>
      <w:ind w:left="0" w:firstLineChars="0" w:firstLine="0"/>
    </w:pPr>
    <w:rPr>
      <w:rFonts w:ascii="仿宋_GB2312"/>
    </w:rPr>
  </w:style>
  <w:style w:type="character" w:customStyle="1" w:styleId="ab">
    <w:name w:val="段落正文 字符"/>
    <w:basedOn w:val="a1"/>
    <w:link w:val="aa"/>
    <w:rsid w:val="005343B3"/>
    <w:rPr>
      <w:rFonts w:eastAsia="仿宋_GB2312"/>
      <w:sz w:val="24"/>
    </w:rPr>
  </w:style>
  <w:style w:type="character" w:customStyle="1" w:styleId="110">
    <w:name w:val="1.1级标题 字符"/>
    <w:basedOn w:val="Char1"/>
    <w:link w:val="11"/>
    <w:rsid w:val="005343B3"/>
    <w:rPr>
      <w:rFonts w:ascii="仿宋_GB2312" w:eastAsia="仿宋_GB2312"/>
      <w:sz w:val="24"/>
    </w:rPr>
  </w:style>
  <w:style w:type="paragraph" w:styleId="ac">
    <w:name w:val="Date"/>
    <w:basedOn w:val="a0"/>
    <w:next w:val="a0"/>
    <w:link w:val="Char3"/>
    <w:uiPriority w:val="99"/>
    <w:semiHidden/>
    <w:unhideWhenUsed/>
    <w:rsid w:val="007951A1"/>
    <w:pPr>
      <w:ind w:leftChars="2500" w:left="100"/>
    </w:pPr>
  </w:style>
  <w:style w:type="character" w:customStyle="1" w:styleId="Char3">
    <w:name w:val="日期 Char"/>
    <w:basedOn w:val="a1"/>
    <w:link w:val="ac"/>
    <w:uiPriority w:val="99"/>
    <w:semiHidden/>
    <w:rsid w:val="007951A1"/>
    <w:rPr>
      <w:rFonts w:eastAsia="仿宋_GB2312"/>
      <w:sz w:val="24"/>
    </w:rPr>
  </w:style>
  <w:style w:type="paragraph" w:customStyle="1" w:styleId="msolistparagraph0">
    <w:name w:val="msolistparagraph"/>
    <w:basedOn w:val="a0"/>
    <w:rsid w:val="00894F39"/>
    <w:pPr>
      <w:ind w:firstLineChars="200" w:firstLine="420"/>
    </w:pPr>
    <w:rPr>
      <w:rFonts w:ascii="等线" w:eastAsia="等线" w:hAnsi="等线" w:cs="Times New Roman" w:hint="eastAsia"/>
      <w:szCs w:val="24"/>
    </w:rPr>
  </w:style>
  <w:style w:type="paragraph" w:styleId="ad">
    <w:name w:val="Normal (Web)"/>
    <w:basedOn w:val="a0"/>
    <w:uiPriority w:val="99"/>
    <w:semiHidden/>
    <w:unhideWhenUsed/>
    <w:rsid w:val="00CE1B2A"/>
    <w:pPr>
      <w:widowControl/>
      <w:spacing w:before="100" w:beforeAutospacing="1" w:after="100" w:afterAutospacing="1" w:line="312" w:lineRule="auto"/>
      <w:jc w:val="left"/>
    </w:pPr>
    <w:rPr>
      <w:rFonts w:ascii="宋体" w:eastAsia="宋体" w:hAnsi="宋体"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ww.zfcg.gov.cn/1103/87845.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A9361-A442-45C8-B213-11BB4D9C8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1699</Characters>
  <Application>Microsoft Office Word</Application>
  <DocSecurity>0</DocSecurity>
  <Lines>14</Lines>
  <Paragraphs>3</Paragraphs>
  <ScaleCrop>false</ScaleCrop>
  <Company>china</Company>
  <LinksUpToDate>false</LinksUpToDate>
  <CharactersWithSpaces>1993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唐瀚</dc:creator>
  <cp:lastModifiedBy>AutoBVT</cp:lastModifiedBy>
  <cp:revision>2</cp:revision>
  <cp:lastPrinted>2018-11-14T09:24:00Z</cp:lastPrinted>
  <dcterms:created xsi:type="dcterms:W3CDTF">2019-07-03T07:19:00Z</dcterms:created>
  <dcterms:modified xsi:type="dcterms:W3CDTF">2019-07-03T07:19:00Z</dcterms:modified>
</cp:coreProperties>
</file>