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482" w:firstLineChars="200"/>
        <w:jc w:val="center"/>
        <w:rPr>
          <w:rFonts w:hint="eastAsia" w:ascii="宋体" w:hAnsi="宋体"/>
          <w:b/>
          <w:sz w:val="24"/>
          <w:szCs w:val="24"/>
        </w:rPr>
      </w:pPr>
    </w:p>
    <w:p>
      <w:pPr>
        <w:widowControl/>
        <w:ind w:firstLine="482" w:firstLineChars="200"/>
        <w:jc w:val="center"/>
        <w:rPr>
          <w:rFonts w:ascii="宋体" w:hAnsi="宋体"/>
          <w:b/>
          <w:sz w:val="24"/>
          <w:szCs w:val="24"/>
        </w:rPr>
      </w:pPr>
      <w:bookmarkStart w:id="0" w:name="_GoBack"/>
      <w:bookmarkEnd w:id="0"/>
      <w:r>
        <w:rPr>
          <w:rFonts w:hint="eastAsia" w:ascii="宋体" w:hAnsi="宋体"/>
          <w:b/>
          <w:sz w:val="24"/>
          <w:szCs w:val="24"/>
        </w:rPr>
        <w:t>（一）教学建设项目入库流程</w:t>
      </w:r>
    </w:p>
    <w:tbl>
      <w:tblPr>
        <w:tblStyle w:val="6"/>
        <w:tblW w:w="10170" w:type="dxa"/>
        <w:jc w:val="center"/>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453"/>
        <w:gridCol w:w="889"/>
        <w:gridCol w:w="913"/>
        <w:gridCol w:w="4172"/>
        <w:gridCol w:w="1031"/>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77" w:hRule="atLeast"/>
          <w:tblHeader/>
          <w:jc w:val="center"/>
        </w:trPr>
        <w:tc>
          <w:tcPr>
            <w:tcW w:w="2453" w:type="dxa"/>
            <w:vAlign w:val="center"/>
          </w:tcPr>
          <w:p>
            <w:pPr>
              <w:jc w:val="center"/>
              <w:rPr>
                <w:rFonts w:ascii="宋体"/>
                <w:szCs w:val="21"/>
              </w:rPr>
            </w:pPr>
            <w:r>
              <w:rPr>
                <w:rFonts w:hint="eastAsia" w:ascii="宋体" w:hAnsi="宋体"/>
                <w:szCs w:val="21"/>
              </w:rPr>
              <w:t>流程图</w:t>
            </w:r>
          </w:p>
        </w:tc>
        <w:tc>
          <w:tcPr>
            <w:tcW w:w="889" w:type="dxa"/>
            <w:vAlign w:val="center"/>
          </w:tcPr>
          <w:p>
            <w:pPr>
              <w:jc w:val="center"/>
              <w:rPr>
                <w:rFonts w:ascii="宋体"/>
                <w:szCs w:val="21"/>
              </w:rPr>
            </w:pPr>
            <w:r>
              <w:rPr>
                <w:rFonts w:hint="eastAsia" w:ascii="宋体" w:hAnsi="宋体"/>
                <w:szCs w:val="21"/>
              </w:rPr>
              <w:t>实施</w:t>
            </w:r>
          </w:p>
          <w:p>
            <w:pPr>
              <w:jc w:val="center"/>
              <w:rPr>
                <w:rFonts w:ascii="宋体"/>
                <w:szCs w:val="21"/>
              </w:rPr>
            </w:pPr>
            <w:r>
              <w:rPr>
                <w:rFonts w:hint="eastAsia" w:ascii="宋体" w:hAnsi="宋体"/>
                <w:szCs w:val="21"/>
              </w:rPr>
              <w:t>部门</w:t>
            </w:r>
          </w:p>
        </w:tc>
        <w:tc>
          <w:tcPr>
            <w:tcW w:w="913" w:type="dxa"/>
            <w:vAlign w:val="center"/>
          </w:tcPr>
          <w:p>
            <w:pPr>
              <w:jc w:val="center"/>
              <w:rPr>
                <w:rFonts w:ascii="宋体"/>
                <w:szCs w:val="21"/>
              </w:rPr>
            </w:pPr>
            <w:r>
              <w:rPr>
                <w:rFonts w:hint="eastAsia" w:ascii="宋体" w:hAnsi="宋体"/>
                <w:szCs w:val="21"/>
              </w:rPr>
              <w:t>责任人</w:t>
            </w:r>
          </w:p>
        </w:tc>
        <w:tc>
          <w:tcPr>
            <w:tcW w:w="4172" w:type="dxa"/>
            <w:vAlign w:val="center"/>
          </w:tcPr>
          <w:p>
            <w:pPr>
              <w:jc w:val="center"/>
              <w:rPr>
                <w:rFonts w:ascii="宋体"/>
                <w:szCs w:val="21"/>
              </w:rPr>
            </w:pPr>
            <w:r>
              <w:rPr>
                <w:rFonts w:hint="eastAsia" w:ascii="宋体" w:hAnsi="宋体"/>
                <w:szCs w:val="21"/>
              </w:rPr>
              <w:t>过程描述及注意事项</w:t>
            </w:r>
          </w:p>
        </w:tc>
        <w:tc>
          <w:tcPr>
            <w:tcW w:w="1031" w:type="dxa"/>
            <w:vAlign w:val="center"/>
          </w:tcPr>
          <w:p>
            <w:pPr>
              <w:jc w:val="center"/>
              <w:rPr>
                <w:rFonts w:ascii="宋体"/>
                <w:szCs w:val="21"/>
              </w:rPr>
            </w:pPr>
            <w:r>
              <w:rPr>
                <w:rFonts w:hint="eastAsia" w:ascii="宋体" w:hAnsi="宋体"/>
                <w:szCs w:val="21"/>
              </w:rPr>
              <w:t>支持性文件及记录</w:t>
            </w:r>
          </w:p>
        </w:tc>
        <w:tc>
          <w:tcPr>
            <w:tcW w:w="712" w:type="dxa"/>
          </w:tcPr>
          <w:p>
            <w:pPr>
              <w:jc w:val="center"/>
              <w:rPr>
                <w:rFonts w:ascii="宋体"/>
                <w:szCs w:val="21"/>
              </w:rPr>
            </w:pPr>
            <w:r>
              <w:rPr>
                <w:rFonts w:hint="eastAsia" w:ascii="宋体" w:hAnsi="宋体"/>
                <w:szCs w:val="21"/>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28" w:hRule="atLeast"/>
          <w:jc w:val="center"/>
        </w:trPr>
        <w:tc>
          <w:tcPr>
            <w:tcW w:w="2453" w:type="dxa"/>
            <w:vMerge w:val="restart"/>
          </w:tcPr>
          <w:p>
            <w:pPr>
              <w:jc w:val="center"/>
              <w:rPr>
                <w:rFonts w:ascii="宋体"/>
                <w:sz w:val="18"/>
                <w:szCs w:val="18"/>
              </w:rPr>
            </w:pPr>
            <w:r>
              <w:rPr>
                <w:sz w:val="18"/>
              </w:rPr>
              <w:pict>
                <v:shape id="_x0000_s1073" o:spid="_x0000_s1073" o:spt="202" type="#_x0000_t202" style="position:absolute;left:0pt;margin-left:20.85pt;margin-top:265.8pt;height:42.65pt;width:92.15pt;z-index:251659264;mso-width-relative:page;mso-height-relative:page;" fillcolor="#FFFFFF" filled="t" stroked="t" coordsize="21600,21600">
                  <v:path/>
                  <v:fill on="t" color2="#FFFFFF" focussize="0,0"/>
                  <v:stroke color="#000000"/>
                  <v:imagedata o:title=""/>
                  <o:lock v:ext="edit" aspectratio="f"/>
                  <v:textbox>
                    <w:txbxContent>
                      <w:p>
                        <w:pPr>
                          <w:pStyle w:val="4"/>
                          <w:spacing w:before="0" w:beforeAutospacing="0" w:after="0" w:afterAutospacing="0"/>
                          <w:ind w:firstLine="360" w:firstLineChars="200"/>
                          <w:jc w:val="both"/>
                          <w:rPr>
                            <w:color w:val="000000"/>
                            <w:sz w:val="18"/>
                            <w:szCs w:val="18"/>
                          </w:rPr>
                        </w:pPr>
                        <w:r>
                          <w:rPr>
                            <w:rFonts w:hint="eastAsia"/>
                            <w:color w:val="000000"/>
                            <w:sz w:val="18"/>
                            <w:szCs w:val="18"/>
                          </w:rPr>
                          <w:t>学校论证</w:t>
                        </w:r>
                      </w:p>
                      <w:p/>
                    </w:txbxContent>
                  </v:textbox>
                </v:shape>
              </w:pict>
            </w:r>
            <w:r>
              <w:rPr>
                <w:rFonts w:ascii="宋体"/>
                <w:sz w:val="18"/>
                <w:szCs w:val="18"/>
              </w:rPr>
              <w:pict>
                <v:group id="画布 29" o:spid="_x0000_s1026" o:spt="203" style="height:519.4pt;width:115.2pt;" coordorigin="942,3664" coordsize="2304,10388" editas="canvas">
                  <o:lock v:ext="edit"/>
                  <v:shape id="画布 29" o:spid="_x0000_s1027" o:spt="75" type="#_x0000_t75" style="position:absolute;left:942;top:3664;height:10388;width:2304;" filled="f" stroked="f" coordsize="21600,21600">
                    <v:path/>
                    <v:fill on="f" focussize="0,0"/>
                    <v:stroke on="f"/>
                    <v:imagedata o:title=""/>
                    <o:lock v:ext="edit" aspectratio="t"/>
                  </v:shape>
                  <v:shape id="AutoShape 6" o:spid="_x0000_s1028" o:spt="32" type="#_x0000_t32" style="position:absolute;left:2205;top:11631;flip:x;height:1474;width:1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F318MAAADbAAAADwAAAGRycy9kb3ducmV2LnhtbESPT2sCMRTE7wW/Q3hCb91sL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Rd9fDAAAA2wAAAA8AAAAAAAAAAAAA&#10;AAAAoQIAAGRycy9kb3ducmV2LnhtbFBLBQYAAAAABAAEAPkAAACRAwAAAAA=&#10;">
                    <v:path arrowok="t"/>
                    <v:fill on="f" focussize="0,0"/>
                    <v:stroke color="#000000" endarrow="block"/>
                    <v:imagedata o:title=""/>
                    <o:lock v:ext="edit" aspectratio="f"/>
                  </v:shape>
                  <v:shape id="AutoShape 6" o:spid="_x0000_s1029" o:spt="32" type="#_x0000_t32" style="position:absolute;left:2307;top:4288;height:2146;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path arrowok="t"/>
                    <v:fill on="f" focussize="0,0"/>
                    <v:stroke color="#000000" endarrow="block"/>
                    <v:imagedata o:title=""/>
                    <o:lock v:ext="edit" aspectratio="f"/>
                  </v:shape>
                  <v:shape id="AutoShape 6" o:spid="_x0000_s1030" o:spt="32" type="#_x0000_t32" style="position:absolute;left:2307;top:7720;height:1169;width:1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path arrowok="t"/>
                    <v:fill on="f" focussize="0,0"/>
                    <v:stroke color="#000000" endarrow="block"/>
                    <v:imagedata o:title=""/>
                    <o:lock v:ext="edit" aspectratio="f"/>
                  </v:shape>
                  <v:shape id="AutoShape 10" o:spid="_x0000_s1032" o:spt="109" type="#_x0000_t109" style="position:absolute;left:1483;top:4263;height:682;width:1700;v-text-anchor:middle;"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xs5cMA&#10;AADbAAAADwAAAGRycy9kb3ducmV2LnhtbESPQWvCQBSE7wX/w/IEb3VjBZGYjYgkINQetEWvj+wz&#10;CWbfxuyqsb/eFQo9DjPzDZMse9OIG3WutqxgMo5AEBdW11wq+PnO3+cgnEfW2FgmBQ9ysEwHbwnG&#10;2t55R7e9L0WAsItRQeV9G0vpiooMurFtiYN3sp1BH2RXSt3hPcBNIz+iaCYN1hwWKmxpXVFx3l+N&#10;gtZd5huZ5fzp8LjNfq9mt/46KDUa9qsFCE+9/w//tTdawXQGry/hB8j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xs5cMAAADbAAAADwAAAAAAAAAAAAAAAACYAgAAZHJzL2Rv&#10;d25yZXYueG1sUEsFBgAAAAAEAAQA9QAAAIgDAAAAAA==&#10;">
                    <v:path/>
                    <v:fill on="t" color2="#FFFFFF" focussize="0,0"/>
                    <v:stroke color="#000000" joinstyle="miter"/>
                    <v:imagedata o:title=""/>
                    <o:lock v:ext="edit" aspectratio="f"/>
                    <v:textbox inset="0mm,0mm,0mm,0mm">
                      <w:txbxContent>
                        <w:p>
                          <w:pPr>
                            <w:pStyle w:val="4"/>
                            <w:spacing w:before="0" w:beforeAutospacing="0" w:after="0" w:afterAutospacing="0"/>
                            <w:jc w:val="center"/>
                            <w:rPr>
                              <w:color w:val="000000"/>
                              <w:sz w:val="18"/>
                              <w:szCs w:val="18"/>
                            </w:rPr>
                          </w:pPr>
                          <w:r>
                            <w:rPr>
                              <w:rFonts w:hint="eastAsia"/>
                              <w:color w:val="000000"/>
                              <w:sz w:val="18"/>
                              <w:szCs w:val="18"/>
                            </w:rPr>
                            <w:t>发布项目入库申报通知</w:t>
                          </w:r>
                        </w:p>
                      </w:txbxContent>
                    </v:textbox>
                  </v:shape>
                  <v:shape id="AutoShape 10" o:spid="_x0000_s1033" o:spt="109" type="#_x0000_t109" style="position:absolute;left:1354;top:13105;height:624;width:1700;v-text-anchor:middle;"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JfsMA&#10;AADbAAAADwAAAGRycy9kb3ducmV2LnhtbESPQYvCMBSE74L/ITxhb5rqwirVWKQoCO4edEWvj+bZ&#10;FpuX2kSt/nqzIOxxmJlvmFnSmkrcqHGlZQXDQQSCOLO65FzB/nfVn4BwHlljZZkUPMhBMu92Zhhr&#10;e+ct3XY+FwHCLkYFhfd1LKXLCjLoBrYmDt7JNgZ9kE0udYP3ADeVHEXRlzRYclgosKa0oOy8uxoF&#10;tbtM1nK54o3D4/fyeTXb9Oeg1EevXUxBeGr9f/jdXmsFn2P4+xJ+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DJfsMAAADbAAAADwAAAAAAAAAAAAAAAACYAgAAZHJzL2Rv&#10;d25yZXYueG1sUEsFBgAAAAAEAAQA9QAAAIgDAAAAAA==&#10;">
                    <v:path/>
                    <v:fill on="t" color2="#FFFFFF" focussize="0,0"/>
                    <v:stroke color="#000000" joinstyle="miter"/>
                    <v:imagedata o:title=""/>
                    <o:lock v:ext="edit" aspectratio="f"/>
                    <v:textbox inset="0mm,0mm,0mm,0mm">
                      <w:txbxContent>
                        <w:p>
                          <w:pPr>
                            <w:snapToGrid w:val="0"/>
                            <w:jc w:val="center"/>
                            <w:rPr>
                              <w:rFonts w:ascii="宋体" w:cs="宋体"/>
                              <w:color w:val="000000"/>
                              <w:kern w:val="0"/>
                              <w:sz w:val="18"/>
                              <w:szCs w:val="18"/>
                            </w:rPr>
                          </w:pPr>
                          <w:r>
                            <w:rPr>
                              <w:rFonts w:hint="eastAsia" w:ascii="宋体" w:hAnsi="宋体" w:cs="宋体"/>
                              <w:color w:val="000000"/>
                              <w:kern w:val="0"/>
                              <w:sz w:val="18"/>
                              <w:szCs w:val="18"/>
                            </w:rPr>
                            <w:t>项目入库</w:t>
                          </w:r>
                        </w:p>
                      </w:txbxContent>
                    </v:textbox>
                  </v:shape>
                  <v:shape id="AutoShape 10" o:spid="_x0000_s1034" o:spt="109" type="#_x0000_t109" style="position:absolute;left:1354;top:10807;height:824;width:1885;v-text-anchor:middle;"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9dDL0A&#10;AADbAAAADwAAAGRycy9kb3ducmV2LnhtbERP3QoBQRS+V95hOsodsyhpGZIohQs/cXvaOXY3O2fW&#10;zmB5enOhXH59/5NZbQrxpMrllhX0uhEI4sTqnFMFp+OqMwLhPLLGwjIpeJOD2bTZmGCs7Yv39Dz4&#10;VIQQdjEqyLwvYyldkpFB17UlceCutjLoA6xSqSt8hXBTyH4UDaXBnENDhiUtMkpuh4dRULr7aC2X&#10;K944vGyXn4fZL3Znpdqtej4G4an2f/HPvdYKBmFs+BJ+gJ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99dDL0AAADbAAAADwAAAAAAAAAAAAAAAACYAgAAZHJzL2Rvd25yZXYu&#10;eG1sUEsFBgAAAAAEAAQA9QAAAIIDAAAAAA==&#10;">
                    <v:path/>
                    <v:fill on="t" color2="#FFFFFF" focussize="0,0"/>
                    <v:stroke color="#000000" joinstyle="miter"/>
                    <v:imagedata o:title=""/>
                    <o:lock v:ext="edit" aspectratio="f"/>
                    <v:textbox inset="0mm,0mm,0mm,0mm">
                      <w:txbxContent>
                        <w:p>
                          <w:pPr>
                            <w:pStyle w:val="4"/>
                            <w:spacing w:before="0" w:beforeAutospacing="0" w:after="0" w:afterAutospacing="0"/>
                            <w:jc w:val="center"/>
                            <w:rPr>
                              <w:color w:val="000000"/>
                              <w:sz w:val="18"/>
                              <w:szCs w:val="18"/>
                            </w:rPr>
                          </w:pPr>
                          <w:r>
                            <w:rPr>
                              <w:rFonts w:hint="eastAsia"/>
                              <w:color w:val="000000"/>
                              <w:sz w:val="18"/>
                              <w:szCs w:val="18"/>
                            </w:rPr>
                            <w:t>分管校领导审批（或校长办公会审议）</w:t>
                          </w:r>
                        </w:p>
                      </w:txbxContent>
                    </v:textbox>
                  </v:shape>
                  <v:shape id="AutoShape 6" o:spid="_x0000_s1035" o:spt="32" type="#_x0000_t32" style="position:absolute;left:2273;top:9792;flip:x;height:1020;width:1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XlpsIAAADbAAAADwAAAGRycy9kb3ducmV2LnhtbESPQWsCMRSE74L/ITyhN81aqejWKCoI&#10;0ouohXp8bF53g5uXZZNu1n/fCIUeh5n5hllteluLjlpvHCuYTjIQxIXThksFn9fDeAHCB2SNtWNS&#10;8CAPm/VwsMJcu8hn6i6hFAnCPkcFVQhNLqUvKrLoJ64hTt63ay2GJNtS6hZjgttavmbZXFo0nBYq&#10;bGhfUXG//FgFJp5M1xz3cffxdfM6knm8OaPUy6jfvoMI1If/8F/7qBXMl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XlpsIAAADbAAAADwAAAAAAAAAAAAAA&#10;AAChAgAAZHJzL2Rvd25yZXYueG1sUEsFBgAAAAAEAAQA+QAAAJADAAAAAA==&#10;">
                    <v:path arrowok="t"/>
                    <v:fill on="f" focussize="0,0"/>
                    <v:stroke color="#000000" endarrow="block"/>
                    <v:imagedata o:title=""/>
                    <o:lock v:ext="edit" aspectratio="f"/>
                  </v:shape>
                  <v:shape id="AutoShape 10" o:spid="_x0000_s1036" o:spt="109" type="#_x0000_t109" style="position:absolute;left:1298;top:6634;height:824;width:1885;v-text-anchor:middle;"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8id70A&#10;AADbAAAADwAAAGRycy9kb3ducmV2LnhtbERP3QoBQRS+V95hOsodsyRpGZIohQs/cXvaOXY3O2fW&#10;zmB5enOhXH59/5NZbQrxpMrllhX0uhEI4sTqnFMFp+OqMwLhPLLGwjIpeJOD2bTZmGCs7Yv39Dz4&#10;VIQQdjEqyLwvYyldkpFB17UlceCutjLoA6xSqSt8hXBTyH4UDaXBnENDhiUtMkpuh4dRULr7aC2X&#10;K944vGyXn4fZL3Znpdqtej4G4an2f/HPvdYKBmF9+BJ+gJ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a8id70AAADbAAAADwAAAAAAAAAAAAAAAACYAgAAZHJzL2Rvd25yZXYu&#10;eG1sUEsFBgAAAAAEAAQA9QAAAIIDAAAAAA==&#10;">
                    <v:path/>
                    <v:fill on="t" color2="#FFFFFF" focussize="0,0"/>
                    <v:stroke color="#000000" joinstyle="miter"/>
                    <v:imagedata o:title=""/>
                    <o:lock v:ext="edit" aspectratio="f"/>
                    <v:textbox inset="0mm,0mm,0mm,0mm">
                      <w:txbxContent>
                        <w:p>
                          <w:pPr>
                            <w:pStyle w:val="4"/>
                            <w:spacing w:before="0" w:beforeAutospacing="0" w:after="0" w:afterAutospacing="0"/>
                            <w:ind w:firstLine="540" w:firstLineChars="300"/>
                            <w:jc w:val="both"/>
                            <w:rPr>
                              <w:color w:val="000000"/>
                              <w:sz w:val="18"/>
                              <w:szCs w:val="18"/>
                            </w:rPr>
                          </w:pPr>
                          <w:r>
                            <w:rPr>
                              <w:rFonts w:hint="eastAsia"/>
                              <w:color w:val="000000"/>
                              <w:sz w:val="18"/>
                              <w:szCs w:val="18"/>
                              <w:lang w:eastAsia="zh-CN"/>
                            </w:rPr>
                            <w:t>部门</w:t>
                          </w:r>
                          <w:r>
                            <w:rPr>
                              <w:rFonts w:hint="eastAsia"/>
                              <w:color w:val="000000"/>
                              <w:sz w:val="18"/>
                              <w:szCs w:val="18"/>
                            </w:rPr>
                            <w:t>论证</w:t>
                          </w:r>
                        </w:p>
                      </w:txbxContent>
                    </v:textbox>
                  </v:shape>
                  <w10:wrap type="none"/>
                  <w10:anchorlock/>
                </v:group>
              </w:pict>
            </w:r>
          </w:p>
        </w:tc>
        <w:tc>
          <w:tcPr>
            <w:tcW w:w="889" w:type="dxa"/>
            <w:vAlign w:val="center"/>
          </w:tcPr>
          <w:p>
            <w:pPr>
              <w:ind w:right="-84"/>
              <w:jc w:val="center"/>
              <w:rPr>
                <w:rFonts w:ascii="宋体"/>
                <w:sz w:val="18"/>
                <w:szCs w:val="18"/>
              </w:rPr>
            </w:pPr>
            <w:r>
              <w:rPr>
                <w:rFonts w:hint="eastAsia" w:ascii="宋体" w:hAnsi="宋体"/>
                <w:sz w:val="18"/>
                <w:szCs w:val="18"/>
              </w:rPr>
              <w:t>教务处</w:t>
            </w:r>
          </w:p>
        </w:tc>
        <w:tc>
          <w:tcPr>
            <w:tcW w:w="913" w:type="dxa"/>
            <w:vAlign w:val="center"/>
          </w:tcPr>
          <w:p>
            <w:pPr>
              <w:jc w:val="center"/>
              <w:rPr>
                <w:rFonts w:ascii="宋体"/>
                <w:sz w:val="18"/>
                <w:szCs w:val="18"/>
              </w:rPr>
            </w:pPr>
            <w:r>
              <w:rPr>
                <w:rFonts w:hint="eastAsia" w:ascii="宋体" w:hAnsi="宋体"/>
                <w:sz w:val="18"/>
                <w:szCs w:val="18"/>
              </w:rPr>
              <w:t>实训管理科科长</w:t>
            </w:r>
          </w:p>
        </w:tc>
        <w:tc>
          <w:tcPr>
            <w:tcW w:w="4172" w:type="dxa"/>
            <w:vAlign w:val="center"/>
          </w:tcPr>
          <w:p>
            <w:pPr>
              <w:tabs>
                <w:tab w:val="left" w:pos="237"/>
              </w:tabs>
              <w:snapToGrid w:val="0"/>
              <w:spacing w:line="276" w:lineRule="auto"/>
              <w:ind w:right="-31" w:rightChars="-15"/>
              <w:jc w:val="left"/>
              <w:rPr>
                <w:rFonts w:ascii="宋体"/>
                <w:sz w:val="18"/>
                <w:szCs w:val="18"/>
              </w:rPr>
            </w:pPr>
            <w:r>
              <w:rPr>
                <w:rFonts w:hint="eastAsia" w:ascii="宋体" w:hAnsi="宋体"/>
                <w:sz w:val="18"/>
                <w:szCs w:val="18"/>
              </w:rPr>
              <w:t>教务处发布备建项目入库申报通知。备建项目为未来三年拟建的教学建设项目。</w:t>
            </w:r>
          </w:p>
        </w:tc>
        <w:tc>
          <w:tcPr>
            <w:tcW w:w="1031" w:type="dxa"/>
            <w:vAlign w:val="center"/>
          </w:tcPr>
          <w:p>
            <w:pPr>
              <w:jc w:val="left"/>
              <w:rPr>
                <w:rFonts w:ascii="宋体"/>
                <w:sz w:val="18"/>
                <w:szCs w:val="18"/>
              </w:rPr>
            </w:pPr>
          </w:p>
        </w:tc>
        <w:tc>
          <w:tcPr>
            <w:tcW w:w="712" w:type="dxa"/>
            <w:vAlign w:val="center"/>
          </w:tcPr>
          <w:p>
            <w:pPr>
              <w:jc w:val="center"/>
              <w:rPr>
                <w:rFonts w:ascii="宋体"/>
                <w:sz w:val="18"/>
                <w:szCs w:val="18"/>
              </w:rPr>
            </w:pPr>
            <w:r>
              <w:rPr>
                <w:rFonts w:ascii="宋体" w:hAnsi="宋体"/>
                <w:sz w:val="18"/>
                <w:szCs w:val="18"/>
              </w:rPr>
              <w:t>3</w:t>
            </w:r>
            <w:r>
              <w:rPr>
                <w:rFonts w:hint="eastAsia" w:ascii="宋体" w:hAnsi="宋体"/>
                <w:sz w:val="18"/>
                <w:szCs w:val="18"/>
              </w:rPr>
              <w:t>月初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818" w:hRule="atLeast"/>
          <w:jc w:val="center"/>
        </w:trPr>
        <w:tc>
          <w:tcPr>
            <w:tcW w:w="2453" w:type="dxa"/>
            <w:vMerge w:val="continue"/>
            <w:vAlign w:val="center"/>
          </w:tcPr>
          <w:p>
            <w:pPr>
              <w:jc w:val="center"/>
              <w:rPr>
                <w:rFonts w:ascii="宋体"/>
                <w:sz w:val="18"/>
                <w:szCs w:val="18"/>
              </w:rPr>
            </w:pPr>
          </w:p>
        </w:tc>
        <w:tc>
          <w:tcPr>
            <w:tcW w:w="889" w:type="dxa"/>
            <w:vAlign w:val="center"/>
          </w:tcPr>
          <w:p>
            <w:pPr>
              <w:ind w:right="-84"/>
              <w:jc w:val="center"/>
              <w:rPr>
                <w:rFonts w:ascii="宋体"/>
                <w:sz w:val="18"/>
                <w:szCs w:val="18"/>
              </w:rPr>
            </w:pPr>
            <w:r>
              <w:rPr>
                <w:rFonts w:hint="eastAsia" w:ascii="宋体" w:hAnsi="宋体"/>
                <w:sz w:val="18"/>
                <w:szCs w:val="18"/>
              </w:rPr>
              <w:t>项目建设部门</w:t>
            </w:r>
          </w:p>
        </w:tc>
        <w:tc>
          <w:tcPr>
            <w:tcW w:w="913" w:type="dxa"/>
            <w:vAlign w:val="center"/>
          </w:tcPr>
          <w:p>
            <w:pPr>
              <w:jc w:val="center"/>
              <w:rPr>
                <w:rFonts w:ascii="宋体"/>
                <w:sz w:val="18"/>
                <w:szCs w:val="18"/>
              </w:rPr>
            </w:pPr>
            <w:r>
              <w:rPr>
                <w:rFonts w:hint="eastAsia" w:ascii="宋体" w:hAnsi="宋体"/>
                <w:sz w:val="18"/>
                <w:szCs w:val="18"/>
              </w:rPr>
              <w:t>项目主管领导及项目负责人</w:t>
            </w:r>
          </w:p>
        </w:tc>
        <w:tc>
          <w:tcPr>
            <w:tcW w:w="4172" w:type="dxa"/>
            <w:vAlign w:val="center"/>
          </w:tcPr>
          <w:p>
            <w:pPr>
              <w:tabs>
                <w:tab w:val="left" w:pos="237"/>
              </w:tabs>
              <w:snapToGrid w:val="0"/>
              <w:spacing w:line="276" w:lineRule="auto"/>
              <w:ind w:right="-31" w:rightChars="-15"/>
              <w:jc w:val="left"/>
              <w:rPr>
                <w:rFonts w:ascii="宋体"/>
                <w:sz w:val="18"/>
                <w:szCs w:val="18"/>
              </w:rPr>
            </w:pPr>
            <w:r>
              <w:rPr>
                <w:rFonts w:ascii="宋体" w:hAnsi="宋体"/>
                <w:sz w:val="18"/>
                <w:szCs w:val="18"/>
              </w:rPr>
              <w:t>1.</w:t>
            </w:r>
            <w:r>
              <w:rPr>
                <w:rFonts w:hint="eastAsia" w:ascii="宋体" w:hAnsi="宋体"/>
                <w:sz w:val="18"/>
                <w:szCs w:val="18"/>
              </w:rPr>
              <w:t>部门撰写材料。各部门根据专业规划和发展需要设立建设项目，按照紧急程度、重要程度进行排序，撰写项目入库申报材料。</w:t>
            </w:r>
          </w:p>
          <w:p>
            <w:pPr>
              <w:rPr>
                <w:rFonts w:ascii="宋体" w:hAnsi="宋体"/>
                <w:sz w:val="18"/>
                <w:szCs w:val="18"/>
              </w:rPr>
            </w:pPr>
            <w:r>
              <w:rPr>
                <w:rFonts w:hint="eastAsia" w:ascii="宋体" w:hAnsi="宋体"/>
                <w:sz w:val="18"/>
                <w:szCs w:val="18"/>
              </w:rPr>
              <w:t>2.组织部门论证。部门论证评审人员包括专业建设指导委员会成员、部门领导、骨干教师等，必要时可邀请教务处、校企合作处、后勤处等相关部门人员参加。</w:t>
            </w:r>
          </w:p>
          <w:p>
            <w:pPr>
              <w:rPr>
                <w:rFonts w:ascii="宋体" w:hAnsi="宋体"/>
                <w:sz w:val="18"/>
                <w:szCs w:val="18"/>
              </w:rPr>
            </w:pPr>
            <w:r>
              <w:rPr>
                <w:rFonts w:hint="eastAsia" w:ascii="宋体" w:hAnsi="宋体"/>
                <w:sz w:val="18"/>
                <w:szCs w:val="18"/>
              </w:rPr>
              <w:t>3.学校入库申请。部门论证后，通过CRP提交学校入库申请。</w:t>
            </w:r>
          </w:p>
        </w:tc>
        <w:tc>
          <w:tcPr>
            <w:tcW w:w="1031" w:type="dxa"/>
            <w:vAlign w:val="center"/>
          </w:tcPr>
          <w:p>
            <w:pPr>
              <w:jc w:val="left"/>
              <w:rPr>
                <w:rFonts w:ascii="宋体"/>
                <w:sz w:val="18"/>
                <w:szCs w:val="18"/>
              </w:rPr>
            </w:pPr>
            <w:r>
              <w:rPr>
                <w:rFonts w:ascii="宋体" w:hAnsi="宋体"/>
                <w:sz w:val="18"/>
                <w:szCs w:val="18"/>
              </w:rPr>
              <w:t>1.</w:t>
            </w:r>
            <w:r>
              <w:rPr>
                <w:rFonts w:hint="eastAsia" w:ascii="宋体" w:hAnsi="宋体"/>
                <w:sz w:val="18"/>
                <w:szCs w:val="18"/>
              </w:rPr>
              <w:t>项目申报书</w:t>
            </w:r>
          </w:p>
          <w:p>
            <w:pPr>
              <w:jc w:val="left"/>
              <w:rPr>
                <w:rFonts w:ascii="宋体"/>
                <w:sz w:val="18"/>
                <w:szCs w:val="18"/>
              </w:rPr>
            </w:pPr>
            <w:r>
              <w:rPr>
                <w:rFonts w:ascii="宋体" w:hAnsi="宋体"/>
                <w:sz w:val="18"/>
                <w:szCs w:val="18"/>
              </w:rPr>
              <w:t>2.</w:t>
            </w:r>
            <w:r>
              <w:rPr>
                <w:rFonts w:hint="eastAsia" w:ascii="宋体" w:hAnsi="宋体"/>
                <w:sz w:val="18"/>
                <w:szCs w:val="18"/>
              </w:rPr>
              <w:t>项目入库申报汇总表</w:t>
            </w:r>
          </w:p>
        </w:tc>
        <w:tc>
          <w:tcPr>
            <w:tcW w:w="712" w:type="dxa"/>
            <w:vAlign w:val="center"/>
          </w:tcPr>
          <w:p>
            <w:pPr>
              <w:jc w:val="center"/>
              <w:rPr>
                <w:rFonts w:ascii="宋体"/>
                <w:sz w:val="18"/>
                <w:szCs w:val="18"/>
              </w:rPr>
            </w:pPr>
            <w:r>
              <w:rPr>
                <w:rFonts w:ascii="宋体" w:hAnsi="宋体"/>
                <w:sz w:val="18"/>
                <w:szCs w:val="18"/>
              </w:rPr>
              <w:t>4</w:t>
            </w:r>
            <w:r>
              <w:rPr>
                <w:rFonts w:hint="eastAsia" w:ascii="宋体" w:hAnsi="宋体"/>
                <w:sz w:val="18"/>
                <w:szCs w:val="18"/>
              </w:rPr>
              <w:t>月中旬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77" w:hRule="atLeast"/>
          <w:jc w:val="center"/>
        </w:trPr>
        <w:tc>
          <w:tcPr>
            <w:tcW w:w="2453" w:type="dxa"/>
            <w:vMerge w:val="continue"/>
            <w:vAlign w:val="center"/>
          </w:tcPr>
          <w:p>
            <w:pPr>
              <w:jc w:val="center"/>
              <w:rPr>
                <w:rFonts w:ascii="宋体"/>
                <w:sz w:val="18"/>
                <w:szCs w:val="18"/>
              </w:rPr>
            </w:pPr>
          </w:p>
        </w:tc>
        <w:tc>
          <w:tcPr>
            <w:tcW w:w="889" w:type="dxa"/>
            <w:vAlign w:val="center"/>
          </w:tcPr>
          <w:p>
            <w:pPr>
              <w:ind w:right="-84"/>
              <w:jc w:val="center"/>
              <w:rPr>
                <w:rFonts w:ascii="宋体"/>
                <w:sz w:val="18"/>
                <w:szCs w:val="18"/>
              </w:rPr>
            </w:pPr>
            <w:r>
              <w:rPr>
                <w:rFonts w:hint="eastAsia" w:ascii="宋体" w:hAnsi="宋体"/>
                <w:sz w:val="18"/>
                <w:szCs w:val="18"/>
              </w:rPr>
              <w:t>教务处</w:t>
            </w:r>
          </w:p>
        </w:tc>
        <w:tc>
          <w:tcPr>
            <w:tcW w:w="913" w:type="dxa"/>
            <w:vAlign w:val="center"/>
          </w:tcPr>
          <w:p>
            <w:pPr>
              <w:jc w:val="center"/>
              <w:rPr>
                <w:rFonts w:ascii="宋体"/>
                <w:sz w:val="18"/>
                <w:szCs w:val="18"/>
              </w:rPr>
            </w:pPr>
            <w:r>
              <w:rPr>
                <w:rFonts w:hint="eastAsia" w:ascii="宋体" w:hAnsi="宋体"/>
                <w:sz w:val="18"/>
                <w:szCs w:val="18"/>
              </w:rPr>
              <w:t>实训管理科科长</w:t>
            </w:r>
          </w:p>
        </w:tc>
        <w:tc>
          <w:tcPr>
            <w:tcW w:w="4172" w:type="dxa"/>
            <w:vAlign w:val="center"/>
          </w:tcPr>
          <w:p>
            <w:pPr>
              <w:tabs>
                <w:tab w:val="left" w:pos="237"/>
              </w:tabs>
              <w:snapToGrid w:val="0"/>
              <w:spacing w:line="276" w:lineRule="auto"/>
              <w:ind w:right="-31" w:rightChars="-15"/>
              <w:jc w:val="left"/>
              <w:rPr>
                <w:rFonts w:ascii="宋体" w:hAnsi="宋体"/>
                <w:sz w:val="18"/>
                <w:szCs w:val="18"/>
              </w:rPr>
            </w:pPr>
            <w:r>
              <w:rPr>
                <w:rFonts w:ascii="宋体" w:hAnsi="宋体"/>
                <w:sz w:val="18"/>
                <w:szCs w:val="18"/>
              </w:rPr>
              <w:t>1.</w:t>
            </w:r>
            <w:r>
              <w:rPr>
                <w:rFonts w:hint="eastAsia" w:ascii="宋体"/>
                <w:sz w:val="18"/>
                <w:szCs w:val="18"/>
              </w:rPr>
              <w:t>学校入库论证。</w:t>
            </w:r>
            <w:r>
              <w:rPr>
                <w:rFonts w:hint="eastAsia" w:ascii="宋体" w:hAnsi="宋体"/>
                <w:sz w:val="18"/>
                <w:szCs w:val="18"/>
              </w:rPr>
              <w:t>教务处组织学校评审论证会，评审专家从学校教学建设项目评审专家库抽取。教务处牵头建立教学建设项目学校评审专家库，专家库成员由校领导、相关行政部门负责人、教学团队负责人、专业骨干教师及企业行业专家等组成。</w:t>
            </w:r>
          </w:p>
          <w:p>
            <w:pPr>
              <w:tabs>
                <w:tab w:val="left" w:pos="237"/>
              </w:tabs>
              <w:snapToGrid w:val="0"/>
              <w:spacing w:line="276" w:lineRule="auto"/>
              <w:ind w:right="-31" w:rightChars="-15"/>
              <w:jc w:val="left"/>
              <w:rPr>
                <w:rFonts w:ascii="宋体"/>
                <w:sz w:val="18"/>
                <w:szCs w:val="18"/>
              </w:rPr>
            </w:pPr>
            <w:r>
              <w:rPr>
                <w:rFonts w:hint="eastAsia" w:ascii="宋体" w:hAnsi="宋体"/>
                <w:sz w:val="18"/>
                <w:szCs w:val="18"/>
              </w:rPr>
              <w:t>2.确定拟入库项目。依据全校及二级学院专业整体发展规划和需求，论证项目的必要性、可行性和紧急程度，排出未来三年拟入库项目，重点确定次年拟建项目。</w:t>
            </w:r>
          </w:p>
        </w:tc>
        <w:tc>
          <w:tcPr>
            <w:tcW w:w="1031" w:type="dxa"/>
            <w:vAlign w:val="center"/>
          </w:tcPr>
          <w:p>
            <w:pPr>
              <w:jc w:val="left"/>
              <w:rPr>
                <w:rFonts w:ascii="宋体"/>
                <w:sz w:val="18"/>
                <w:szCs w:val="18"/>
              </w:rPr>
            </w:pPr>
            <w:r>
              <w:rPr>
                <w:rFonts w:ascii="宋体" w:hAnsi="宋体"/>
                <w:sz w:val="18"/>
                <w:szCs w:val="18"/>
              </w:rPr>
              <w:t>1.</w:t>
            </w:r>
            <w:r>
              <w:rPr>
                <w:rFonts w:hint="eastAsia" w:ascii="宋体" w:hAnsi="宋体"/>
                <w:sz w:val="18"/>
                <w:szCs w:val="18"/>
              </w:rPr>
              <w:t>二级学院</w:t>
            </w:r>
            <w:r>
              <w:rPr>
                <w:rFonts w:ascii="宋体" w:hAnsi="宋体"/>
                <w:sz w:val="18"/>
                <w:szCs w:val="18"/>
              </w:rPr>
              <w:t>5</w:t>
            </w:r>
            <w:r>
              <w:rPr>
                <w:rFonts w:hint="eastAsia" w:ascii="宋体" w:hAnsi="宋体"/>
                <w:sz w:val="18"/>
                <w:szCs w:val="18"/>
              </w:rPr>
              <w:t>年建设规划</w:t>
            </w:r>
          </w:p>
          <w:p>
            <w:pPr>
              <w:jc w:val="left"/>
              <w:rPr>
                <w:rFonts w:ascii="宋体"/>
                <w:sz w:val="18"/>
                <w:szCs w:val="18"/>
              </w:rPr>
            </w:pPr>
            <w:r>
              <w:rPr>
                <w:rFonts w:ascii="宋体" w:hAnsi="宋体"/>
                <w:sz w:val="18"/>
                <w:szCs w:val="18"/>
              </w:rPr>
              <w:t>2.</w:t>
            </w:r>
            <w:r>
              <w:rPr>
                <w:rFonts w:hint="eastAsia" w:ascii="宋体" w:hAnsi="宋体"/>
                <w:sz w:val="18"/>
                <w:szCs w:val="18"/>
              </w:rPr>
              <w:t>教学建设项目评审标准</w:t>
            </w:r>
          </w:p>
        </w:tc>
        <w:tc>
          <w:tcPr>
            <w:tcW w:w="712" w:type="dxa"/>
            <w:vAlign w:val="center"/>
          </w:tcPr>
          <w:p>
            <w:pPr>
              <w:jc w:val="center"/>
              <w:rPr>
                <w:rFonts w:ascii="宋体"/>
                <w:sz w:val="18"/>
                <w:szCs w:val="18"/>
              </w:rPr>
            </w:pPr>
            <w:r>
              <w:rPr>
                <w:rFonts w:ascii="宋体" w:hAnsi="宋体"/>
                <w:sz w:val="18"/>
                <w:szCs w:val="18"/>
              </w:rPr>
              <w:t>4</w:t>
            </w:r>
            <w:r>
              <w:rPr>
                <w:rFonts w:hint="eastAsia" w:ascii="宋体" w:hAnsi="宋体"/>
                <w:sz w:val="18"/>
                <w:szCs w:val="18"/>
              </w:rPr>
              <w:t>月下旬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75" w:hRule="atLeast"/>
          <w:jc w:val="center"/>
        </w:trPr>
        <w:tc>
          <w:tcPr>
            <w:tcW w:w="2453" w:type="dxa"/>
            <w:vMerge w:val="continue"/>
            <w:vAlign w:val="center"/>
          </w:tcPr>
          <w:p>
            <w:pPr>
              <w:jc w:val="center"/>
              <w:rPr>
                <w:rFonts w:ascii="宋体"/>
                <w:sz w:val="18"/>
                <w:szCs w:val="18"/>
              </w:rPr>
            </w:pPr>
          </w:p>
        </w:tc>
        <w:tc>
          <w:tcPr>
            <w:tcW w:w="889" w:type="dxa"/>
            <w:vAlign w:val="center"/>
          </w:tcPr>
          <w:p>
            <w:pPr>
              <w:ind w:right="-84"/>
              <w:jc w:val="center"/>
              <w:rPr>
                <w:rFonts w:ascii="宋体"/>
                <w:sz w:val="18"/>
                <w:szCs w:val="18"/>
              </w:rPr>
            </w:pPr>
            <w:r>
              <w:rPr>
                <w:rFonts w:hint="eastAsia" w:ascii="宋体" w:hAnsi="宋体"/>
                <w:sz w:val="18"/>
                <w:szCs w:val="18"/>
              </w:rPr>
              <w:t>校领导</w:t>
            </w:r>
          </w:p>
        </w:tc>
        <w:tc>
          <w:tcPr>
            <w:tcW w:w="913" w:type="dxa"/>
            <w:vAlign w:val="center"/>
          </w:tcPr>
          <w:p>
            <w:pPr>
              <w:jc w:val="center"/>
              <w:rPr>
                <w:rFonts w:ascii="宋体"/>
                <w:sz w:val="18"/>
                <w:szCs w:val="18"/>
              </w:rPr>
            </w:pPr>
            <w:r>
              <w:rPr>
                <w:rFonts w:hint="eastAsia" w:ascii="宋体" w:hAnsi="宋体"/>
                <w:sz w:val="18"/>
                <w:szCs w:val="18"/>
              </w:rPr>
              <w:t>校办</w:t>
            </w:r>
          </w:p>
        </w:tc>
        <w:tc>
          <w:tcPr>
            <w:tcW w:w="4172" w:type="dxa"/>
            <w:vAlign w:val="center"/>
          </w:tcPr>
          <w:p>
            <w:pPr>
              <w:tabs>
                <w:tab w:val="left" w:pos="237"/>
              </w:tabs>
              <w:snapToGrid w:val="0"/>
              <w:spacing w:line="276" w:lineRule="auto"/>
              <w:ind w:right="-31" w:rightChars="-15"/>
              <w:jc w:val="left"/>
              <w:rPr>
                <w:sz w:val="18"/>
                <w:szCs w:val="18"/>
              </w:rPr>
            </w:pPr>
            <w:r>
              <w:rPr>
                <w:rFonts w:hint="eastAsia" w:ascii="宋体" w:hAnsi="宋体"/>
                <w:sz w:val="18"/>
                <w:szCs w:val="18"/>
              </w:rPr>
              <w:t>对于未来三年拟入库项目，由教务处报分管校领导审批（或分管校领导提交校长办公会审议）</w:t>
            </w:r>
            <w:r>
              <w:rPr>
                <w:rFonts w:hint="eastAsia"/>
                <w:sz w:val="18"/>
                <w:szCs w:val="18"/>
              </w:rPr>
              <w:t>。</w:t>
            </w:r>
          </w:p>
        </w:tc>
        <w:tc>
          <w:tcPr>
            <w:tcW w:w="1031" w:type="dxa"/>
            <w:vAlign w:val="center"/>
          </w:tcPr>
          <w:p>
            <w:pPr>
              <w:jc w:val="left"/>
              <w:rPr>
                <w:rFonts w:ascii="宋体"/>
                <w:sz w:val="18"/>
                <w:szCs w:val="18"/>
              </w:rPr>
            </w:pPr>
          </w:p>
        </w:tc>
        <w:tc>
          <w:tcPr>
            <w:tcW w:w="712" w:type="dxa"/>
            <w:vAlign w:val="center"/>
          </w:tcPr>
          <w:p>
            <w:pPr>
              <w:jc w:val="center"/>
              <w:rPr>
                <w:rFonts w:ascii="宋体"/>
                <w:sz w:val="18"/>
                <w:szCs w:val="18"/>
              </w:rPr>
            </w:pPr>
            <w:r>
              <w:rPr>
                <w:rFonts w:ascii="宋体" w:hAnsi="宋体"/>
                <w:sz w:val="18"/>
                <w:szCs w:val="18"/>
              </w:rPr>
              <w:t>5</w:t>
            </w:r>
            <w:r>
              <w:rPr>
                <w:rFonts w:hint="eastAsia" w:ascii="宋体" w:hAnsi="宋体"/>
                <w:sz w:val="18"/>
                <w:szCs w:val="18"/>
              </w:rPr>
              <w:t>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66" w:hRule="atLeast"/>
          <w:jc w:val="center"/>
        </w:trPr>
        <w:tc>
          <w:tcPr>
            <w:tcW w:w="2453" w:type="dxa"/>
            <w:vMerge w:val="continue"/>
            <w:vAlign w:val="center"/>
          </w:tcPr>
          <w:p>
            <w:pPr>
              <w:jc w:val="center"/>
              <w:rPr>
                <w:rFonts w:ascii="宋体"/>
                <w:sz w:val="18"/>
                <w:szCs w:val="18"/>
              </w:rPr>
            </w:pPr>
          </w:p>
        </w:tc>
        <w:tc>
          <w:tcPr>
            <w:tcW w:w="889" w:type="dxa"/>
            <w:vAlign w:val="center"/>
          </w:tcPr>
          <w:p>
            <w:pPr>
              <w:ind w:right="-84"/>
              <w:jc w:val="center"/>
              <w:rPr>
                <w:rFonts w:ascii="宋体"/>
                <w:sz w:val="18"/>
                <w:szCs w:val="18"/>
              </w:rPr>
            </w:pPr>
            <w:r>
              <w:rPr>
                <w:rFonts w:hint="eastAsia" w:ascii="宋体" w:hAnsi="宋体"/>
                <w:sz w:val="18"/>
                <w:szCs w:val="18"/>
              </w:rPr>
              <w:t>教务处</w:t>
            </w:r>
          </w:p>
          <w:p>
            <w:pPr>
              <w:ind w:right="-84"/>
              <w:jc w:val="center"/>
              <w:rPr>
                <w:rFonts w:ascii="宋体"/>
                <w:sz w:val="18"/>
                <w:szCs w:val="18"/>
              </w:rPr>
            </w:pPr>
            <w:r>
              <w:rPr>
                <w:rFonts w:hint="eastAsia" w:ascii="宋体" w:hAnsi="宋体"/>
                <w:sz w:val="18"/>
                <w:szCs w:val="18"/>
              </w:rPr>
              <w:t>财务处</w:t>
            </w:r>
          </w:p>
        </w:tc>
        <w:tc>
          <w:tcPr>
            <w:tcW w:w="913" w:type="dxa"/>
            <w:vAlign w:val="center"/>
          </w:tcPr>
          <w:p>
            <w:pPr>
              <w:jc w:val="center"/>
              <w:rPr>
                <w:rFonts w:ascii="宋体"/>
                <w:sz w:val="18"/>
                <w:szCs w:val="18"/>
              </w:rPr>
            </w:pPr>
            <w:r>
              <w:rPr>
                <w:rFonts w:hint="eastAsia" w:ascii="宋体" w:hAnsi="宋体"/>
                <w:sz w:val="18"/>
                <w:szCs w:val="18"/>
              </w:rPr>
              <w:t>实训管理科科长</w:t>
            </w:r>
          </w:p>
          <w:p>
            <w:pPr>
              <w:jc w:val="center"/>
              <w:rPr>
                <w:rFonts w:ascii="宋体"/>
                <w:sz w:val="18"/>
                <w:szCs w:val="18"/>
              </w:rPr>
            </w:pPr>
            <w:r>
              <w:rPr>
                <w:rFonts w:hint="eastAsia"/>
                <w:sz w:val="18"/>
                <w:szCs w:val="18"/>
              </w:rPr>
              <w:t>综合管理科科长</w:t>
            </w:r>
          </w:p>
        </w:tc>
        <w:tc>
          <w:tcPr>
            <w:tcW w:w="4172" w:type="dxa"/>
            <w:vAlign w:val="center"/>
          </w:tcPr>
          <w:p>
            <w:pPr>
              <w:tabs>
                <w:tab w:val="left" w:pos="237"/>
              </w:tabs>
              <w:snapToGrid w:val="0"/>
              <w:spacing w:line="276" w:lineRule="auto"/>
              <w:ind w:right="-31" w:rightChars="-15"/>
              <w:jc w:val="left"/>
              <w:rPr>
                <w:rFonts w:ascii="宋体" w:hAnsi="宋体"/>
                <w:sz w:val="18"/>
                <w:szCs w:val="18"/>
              </w:rPr>
            </w:pPr>
            <w:r>
              <w:rPr>
                <w:rFonts w:hint="eastAsia"/>
                <w:sz w:val="18"/>
                <w:szCs w:val="18"/>
              </w:rPr>
              <w:t>教务处</w:t>
            </w:r>
            <w:r>
              <w:rPr>
                <w:rFonts w:hint="eastAsia" w:ascii="宋体" w:hAnsi="宋体"/>
                <w:sz w:val="18"/>
                <w:szCs w:val="18"/>
              </w:rPr>
              <w:t>将审批后的未来三年入库项目，报财务处，更新学校中期项目库。</w:t>
            </w:r>
          </w:p>
          <w:p>
            <w:pPr>
              <w:tabs>
                <w:tab w:val="left" w:pos="237"/>
              </w:tabs>
              <w:snapToGrid w:val="0"/>
              <w:spacing w:line="276" w:lineRule="auto"/>
              <w:ind w:right="-31" w:rightChars="-15"/>
              <w:jc w:val="left"/>
              <w:rPr>
                <w:rFonts w:ascii="宋体" w:hAnsi="宋体"/>
                <w:sz w:val="18"/>
                <w:szCs w:val="18"/>
              </w:rPr>
            </w:pPr>
          </w:p>
          <w:p>
            <w:pPr>
              <w:tabs>
                <w:tab w:val="left" w:pos="237"/>
              </w:tabs>
              <w:snapToGrid w:val="0"/>
              <w:spacing w:line="276" w:lineRule="auto"/>
              <w:ind w:right="-31" w:rightChars="-15"/>
              <w:jc w:val="left"/>
              <w:rPr>
                <w:rFonts w:ascii="宋体"/>
                <w:sz w:val="18"/>
                <w:szCs w:val="18"/>
              </w:rPr>
            </w:pPr>
            <w:r>
              <w:rPr>
                <w:rFonts w:hint="eastAsia" w:ascii="宋体" w:hAnsi="宋体"/>
                <w:sz w:val="18"/>
                <w:szCs w:val="18"/>
              </w:rPr>
              <w:t>注：入库项目，是批准项目立项的条件之一，但不属于已立项项目，尚未给予经费支持。</w:t>
            </w:r>
          </w:p>
        </w:tc>
        <w:tc>
          <w:tcPr>
            <w:tcW w:w="1031" w:type="dxa"/>
            <w:vAlign w:val="center"/>
          </w:tcPr>
          <w:p>
            <w:pPr>
              <w:jc w:val="left"/>
              <w:rPr>
                <w:rFonts w:ascii="宋体"/>
                <w:sz w:val="18"/>
                <w:szCs w:val="18"/>
              </w:rPr>
            </w:pPr>
          </w:p>
        </w:tc>
        <w:tc>
          <w:tcPr>
            <w:tcW w:w="712" w:type="dxa"/>
            <w:vAlign w:val="center"/>
          </w:tcPr>
          <w:p>
            <w:pPr>
              <w:jc w:val="center"/>
              <w:rPr>
                <w:rFonts w:ascii="宋体"/>
                <w:sz w:val="18"/>
                <w:szCs w:val="18"/>
              </w:rPr>
            </w:pPr>
            <w:r>
              <w:rPr>
                <w:rFonts w:ascii="宋体" w:hAnsi="宋体"/>
                <w:sz w:val="18"/>
                <w:szCs w:val="18"/>
              </w:rPr>
              <w:t>5</w:t>
            </w:r>
            <w:r>
              <w:rPr>
                <w:rFonts w:hint="eastAsia" w:ascii="宋体" w:hAnsi="宋体"/>
                <w:sz w:val="18"/>
                <w:szCs w:val="18"/>
              </w:rPr>
              <w:t>月上旬</w:t>
            </w:r>
          </w:p>
        </w:tc>
      </w:tr>
    </w:tbl>
    <w:p>
      <w:pPr>
        <w:widowControl/>
        <w:jc w:val="left"/>
      </w:pPr>
    </w:p>
    <w:p>
      <w:pPr>
        <w:widowControl/>
        <w:jc w:val="left"/>
        <w:rPr>
          <w:rFonts w:hint="eastAsia"/>
        </w:rPr>
      </w:pPr>
    </w:p>
    <w:p>
      <w:pPr>
        <w:widowControl/>
        <w:jc w:val="left"/>
      </w:pPr>
    </w:p>
    <w:p>
      <w:pPr>
        <w:widowControl/>
        <w:jc w:val="left"/>
      </w:pPr>
    </w:p>
    <w:p>
      <w:pPr>
        <w:widowControl/>
        <w:ind w:firstLine="482" w:firstLineChars="200"/>
        <w:jc w:val="center"/>
        <w:rPr>
          <w:rFonts w:hint="eastAsia" w:ascii="宋体" w:hAnsi="宋体"/>
          <w:b/>
          <w:sz w:val="24"/>
          <w:szCs w:val="24"/>
        </w:rPr>
      </w:pPr>
    </w:p>
    <w:p>
      <w:pPr>
        <w:widowControl/>
        <w:ind w:firstLine="482" w:firstLineChars="200"/>
        <w:jc w:val="center"/>
        <w:rPr>
          <w:rFonts w:ascii="宋体" w:hAnsi="宋体"/>
          <w:b/>
          <w:sz w:val="24"/>
          <w:szCs w:val="24"/>
        </w:rPr>
      </w:pPr>
      <w:r>
        <w:rPr>
          <w:rFonts w:hint="eastAsia" w:ascii="宋体" w:hAnsi="宋体"/>
          <w:b/>
          <w:sz w:val="24"/>
          <w:szCs w:val="24"/>
        </w:rPr>
        <w:t>（二）教学建设项目立项流程</w:t>
      </w:r>
    </w:p>
    <w:tbl>
      <w:tblPr>
        <w:tblStyle w:val="6"/>
        <w:tblW w:w="10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024"/>
        <w:gridCol w:w="847"/>
        <w:gridCol w:w="849"/>
        <w:gridCol w:w="3801"/>
        <w:gridCol w:w="907"/>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 w:hRule="atLeast"/>
          <w:tblHeader/>
          <w:jc w:val="center"/>
        </w:trPr>
        <w:tc>
          <w:tcPr>
            <w:tcW w:w="3024" w:type="dxa"/>
            <w:vAlign w:val="center"/>
          </w:tcPr>
          <w:p>
            <w:pPr>
              <w:jc w:val="center"/>
              <w:rPr>
                <w:rFonts w:ascii="宋体" w:hAnsi="宋体"/>
                <w:sz w:val="18"/>
                <w:szCs w:val="18"/>
              </w:rPr>
            </w:pPr>
            <w:r>
              <w:rPr>
                <w:rFonts w:hint="eastAsia" w:ascii="宋体" w:hAnsi="宋体"/>
                <w:sz w:val="18"/>
                <w:szCs w:val="18"/>
              </w:rPr>
              <w:t>流程图</w:t>
            </w:r>
          </w:p>
        </w:tc>
        <w:tc>
          <w:tcPr>
            <w:tcW w:w="847" w:type="dxa"/>
            <w:vAlign w:val="center"/>
          </w:tcPr>
          <w:p>
            <w:pPr>
              <w:jc w:val="center"/>
              <w:rPr>
                <w:rFonts w:ascii="宋体" w:hAnsi="宋体"/>
                <w:sz w:val="18"/>
                <w:szCs w:val="18"/>
              </w:rPr>
            </w:pPr>
            <w:r>
              <w:rPr>
                <w:rFonts w:hint="eastAsia" w:ascii="宋体" w:hAnsi="宋体"/>
                <w:sz w:val="18"/>
                <w:szCs w:val="18"/>
              </w:rPr>
              <w:t>实施</w:t>
            </w:r>
          </w:p>
          <w:p>
            <w:pPr>
              <w:jc w:val="center"/>
              <w:rPr>
                <w:rFonts w:ascii="宋体" w:hAnsi="宋体"/>
                <w:sz w:val="18"/>
                <w:szCs w:val="18"/>
              </w:rPr>
            </w:pPr>
            <w:r>
              <w:rPr>
                <w:rFonts w:hint="eastAsia" w:ascii="宋体" w:hAnsi="宋体"/>
                <w:sz w:val="18"/>
                <w:szCs w:val="18"/>
              </w:rPr>
              <w:t>部门</w:t>
            </w:r>
          </w:p>
        </w:tc>
        <w:tc>
          <w:tcPr>
            <w:tcW w:w="849" w:type="dxa"/>
            <w:vAlign w:val="center"/>
          </w:tcPr>
          <w:p>
            <w:pPr>
              <w:jc w:val="center"/>
              <w:rPr>
                <w:rFonts w:ascii="宋体" w:hAnsi="宋体"/>
                <w:sz w:val="18"/>
                <w:szCs w:val="18"/>
              </w:rPr>
            </w:pPr>
            <w:r>
              <w:rPr>
                <w:rFonts w:hint="eastAsia" w:ascii="宋体" w:hAnsi="宋体"/>
                <w:sz w:val="18"/>
                <w:szCs w:val="18"/>
              </w:rPr>
              <w:t>责任人</w:t>
            </w:r>
          </w:p>
        </w:tc>
        <w:tc>
          <w:tcPr>
            <w:tcW w:w="3801" w:type="dxa"/>
            <w:vAlign w:val="center"/>
          </w:tcPr>
          <w:p>
            <w:pPr>
              <w:jc w:val="center"/>
              <w:rPr>
                <w:rFonts w:ascii="宋体" w:hAnsi="宋体"/>
                <w:sz w:val="18"/>
                <w:szCs w:val="18"/>
              </w:rPr>
            </w:pPr>
            <w:r>
              <w:rPr>
                <w:rFonts w:hint="eastAsia" w:ascii="宋体" w:hAnsi="宋体"/>
                <w:sz w:val="18"/>
                <w:szCs w:val="18"/>
              </w:rPr>
              <w:t>过程描述及注意事项</w:t>
            </w:r>
          </w:p>
        </w:tc>
        <w:tc>
          <w:tcPr>
            <w:tcW w:w="907" w:type="dxa"/>
            <w:vAlign w:val="center"/>
          </w:tcPr>
          <w:p>
            <w:pPr>
              <w:jc w:val="center"/>
              <w:rPr>
                <w:rFonts w:ascii="宋体" w:hAnsi="宋体"/>
                <w:sz w:val="18"/>
                <w:szCs w:val="18"/>
              </w:rPr>
            </w:pPr>
            <w:r>
              <w:rPr>
                <w:rFonts w:hint="eastAsia" w:ascii="宋体" w:hAnsi="宋体"/>
                <w:sz w:val="18"/>
                <w:szCs w:val="18"/>
              </w:rPr>
              <w:t>支持性文件及记录</w:t>
            </w:r>
          </w:p>
        </w:tc>
        <w:tc>
          <w:tcPr>
            <w:tcW w:w="1117" w:type="dxa"/>
          </w:tcPr>
          <w:p>
            <w:pPr>
              <w:jc w:val="center"/>
              <w:rPr>
                <w:rFonts w:ascii="宋体" w:hAnsi="宋体"/>
                <w:sz w:val="18"/>
                <w:szCs w:val="18"/>
              </w:rPr>
            </w:pPr>
            <w:r>
              <w:rPr>
                <w:rFonts w:hint="eastAsia" w:ascii="宋体" w:hAnsi="宋体"/>
                <w:sz w:val="18"/>
                <w:szCs w:val="18"/>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74" w:hRule="atLeast"/>
          <w:jc w:val="center"/>
        </w:trPr>
        <w:tc>
          <w:tcPr>
            <w:tcW w:w="3024" w:type="dxa"/>
            <w:vMerge w:val="restart"/>
          </w:tcPr>
          <w:p>
            <w:pPr>
              <w:jc w:val="center"/>
              <w:rPr>
                <w:rFonts w:ascii="宋体"/>
                <w:sz w:val="18"/>
                <w:szCs w:val="18"/>
              </w:rPr>
            </w:pPr>
            <w:r>
              <w:rPr>
                <w:rFonts w:ascii="宋体"/>
                <w:sz w:val="18"/>
                <w:szCs w:val="18"/>
              </w:rPr>
              <w:pict>
                <v:group id="_x0000_s1037" o:spid="_x0000_s1037" o:spt="203" style="height:581.5pt;width:127pt;" coordsize="16129,73850" editas="canvas">
                  <o:lock v:ext="edit"/>
                  <v:shape id="_x0000_s1038" o:spid="_x0000_s1038" o:spt="75" type="#_x0000_t75" style="position:absolute;left:0;top:0;height:73850;width:16129;" filled="f" stroked="f" coordsize="21600,21600">
                    <v:path/>
                    <v:fill on="f" focussize="0,0"/>
                    <v:stroke on="f"/>
                    <v:imagedata o:title=""/>
                    <o:lock v:ext="edit" aspectratio="t"/>
                  </v:shape>
                  <v:shape id="AutoShape 10" o:spid="_x0000_s1039" o:spt="109" type="#_x0000_t109" style="position:absolute;left:4000;top:22257;height:4286;width:10795;v-text-anchor:middle;"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WVHsAA&#10;AADbAAAADwAAAGRycy9kb3ducmV2LnhtbERPS4vCMBC+L/gfwgjeNNWDK9VYpCgIugcf6HVoxrbY&#10;TGoTtfrrNwvC3ubje84saU0lHtS40rKC4SACQZxZXXKu4HhY9ScgnEfWWFkmBS9ykMw7XzOMtX3y&#10;jh57n4sQwi5GBYX3dSylywoy6Aa2Jg7cxTYGfYBNLnWDzxBuKjmKorE0WHJoKLCmtKDsur8bBbW7&#10;TdZyueKNw/N2+b6bXfpzUqrXbRdTEJ5a/y/+uNc6zP+Gv1/CAX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fWVHsAAAADbAAAADwAAAAAAAAAAAAAAAACYAgAAZHJzL2Rvd25y&#10;ZXYueG1sUEsFBgAAAAAEAAQA9QAAAIUDAAAAAA==&#10;">
                    <v:path/>
                    <v:fill on="t" color2="#FFFFFF" focussize="0,0"/>
                    <v:stroke color="#000000" joinstyle="miter"/>
                    <v:imagedata o:title=""/>
                    <o:lock v:ext="edit" aspectratio="f"/>
                    <v:textbox inset="0mm,0mm,0mm,0mm">
                      <w:txbxContent>
                        <w:p>
                          <w:pPr>
                            <w:pStyle w:val="4"/>
                            <w:spacing w:before="0" w:beforeAutospacing="0" w:after="0" w:afterAutospacing="0"/>
                            <w:jc w:val="center"/>
                          </w:pPr>
                          <w:r>
                            <w:rPr>
                              <w:rFonts w:hint="eastAsia"/>
                              <w:color w:val="000000"/>
                              <w:sz w:val="18"/>
                              <w:szCs w:val="18"/>
                            </w:rPr>
                            <w:t>部门论证项目设计及部门论证</w:t>
                          </w:r>
                        </w:p>
                      </w:txbxContent>
                    </v:textbox>
                  </v:shape>
                  <v:shape id="AutoShape 6" o:spid="_x0000_s1040" o:spt="32" type="#_x0000_t32" style="position:absolute;left:9519;top:3867;flip:x;height:18072;width:197;" filled="f" stroked="t" coordsize="21600,21600">
                    <v:path arrowok="t"/>
                    <v:fill on="f" focussize="0,0"/>
                    <v:stroke color="#000000" endarrow="block"/>
                    <v:imagedata o:title=""/>
                    <o:lock v:ext="edit" aspectratio="f"/>
                  </v:shape>
                  <v:shape id="AutoShape 6" o:spid="_x0000_s1041" o:spt="34" type="#_x0000_t34" style="position:absolute;left:8058;top:28473;height:32;width:2921;rotation:5898240f;" filled="f" stroked="t" coordsize="21600,21600" adj="10823">
                    <v:path arrowok="t"/>
                    <v:fill on="f" focussize="0,0"/>
                    <v:stroke color="#000000" joinstyle="miter" endarrow="block"/>
                    <v:imagedata o:title=""/>
                    <o:lock v:ext="edit" aspectratio="f"/>
                  </v:shape>
                  <v:shape id="AutoShape 10" o:spid="_x0000_s1042" o:spt="109" type="#_x0000_t109" style="position:absolute;left:4001;top:30023;height:2883;width:11970;v-text-anchor:middle;"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DH170A&#10;AADbAAAADwAAAGRycy9kb3ducmV2LnhtbERPuwrCMBTdBf8hXMFNUx1EaqOIKAjq4ANdL821LTY3&#10;tYla/XozCI6H805mjSnFk2pXWFYw6EcgiFOrC84UnI6r3hiE88gaS8uk4E0OZtN2K8FY2xfv6Xnw&#10;mQgh7GJUkHtfxVK6NCeDrm8r4sBdbW3QB1hnUtf4CuGmlMMoGkmDBYeGHCta5JTeDg+joHL38Vou&#10;V7xxeNkuPw+zX+zOSnU7zXwCwlPj/+Kfe60VDMP68CX8ADn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HDH170AAADbAAAADwAAAAAAAAAAAAAAAACYAgAAZHJzL2Rvd25yZXYu&#10;eG1sUEsFBgAAAAAEAAQA9QAAAIIDAAAAAA==&#10;">
                    <v:path/>
                    <v:fill on="t" color2="#FFFFFF" focussize="0,0"/>
                    <v:stroke color="#000000" joinstyle="miter"/>
                    <v:imagedata o:title=""/>
                    <o:lock v:ext="edit" aspectratio="f"/>
                    <v:textbox inset="0mm,0mm,0mm,0mm">
                      <w:txbxContent>
                        <w:p>
                          <w:pPr>
                            <w:pStyle w:val="4"/>
                            <w:spacing w:before="0" w:beforeAutospacing="0" w:after="0" w:afterAutospacing="0"/>
                            <w:jc w:val="center"/>
                            <w:rPr>
                              <w:color w:val="000000"/>
                              <w:sz w:val="18"/>
                              <w:szCs w:val="18"/>
                            </w:rPr>
                          </w:pPr>
                          <w:r>
                            <w:rPr>
                              <w:rFonts w:hint="eastAsia"/>
                              <w:color w:val="000000"/>
                              <w:sz w:val="18"/>
                              <w:szCs w:val="18"/>
                            </w:rPr>
                            <w:t>学校论证</w:t>
                          </w:r>
                        </w:p>
                      </w:txbxContent>
                    </v:textbox>
                  </v:shape>
                  <v:shape id="AutoShape 10" o:spid="_x0000_s1043" o:spt="109" type="#_x0000_t109" style="position:absolute;left:3435;top:3804;height:4331;width:10794;v-text-anchor:middle;"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xiTMAA&#10;AADbAAAADwAAAGRycy9kb3ducmV2LnhtbESPzQrCMBCE74LvEFbwpqkeRKpRRBQE9eAPel2atS02&#10;m9pErT69EQSPw8x8w4yntSnEgyqXW1bQ60YgiBOrc04VHA/LzhCE88gaC8uk4EUOppNmY4yxtk/e&#10;0WPvUxEg7GJUkHlfxlK6JCODrmtL4uBdbGXQB1mlUlf4DHBTyH4UDaTBnMNChiXNM0qu+7tRULrb&#10;cCUXS147PG8W77vZzbcnpdqtejYC4an2//CvvdIK+j34fgk/QE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xiTMAAAADbAAAADwAAAAAAAAAAAAAAAACYAgAAZHJzL2Rvd25y&#10;ZXYueG1sUEsFBgAAAAAEAAQA9QAAAIUDAAAAAA==&#10;">
                    <v:path/>
                    <v:fill on="t" color2="#FFFFFF" focussize="0,0"/>
                    <v:stroke color="#000000" joinstyle="miter"/>
                    <v:imagedata o:title=""/>
                    <o:lock v:ext="edit" aspectratio="f"/>
                    <v:textbox inset="0mm,0mm,0mm,0mm">
                      <w:txbxContent>
                        <w:p>
                          <w:pPr>
                            <w:pStyle w:val="4"/>
                            <w:spacing w:before="0" w:beforeAutospacing="0" w:after="0" w:afterAutospacing="0"/>
                            <w:jc w:val="center"/>
                            <w:rPr>
                              <w:color w:val="000000"/>
                              <w:sz w:val="18"/>
                              <w:szCs w:val="18"/>
                            </w:rPr>
                          </w:pPr>
                          <w:r>
                            <w:rPr>
                              <w:rFonts w:hint="eastAsia"/>
                              <w:color w:val="000000"/>
                              <w:sz w:val="18"/>
                              <w:szCs w:val="18"/>
                            </w:rPr>
                            <w:t>发布立项通知</w:t>
                          </w:r>
                        </w:p>
                      </w:txbxContent>
                    </v:textbox>
                  </v:shape>
                  <v:shape id="AutoShape 10" o:spid="_x0000_s1044" o:spt="109" type="#_x0000_t109" style="position:absolute;left:4610;top:54660;height:3963;width:10794;v-text-anchor:middle;"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8O8QA&#10;AADbAAAADwAAAGRycy9kb3ducmV2LnhtbESPQWvCQBSE74L/YXlCb2ZjDkXSbEREQdAetNJeH9nX&#10;JJh9G7Nrkvrr3UKhx2FmvmGy1Wga0VPnassKFlEMgriwuuZSweVjN1+CcB5ZY2OZFPyQg1U+nWSY&#10;ajvwifqzL0WAsEtRQeV9m0rpiooMusi2xMH7tp1BH2RXSt3hEOCmkUkcv0qDNYeFClvaVFRcz3ej&#10;oHW35V5ud3xw+HXcPu7mtHn/VOplNq7fQHga/X/4r73XCpIEfr+EHy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u/DvEAAAA2wAAAA8AAAAAAAAAAAAAAAAAmAIAAGRycy9k&#10;b3ducmV2LnhtbFBLBQYAAAAABAAEAPUAAACJAwAAAAA=&#10;">
                    <v:path/>
                    <v:fill on="t" color2="#FFFFFF" focussize="0,0"/>
                    <v:stroke color="#000000" joinstyle="miter"/>
                    <v:imagedata o:title=""/>
                    <o:lock v:ext="edit" aspectratio="f"/>
                    <v:textbox inset="0mm,0mm,0mm,0mm">
                      <w:txbxContent>
                        <w:p>
                          <w:pPr>
                            <w:snapToGrid w:val="0"/>
                            <w:jc w:val="center"/>
                            <w:rPr>
                              <w:rFonts w:ascii="宋体" w:cs="宋体"/>
                              <w:color w:val="000000"/>
                              <w:kern w:val="0"/>
                              <w:sz w:val="18"/>
                              <w:szCs w:val="18"/>
                            </w:rPr>
                          </w:pPr>
                          <w:r>
                            <w:rPr>
                              <w:rFonts w:hint="eastAsia" w:ascii="宋体" w:hAnsi="宋体" w:cs="宋体"/>
                              <w:color w:val="000000"/>
                              <w:kern w:val="0"/>
                              <w:sz w:val="18"/>
                              <w:szCs w:val="18"/>
                            </w:rPr>
                            <w:t>预算下达</w:t>
                          </w:r>
                        </w:p>
                      </w:txbxContent>
                    </v:textbox>
                  </v:shape>
                  <v:shape id="AutoShape 6" o:spid="_x0000_s1045" o:spt="32" type="#_x0000_t32" style="position:absolute;left:9366;top:66884;flip:x;height:6966;width:3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EkcMAAADbAAAADwAAAGRycy9kb3ducmV2LnhtbESPT2sCMRTE7wW/Q3hCb91sL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ERJHDAAAA2wAAAA8AAAAAAAAAAAAA&#10;AAAAoQIAAGRycy9kb3ducmV2LnhtbFBLBQYAAAAABAAEAPkAAACRAwAAAAA=&#10;">
                    <v:path arrowok="t"/>
                    <v:fill on="f" focussize="0,0"/>
                    <v:stroke color="#000000" endarrow="block"/>
                    <v:imagedata o:title=""/>
                    <o:lock v:ext="edit" aspectratio="f"/>
                  </v:shape>
                  <v:shape id="AutoShape 10" o:spid="_x0000_s1046" o:spt="109" type="#_x0000_t109" style="position:absolute;left:4000;top:33706;height:2971;width:11969;v-text-anchor:middle;"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vB1MQA&#10;AADbAAAADwAAAGRycy9kb3ducmV2LnhtbESPQWvCQBSE74L/YXlCb3VjkCKpa5CgELA9aIteH9nX&#10;JJh9G7ObmPbXdwsFj8PMfMOs09E0YqDO1ZYVLOYRCOLC6ppLBZ8f++cVCOeRNTaWScE3OUg308ka&#10;E23vfKTh5EsRIOwSVFB53yZSuqIig25uW+LgfdnOoA+yK6Xu8B7gppFxFL1IgzWHhQpbyioqrqfe&#10;KGjdbZXL3Z4PDi9vu5/eHLP3s1JPs3H7CsLT6B/h/3auFcRL+Ps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LwdTEAAAA2wAAAA8AAAAAAAAAAAAAAAAAmAIAAGRycy9k&#10;b3ducmV2LnhtbFBLBQYAAAAABAAEAPUAAACJAwAAAAA=&#10;">
                    <v:path/>
                    <v:fill on="t" color2="#FFFFFF" focussize="0,0"/>
                    <v:stroke color="#000000" joinstyle="miter"/>
                    <v:imagedata o:title=""/>
                    <o:lock v:ext="edit" aspectratio="f"/>
                    <v:textbox inset="0mm,0mm,0mm,0mm">
                      <w:txbxContent>
                        <w:p>
                          <w:pPr>
                            <w:pStyle w:val="4"/>
                            <w:spacing w:before="0" w:beforeAutospacing="0" w:after="0" w:afterAutospacing="0"/>
                            <w:jc w:val="center"/>
                            <w:rPr>
                              <w:color w:val="000000"/>
                              <w:sz w:val="18"/>
                              <w:szCs w:val="18"/>
                            </w:rPr>
                          </w:pPr>
                          <w:r>
                            <w:rPr>
                              <w:rFonts w:hint="eastAsia"/>
                              <w:color w:val="000000"/>
                              <w:sz w:val="18"/>
                              <w:szCs w:val="18"/>
                            </w:rPr>
                            <w:t>校长办公会审议</w:t>
                          </w:r>
                        </w:p>
                      </w:txbxContent>
                    </v:textbox>
                  </v:shape>
                  <v:shape id="AutoShape 10" o:spid="_x0000_s1047" o:spt="109" type="#_x0000_t109" style="position:absolute;left:2826;top:62922;height:5232;width:11969;v-text-anchor:middle;"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kT8QA&#10;AADbAAAADwAAAGRycy9kb3ducmV2LnhtbESPQWvCQBSE74L/YXlCb3VjwCKpa5CgELA9aIteH9nX&#10;JJh9G7ObmPbXdwsFj8PMfMOs09E0YqDO1ZYVLOYRCOLC6ppLBZ8f++cVCOeRNTaWScE3OUg308ka&#10;E23vfKTh5EsRIOwSVFB53yZSuqIig25uW+LgfdnOoA+yK6Xu8B7gppFxFL1IgzWHhQpbyioqrqfe&#10;KGjdbZXL3Z4PDi9vu5/eHLP3s1JPs3H7CsLT6B/h/3auFcRL+Ps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HZE/EAAAA2wAAAA8AAAAAAAAAAAAAAAAAmAIAAGRycy9k&#10;b3ducmV2LnhtbFBLBQYAAAAABAAEAPUAAACJAwAAAAA=&#10;">
                    <v:path/>
                    <v:fill on="t" color2="#FFFFFF" focussize="0,0"/>
                    <v:stroke color="#000000" joinstyle="miter"/>
                    <v:imagedata o:title=""/>
                    <o:lock v:ext="edit" aspectratio="f"/>
                    <v:textbox inset="0mm,0mm,0mm,0mm">
                      <w:txbxContent>
                        <w:p>
                          <w:pPr>
                            <w:pStyle w:val="4"/>
                            <w:spacing w:before="0" w:beforeAutospacing="0" w:after="0" w:afterAutospacing="0"/>
                            <w:jc w:val="center"/>
                          </w:pPr>
                          <w:r>
                            <w:rPr>
                              <w:rFonts w:hint="eastAsia" w:ascii="Calibri" w:hAnsi="Times New Roman" w:cs="Times New Roman"/>
                              <w:sz w:val="18"/>
                              <w:szCs w:val="18"/>
                            </w:rPr>
                            <w:t>项目建设实施启动</w:t>
                          </w:r>
                        </w:p>
                      </w:txbxContent>
                    </v:textbox>
                  </v:shape>
                  <v:shape id="AutoShape 10" o:spid="_x0000_s1048" o:spt="109" type="#_x0000_t109" style="position:absolute;left:4000;top:69887;height:3962;width:10795;v-text-anchor:middle;"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6OMAA&#10;AADbAAAADwAAAGRycy9kb3ducmV2LnhtbESPzQrCMBCE74LvEFbwpqkeRKpRRBQE9eAPel2atS02&#10;m9pErT69EQSPw8x8w4yntSnEgyqXW1bQ60YgiBOrc04VHA/LzhCE88gaC8uk4EUOppNmY4yxtk/e&#10;0WPvUxEg7GJUkHlfxlK6JCODrmtL4uBdbGXQB1mlUlf4DHBTyH4UDaTBnMNChiXNM0qu+7tRULrb&#10;cCUXS147PG8W77vZzbcnpdqtejYC4an2//CvvdIK+gP4fgk/QE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6OMAAAADbAAAADwAAAAAAAAAAAAAAAACYAgAAZHJzL2Rvd25y&#10;ZXYueG1sUEsFBgAAAAAEAAQA9QAAAIUDAAAAAA==&#10;">
                    <v:path/>
                    <v:fill on="t" color2="#FFFFFF" focussize="0,0"/>
                    <v:stroke color="#000000" joinstyle="miter"/>
                    <v:imagedata o:title=""/>
                    <o:lock v:ext="edit" aspectratio="f"/>
                    <v:textbox inset="0mm,0mm,0mm,0mm">
                      <w:txbxContent>
                        <w:p>
                          <w:pPr>
                            <w:snapToGrid w:val="0"/>
                            <w:jc w:val="center"/>
                            <w:rPr>
                              <w:rFonts w:ascii="宋体" w:cs="宋体"/>
                              <w:color w:val="000000"/>
                              <w:kern w:val="0"/>
                              <w:sz w:val="18"/>
                              <w:szCs w:val="18"/>
                            </w:rPr>
                          </w:pPr>
                          <w:r>
                            <w:rPr>
                              <w:rFonts w:hint="eastAsia" w:ascii="宋体" w:hAnsi="宋体" w:cs="宋体"/>
                              <w:color w:val="000000"/>
                              <w:kern w:val="0"/>
                              <w:sz w:val="18"/>
                              <w:szCs w:val="18"/>
                            </w:rPr>
                            <w:t>立项发文</w:t>
                          </w:r>
                        </w:p>
                      </w:txbxContent>
                    </v:textbox>
                  </v:shape>
                  <v:shape id="AutoShape 10" o:spid="_x0000_s1049" o:spt="109" type="#_x0000_t109" style="position:absolute;left:4000;top:41649;height:5233;width:11969;v-text-anchor:middle;"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lfo8QA&#10;AADbAAAADwAAAGRycy9kb3ducmV2LnhtbESPQWvCQBSE74L/YXlCb3VjDlZS1yBBIWB70Ba9PrKv&#10;STD7NmY3Me2v7xYKHoeZ+YZZp6NpxECdqy0rWMwjEMSF1TWXCj4/9s8rEM4ja2wsk4JvcpBuppM1&#10;Jtre+UjDyZciQNglqKDyvk2kdEVFBt3ctsTB+7KdQR9kV0rd4T3ATSPjKFpKgzWHhQpbyioqrqfe&#10;KGjdbZXL3Z4PDi9vu5/eHLP3s1JPs3H7CsLT6B/h/3auFcQv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ZX6PEAAAA2wAAAA8AAAAAAAAAAAAAAAAAmAIAAGRycy9k&#10;b3ducmV2LnhtbFBLBQYAAAAABAAEAPUAAACJAwAAAAA=&#10;">
                    <v:path/>
                    <v:fill on="t" color2="#FFFFFF" focussize="0,0"/>
                    <v:stroke color="#000000" joinstyle="miter"/>
                    <v:imagedata o:title=""/>
                    <o:lock v:ext="edit" aspectratio="f"/>
                    <v:textbox inset="0mm,0mm,0mm,0mm">
                      <w:txbxContent>
                        <w:p>
                          <w:pPr>
                            <w:pStyle w:val="4"/>
                            <w:spacing w:before="0" w:beforeAutospacing="0" w:after="0" w:afterAutospacing="0"/>
                            <w:jc w:val="center"/>
                            <w:rPr>
                              <w:color w:val="000000"/>
                              <w:sz w:val="18"/>
                              <w:szCs w:val="18"/>
                            </w:rPr>
                          </w:pPr>
                          <w:r>
                            <w:rPr>
                              <w:rFonts w:hint="eastAsia"/>
                              <w:color w:val="000000"/>
                              <w:sz w:val="18"/>
                              <w:szCs w:val="18"/>
                            </w:rPr>
                            <w:t>纳入年度资金预算</w:t>
                          </w:r>
                        </w:p>
                      </w:txbxContent>
                    </v:textbox>
                  </v:shape>
                  <v:shape id="AutoShape 6" o:spid="_x0000_s1050" o:spt="32" type="#_x0000_t32" style="position:absolute;left:9397;top:46425;flip:x;height:6965;width:32;"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path arrowok="t"/>
                    <v:fill on="f" focussize="0,0"/>
                    <v:stroke color="#000000" endarrow="block"/>
                    <v:imagedata o:title=""/>
                    <o:lock v:ext="edit" aspectratio="f"/>
                  </v:shape>
                  <v:shape id="AutoShape 6" o:spid="_x0000_s1051" o:spt="34" type="#_x0000_t34" style="position:absolute;left:7220;top:60718;height:70;width:4280;rotation:5898240f;" filled="f" stroked="t" coordsize="21600,21600" adj="10816">
                    <v:path arrowok="t"/>
                    <v:fill on="f" focussize="0,0"/>
                    <v:stroke color="#000000" joinstyle="miter" endarrow="block"/>
                    <v:imagedata o:title=""/>
                    <o:lock v:ext="edit" aspectratio="f"/>
                  </v:shape>
                  <v:shape id="AutoShape 6" o:spid="_x0000_s1052" o:spt="34" type="#_x0000_t34" style="position:absolute;left:7607;top:39262;flip:y;height:32;width:4756;rotation:-5898240f;" filled="f" stroked="t" coordsize="21600,21600" adj="10800">
                    <v:path arrowok="t"/>
                    <v:fill on="f" focussize="0,0"/>
                    <v:stroke color="#000000" joinstyle="miter" endarrow="block"/>
                    <v:imagedata o:title=""/>
                    <o:lock v:ext="edit" aspectratio="f"/>
                  </v:shape>
                  <w10:wrap type="none"/>
                  <w10:anchorlock/>
                </v:group>
              </w:pict>
            </w:r>
          </w:p>
        </w:tc>
        <w:tc>
          <w:tcPr>
            <w:tcW w:w="847" w:type="dxa"/>
            <w:vMerge w:val="restart"/>
            <w:vAlign w:val="center"/>
          </w:tcPr>
          <w:p>
            <w:pPr>
              <w:ind w:right="-84"/>
              <w:jc w:val="center"/>
              <w:rPr>
                <w:rFonts w:ascii="宋体"/>
                <w:sz w:val="18"/>
                <w:szCs w:val="18"/>
              </w:rPr>
            </w:pPr>
            <w:r>
              <w:rPr>
                <w:rFonts w:hint="eastAsia" w:ascii="宋体" w:hAnsi="宋体"/>
                <w:sz w:val="18"/>
                <w:szCs w:val="18"/>
              </w:rPr>
              <w:t>教务处</w:t>
            </w:r>
          </w:p>
        </w:tc>
        <w:tc>
          <w:tcPr>
            <w:tcW w:w="849" w:type="dxa"/>
            <w:vMerge w:val="restart"/>
            <w:vAlign w:val="center"/>
          </w:tcPr>
          <w:p>
            <w:pPr>
              <w:jc w:val="center"/>
              <w:rPr>
                <w:rFonts w:ascii="宋体"/>
                <w:sz w:val="18"/>
                <w:szCs w:val="18"/>
              </w:rPr>
            </w:pPr>
            <w:r>
              <w:rPr>
                <w:rFonts w:hint="eastAsia" w:ascii="宋体" w:hAnsi="宋体"/>
                <w:sz w:val="18"/>
                <w:szCs w:val="18"/>
              </w:rPr>
              <w:t>实训管理科科长</w:t>
            </w:r>
          </w:p>
        </w:tc>
        <w:tc>
          <w:tcPr>
            <w:tcW w:w="3801" w:type="dxa"/>
            <w:vAlign w:val="center"/>
          </w:tcPr>
          <w:p>
            <w:pPr>
              <w:tabs>
                <w:tab w:val="left" w:pos="237"/>
              </w:tabs>
              <w:snapToGrid w:val="0"/>
              <w:spacing w:line="240" w:lineRule="exact"/>
              <w:ind w:right="-31" w:rightChars="-15"/>
              <w:jc w:val="left"/>
              <w:rPr>
                <w:rFonts w:ascii="宋体" w:hAnsi="宋体"/>
                <w:sz w:val="18"/>
                <w:szCs w:val="18"/>
              </w:rPr>
            </w:pPr>
            <w:r>
              <w:rPr>
                <w:rFonts w:hint="eastAsia" w:ascii="宋体" w:hAnsi="宋体"/>
                <w:sz w:val="18"/>
                <w:szCs w:val="18"/>
              </w:rPr>
              <w:t>预算项目：教务处</w:t>
            </w:r>
            <w:r>
              <w:rPr>
                <w:rFonts w:hint="eastAsia"/>
                <w:sz w:val="18"/>
                <w:szCs w:val="18"/>
              </w:rPr>
              <w:t>发布次年项目立项申报通知。</w:t>
            </w:r>
            <w:r>
              <w:rPr>
                <w:rFonts w:hint="eastAsia" w:ascii="宋体" w:hAnsi="宋体"/>
                <w:sz w:val="18"/>
                <w:szCs w:val="18"/>
              </w:rPr>
              <w:t>原则上申报次年立项建设的项目应是经过入库论证且排在次年建设的项目。</w:t>
            </w:r>
          </w:p>
          <w:p>
            <w:pPr>
              <w:tabs>
                <w:tab w:val="left" w:pos="237"/>
              </w:tabs>
              <w:snapToGrid w:val="0"/>
              <w:spacing w:line="240" w:lineRule="exact"/>
              <w:ind w:right="-31" w:rightChars="-15"/>
              <w:jc w:val="left"/>
              <w:rPr>
                <w:sz w:val="18"/>
                <w:szCs w:val="18"/>
              </w:rPr>
            </w:pPr>
            <w:r>
              <w:rPr>
                <w:rFonts w:hint="eastAsia" w:ascii="宋体" w:hAnsi="宋体"/>
                <w:sz w:val="18"/>
                <w:szCs w:val="18"/>
              </w:rPr>
              <w:t>注：预算项目指纳入学校自筹经费预算或纳入市本级财政预算的项目，此类项目立项时间和程序较固定</w:t>
            </w:r>
          </w:p>
        </w:tc>
        <w:tc>
          <w:tcPr>
            <w:tcW w:w="907" w:type="dxa"/>
            <w:vAlign w:val="center"/>
          </w:tcPr>
          <w:p>
            <w:pPr>
              <w:jc w:val="left"/>
              <w:rPr>
                <w:rFonts w:ascii="宋体"/>
                <w:sz w:val="18"/>
                <w:szCs w:val="18"/>
              </w:rPr>
            </w:pPr>
          </w:p>
        </w:tc>
        <w:tc>
          <w:tcPr>
            <w:tcW w:w="1117" w:type="dxa"/>
            <w:vAlign w:val="center"/>
          </w:tcPr>
          <w:p>
            <w:pPr>
              <w:jc w:val="center"/>
              <w:rPr>
                <w:rFonts w:ascii="宋体"/>
                <w:sz w:val="18"/>
                <w:szCs w:val="18"/>
              </w:rPr>
            </w:pPr>
            <w:r>
              <w:rPr>
                <w:rFonts w:ascii="宋体" w:hAnsi="宋体"/>
                <w:sz w:val="18"/>
                <w:szCs w:val="18"/>
              </w:rPr>
              <w:t>5</w:t>
            </w:r>
            <w:r>
              <w:rPr>
                <w:rFonts w:hint="eastAsia" w:ascii="宋体" w:hAnsi="宋体"/>
                <w:sz w:val="18"/>
                <w:szCs w:val="18"/>
              </w:rPr>
              <w:t>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1" w:hRule="atLeast"/>
          <w:jc w:val="center"/>
        </w:trPr>
        <w:tc>
          <w:tcPr>
            <w:tcW w:w="3024" w:type="dxa"/>
            <w:vMerge w:val="continue"/>
          </w:tcPr>
          <w:p>
            <w:pPr>
              <w:jc w:val="center"/>
              <w:rPr>
                <w:rFonts w:ascii="宋体"/>
                <w:sz w:val="18"/>
                <w:szCs w:val="18"/>
              </w:rPr>
            </w:pPr>
          </w:p>
        </w:tc>
        <w:tc>
          <w:tcPr>
            <w:tcW w:w="847" w:type="dxa"/>
            <w:vMerge w:val="continue"/>
            <w:vAlign w:val="center"/>
          </w:tcPr>
          <w:p>
            <w:pPr>
              <w:ind w:right="-84"/>
              <w:jc w:val="center"/>
              <w:rPr>
                <w:rFonts w:ascii="宋体"/>
                <w:sz w:val="18"/>
                <w:szCs w:val="18"/>
              </w:rPr>
            </w:pPr>
          </w:p>
        </w:tc>
        <w:tc>
          <w:tcPr>
            <w:tcW w:w="849" w:type="dxa"/>
            <w:vMerge w:val="continue"/>
            <w:vAlign w:val="center"/>
          </w:tcPr>
          <w:p>
            <w:pPr>
              <w:jc w:val="center"/>
              <w:rPr>
                <w:rFonts w:ascii="宋体"/>
                <w:sz w:val="18"/>
                <w:szCs w:val="18"/>
              </w:rPr>
            </w:pPr>
          </w:p>
        </w:tc>
        <w:tc>
          <w:tcPr>
            <w:tcW w:w="3801" w:type="dxa"/>
            <w:vAlign w:val="center"/>
          </w:tcPr>
          <w:p>
            <w:pPr>
              <w:tabs>
                <w:tab w:val="left" w:pos="237"/>
              </w:tabs>
              <w:snapToGrid w:val="0"/>
              <w:spacing w:line="240" w:lineRule="exact"/>
              <w:ind w:right="-31" w:rightChars="-15"/>
              <w:jc w:val="left"/>
              <w:rPr>
                <w:rFonts w:ascii="宋体" w:hAnsi="宋体"/>
                <w:sz w:val="18"/>
                <w:szCs w:val="18"/>
              </w:rPr>
            </w:pPr>
            <w:r>
              <w:rPr>
                <w:rFonts w:hint="eastAsia" w:ascii="宋体" w:hAnsi="宋体"/>
                <w:sz w:val="18"/>
                <w:szCs w:val="18"/>
              </w:rPr>
              <w:t>上级专设项目：教务处根据上级部门教学专设项目申报文件</w:t>
            </w:r>
            <w:r>
              <w:rPr>
                <w:rFonts w:hint="eastAsia"/>
                <w:sz w:val="18"/>
                <w:szCs w:val="18"/>
              </w:rPr>
              <w:t>发布立项申报通知。原则上申报上级的项目必须是在库项目。</w:t>
            </w:r>
          </w:p>
          <w:p>
            <w:pPr>
              <w:tabs>
                <w:tab w:val="left" w:pos="237"/>
              </w:tabs>
              <w:snapToGrid w:val="0"/>
              <w:spacing w:line="240" w:lineRule="exact"/>
              <w:ind w:right="-31" w:rightChars="-15"/>
              <w:jc w:val="left"/>
              <w:rPr>
                <w:rFonts w:ascii="宋体"/>
                <w:sz w:val="18"/>
                <w:szCs w:val="18"/>
              </w:rPr>
            </w:pPr>
            <w:r>
              <w:rPr>
                <w:rFonts w:hint="eastAsia" w:ascii="宋体" w:hAnsi="宋体"/>
                <w:sz w:val="18"/>
                <w:szCs w:val="18"/>
              </w:rPr>
              <w:t>注：上级专设项目指上级设立的有专门项目名称的项目，如“示范特色专业及实训基地</w:t>
            </w:r>
            <w:r>
              <w:rPr>
                <w:rFonts w:ascii="宋体" w:hAnsi="宋体"/>
                <w:sz w:val="18"/>
                <w:szCs w:val="18"/>
              </w:rPr>
              <w:t>”</w:t>
            </w:r>
            <w:r>
              <w:rPr>
                <w:rFonts w:hint="eastAsia" w:ascii="宋体" w:hAnsi="宋体"/>
                <w:sz w:val="18"/>
                <w:szCs w:val="18"/>
              </w:rPr>
              <w:t>、“专业教学资源库”等，此类项目何时发起立项具有不确定性</w:t>
            </w:r>
          </w:p>
        </w:tc>
        <w:tc>
          <w:tcPr>
            <w:tcW w:w="907" w:type="dxa"/>
            <w:vAlign w:val="center"/>
          </w:tcPr>
          <w:p>
            <w:pPr>
              <w:jc w:val="left"/>
              <w:rPr>
                <w:rFonts w:ascii="宋体"/>
                <w:sz w:val="18"/>
                <w:szCs w:val="18"/>
              </w:rPr>
            </w:pPr>
          </w:p>
        </w:tc>
        <w:tc>
          <w:tcPr>
            <w:tcW w:w="1117" w:type="dxa"/>
            <w:vAlign w:val="center"/>
          </w:tcPr>
          <w:p>
            <w:pPr>
              <w:jc w:val="center"/>
              <w:rPr>
                <w:rFonts w:ascii="宋体"/>
                <w:sz w:val="18"/>
                <w:szCs w:val="18"/>
              </w:rPr>
            </w:pPr>
            <w:r>
              <w:rPr>
                <w:rFonts w:ascii="宋体" w:hAnsi="宋体"/>
                <w:sz w:val="18"/>
                <w:szCs w:val="18"/>
              </w:rPr>
              <w:t>5</w:t>
            </w:r>
            <w:r>
              <w:rPr>
                <w:rFonts w:hint="eastAsia" w:ascii="宋体" w:hAnsi="宋体"/>
                <w:sz w:val="18"/>
                <w:szCs w:val="18"/>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7" w:hRule="atLeast"/>
          <w:jc w:val="center"/>
        </w:trPr>
        <w:tc>
          <w:tcPr>
            <w:tcW w:w="3024" w:type="dxa"/>
            <w:vMerge w:val="continue"/>
            <w:vAlign w:val="center"/>
          </w:tcPr>
          <w:p>
            <w:pPr>
              <w:jc w:val="center"/>
              <w:rPr>
                <w:rFonts w:ascii="宋体"/>
                <w:sz w:val="18"/>
                <w:szCs w:val="18"/>
              </w:rPr>
            </w:pPr>
          </w:p>
        </w:tc>
        <w:tc>
          <w:tcPr>
            <w:tcW w:w="847" w:type="dxa"/>
            <w:vMerge w:val="restart"/>
            <w:vAlign w:val="center"/>
          </w:tcPr>
          <w:p>
            <w:pPr>
              <w:ind w:right="-84"/>
              <w:jc w:val="center"/>
              <w:rPr>
                <w:rFonts w:ascii="宋体"/>
                <w:sz w:val="18"/>
                <w:szCs w:val="18"/>
              </w:rPr>
            </w:pPr>
            <w:r>
              <w:rPr>
                <w:rFonts w:hint="eastAsia" w:ascii="宋体" w:hAnsi="宋体"/>
                <w:sz w:val="18"/>
                <w:szCs w:val="18"/>
              </w:rPr>
              <w:t>项目建设部门</w:t>
            </w:r>
          </w:p>
        </w:tc>
        <w:tc>
          <w:tcPr>
            <w:tcW w:w="849" w:type="dxa"/>
            <w:vMerge w:val="restart"/>
            <w:vAlign w:val="center"/>
          </w:tcPr>
          <w:p>
            <w:pPr>
              <w:spacing w:line="240" w:lineRule="exact"/>
              <w:jc w:val="center"/>
              <w:rPr>
                <w:rFonts w:ascii="宋体"/>
                <w:sz w:val="18"/>
                <w:szCs w:val="18"/>
              </w:rPr>
            </w:pPr>
            <w:r>
              <w:rPr>
                <w:rFonts w:hint="eastAsia" w:ascii="宋体" w:hAnsi="宋体"/>
                <w:sz w:val="18"/>
                <w:szCs w:val="18"/>
              </w:rPr>
              <w:t>项目主管领导及项目负责人</w:t>
            </w:r>
          </w:p>
        </w:tc>
        <w:tc>
          <w:tcPr>
            <w:tcW w:w="3801" w:type="dxa"/>
            <w:vAlign w:val="center"/>
          </w:tcPr>
          <w:p>
            <w:pPr>
              <w:tabs>
                <w:tab w:val="left" w:pos="237"/>
              </w:tabs>
              <w:snapToGrid w:val="0"/>
              <w:spacing w:line="240" w:lineRule="exact"/>
              <w:ind w:right="-31" w:rightChars="-15"/>
              <w:jc w:val="left"/>
              <w:rPr>
                <w:rFonts w:ascii="宋体" w:hAnsi="宋体"/>
                <w:sz w:val="18"/>
                <w:szCs w:val="18"/>
              </w:rPr>
            </w:pPr>
            <w:r>
              <w:rPr>
                <w:rFonts w:hint="eastAsia" w:ascii="宋体" w:hAnsi="宋体"/>
                <w:sz w:val="18"/>
                <w:szCs w:val="18"/>
              </w:rPr>
              <w:t>预算项目：项目承担部门组织专业团队进一步调研，完善次年拟建项目建设方案，修改项目申报书，细化设备配置方案和经费预算等，并召开部门组织评审论证会，做好会议纪要。</w:t>
            </w:r>
          </w:p>
          <w:p>
            <w:pPr>
              <w:tabs>
                <w:tab w:val="left" w:pos="237"/>
              </w:tabs>
              <w:snapToGrid w:val="0"/>
              <w:spacing w:line="240" w:lineRule="exact"/>
              <w:ind w:right="-31" w:rightChars="-15"/>
              <w:jc w:val="left"/>
              <w:rPr>
                <w:rFonts w:ascii="宋体"/>
                <w:sz w:val="18"/>
                <w:szCs w:val="18"/>
              </w:rPr>
            </w:pPr>
            <w:r>
              <w:rPr>
                <w:rFonts w:hint="eastAsia" w:ascii="宋体" w:hAnsi="宋体"/>
                <w:sz w:val="18"/>
                <w:szCs w:val="18"/>
              </w:rPr>
              <w:t>立项申请。通过CRP流程，提交立项申请。</w:t>
            </w:r>
          </w:p>
        </w:tc>
        <w:tc>
          <w:tcPr>
            <w:tcW w:w="907" w:type="dxa"/>
            <w:vAlign w:val="center"/>
          </w:tcPr>
          <w:p>
            <w:pPr>
              <w:spacing w:line="240" w:lineRule="exact"/>
              <w:jc w:val="left"/>
              <w:rPr>
                <w:rFonts w:ascii="宋体" w:hAnsi="宋体"/>
                <w:sz w:val="18"/>
                <w:szCs w:val="18"/>
              </w:rPr>
            </w:pPr>
            <w:r>
              <w:rPr>
                <w:rFonts w:ascii="宋体" w:hAnsi="宋体"/>
                <w:sz w:val="18"/>
                <w:szCs w:val="18"/>
              </w:rPr>
              <w:t xml:space="preserve">1. </w:t>
            </w:r>
            <w:r>
              <w:rPr>
                <w:rFonts w:hint="eastAsia" w:ascii="宋体" w:hAnsi="宋体"/>
                <w:sz w:val="18"/>
                <w:szCs w:val="18"/>
              </w:rPr>
              <w:t>项目申报书等申报材料</w:t>
            </w:r>
          </w:p>
          <w:p>
            <w:pPr>
              <w:spacing w:line="240" w:lineRule="exact"/>
              <w:jc w:val="left"/>
              <w:rPr>
                <w:rFonts w:ascii="宋体"/>
                <w:sz w:val="18"/>
                <w:szCs w:val="18"/>
              </w:rPr>
            </w:pPr>
            <w:r>
              <w:rPr>
                <w:rFonts w:ascii="宋体" w:hAnsi="宋体"/>
                <w:sz w:val="18"/>
                <w:szCs w:val="18"/>
              </w:rPr>
              <w:t>2.</w:t>
            </w:r>
            <w:r>
              <w:rPr>
                <w:rFonts w:hint="eastAsia" w:ascii="宋体" w:hAnsi="宋体"/>
                <w:sz w:val="18"/>
                <w:szCs w:val="18"/>
              </w:rPr>
              <w:t>项目评审标准</w:t>
            </w:r>
          </w:p>
        </w:tc>
        <w:tc>
          <w:tcPr>
            <w:tcW w:w="1117" w:type="dxa"/>
            <w:vAlign w:val="center"/>
          </w:tcPr>
          <w:p>
            <w:pPr>
              <w:spacing w:line="240" w:lineRule="exact"/>
              <w:jc w:val="center"/>
              <w:rPr>
                <w:rFonts w:ascii="宋体"/>
                <w:sz w:val="18"/>
                <w:szCs w:val="18"/>
              </w:rPr>
            </w:pPr>
            <w:r>
              <w:rPr>
                <w:rFonts w:ascii="宋体" w:hAnsi="宋体"/>
                <w:sz w:val="18"/>
                <w:szCs w:val="18"/>
              </w:rPr>
              <w:t>6</w:t>
            </w:r>
            <w:r>
              <w:rPr>
                <w:rFonts w:hint="eastAsia" w:ascii="宋体" w:hAnsi="宋体"/>
                <w:sz w:val="18"/>
                <w:szCs w:val="18"/>
              </w:rPr>
              <w:t>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92" w:hRule="atLeast"/>
          <w:jc w:val="center"/>
        </w:trPr>
        <w:tc>
          <w:tcPr>
            <w:tcW w:w="3024" w:type="dxa"/>
            <w:vMerge w:val="continue"/>
            <w:vAlign w:val="center"/>
          </w:tcPr>
          <w:p>
            <w:pPr>
              <w:jc w:val="center"/>
              <w:rPr>
                <w:rFonts w:ascii="宋体"/>
                <w:sz w:val="18"/>
                <w:szCs w:val="18"/>
              </w:rPr>
            </w:pPr>
          </w:p>
        </w:tc>
        <w:tc>
          <w:tcPr>
            <w:tcW w:w="847" w:type="dxa"/>
            <w:vMerge w:val="continue"/>
            <w:vAlign w:val="center"/>
          </w:tcPr>
          <w:p>
            <w:pPr>
              <w:ind w:right="-84"/>
              <w:jc w:val="center"/>
              <w:rPr>
                <w:rFonts w:ascii="宋体"/>
                <w:sz w:val="18"/>
                <w:szCs w:val="18"/>
              </w:rPr>
            </w:pPr>
          </w:p>
        </w:tc>
        <w:tc>
          <w:tcPr>
            <w:tcW w:w="849" w:type="dxa"/>
            <w:vMerge w:val="continue"/>
            <w:vAlign w:val="center"/>
          </w:tcPr>
          <w:p>
            <w:pPr>
              <w:spacing w:line="240" w:lineRule="exact"/>
              <w:jc w:val="center"/>
              <w:rPr>
                <w:rFonts w:ascii="宋体"/>
                <w:sz w:val="18"/>
                <w:szCs w:val="18"/>
              </w:rPr>
            </w:pPr>
          </w:p>
        </w:tc>
        <w:tc>
          <w:tcPr>
            <w:tcW w:w="3801" w:type="dxa"/>
            <w:vAlign w:val="center"/>
          </w:tcPr>
          <w:p>
            <w:pPr>
              <w:tabs>
                <w:tab w:val="left" w:pos="237"/>
              </w:tabs>
              <w:snapToGrid w:val="0"/>
              <w:spacing w:line="240" w:lineRule="exact"/>
              <w:ind w:right="-31" w:rightChars="-15"/>
              <w:jc w:val="left"/>
              <w:rPr>
                <w:rFonts w:ascii="宋体" w:hAnsi="宋体"/>
                <w:sz w:val="18"/>
                <w:szCs w:val="18"/>
              </w:rPr>
            </w:pPr>
            <w:r>
              <w:rPr>
                <w:rFonts w:hint="eastAsia" w:ascii="宋体" w:hAnsi="宋体"/>
                <w:sz w:val="18"/>
                <w:szCs w:val="18"/>
              </w:rPr>
              <w:t>上级专设项目：根据上级立项要求和程序撰写立项申报材料，组织部门评审论证。</w:t>
            </w:r>
          </w:p>
        </w:tc>
        <w:tc>
          <w:tcPr>
            <w:tcW w:w="907" w:type="dxa"/>
            <w:vAlign w:val="center"/>
          </w:tcPr>
          <w:p>
            <w:pPr>
              <w:spacing w:line="240" w:lineRule="exact"/>
              <w:jc w:val="left"/>
              <w:rPr>
                <w:rFonts w:ascii="宋体"/>
                <w:sz w:val="18"/>
                <w:szCs w:val="18"/>
              </w:rPr>
            </w:pPr>
          </w:p>
        </w:tc>
        <w:tc>
          <w:tcPr>
            <w:tcW w:w="1117" w:type="dxa"/>
            <w:vAlign w:val="center"/>
          </w:tcPr>
          <w:p>
            <w:pPr>
              <w:spacing w:line="240" w:lineRule="exact"/>
              <w:jc w:val="center"/>
              <w:rPr>
                <w:rFonts w:ascii="宋体"/>
                <w:sz w:val="18"/>
                <w:szCs w:val="18"/>
              </w:rPr>
            </w:pPr>
            <w:r>
              <w:rPr>
                <w:rFonts w:hint="eastAsia" w:ascii="宋体" w:hAnsi="宋体"/>
                <w:sz w:val="18"/>
                <w:szCs w:val="18"/>
              </w:rPr>
              <w:t>根据上级文件时限确定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8" w:hRule="atLeast"/>
          <w:jc w:val="center"/>
        </w:trPr>
        <w:tc>
          <w:tcPr>
            <w:tcW w:w="3024" w:type="dxa"/>
            <w:vMerge w:val="continue"/>
            <w:vAlign w:val="center"/>
          </w:tcPr>
          <w:p>
            <w:pPr>
              <w:jc w:val="center"/>
              <w:rPr>
                <w:rFonts w:ascii="宋体"/>
                <w:sz w:val="18"/>
                <w:szCs w:val="18"/>
              </w:rPr>
            </w:pPr>
          </w:p>
        </w:tc>
        <w:tc>
          <w:tcPr>
            <w:tcW w:w="847" w:type="dxa"/>
            <w:vAlign w:val="center"/>
          </w:tcPr>
          <w:p>
            <w:pPr>
              <w:ind w:right="-84"/>
              <w:jc w:val="center"/>
              <w:rPr>
                <w:rFonts w:ascii="宋体"/>
                <w:sz w:val="18"/>
                <w:szCs w:val="18"/>
              </w:rPr>
            </w:pPr>
            <w:r>
              <w:rPr>
                <w:rFonts w:hint="eastAsia" w:ascii="宋体" w:hAnsi="宋体"/>
                <w:sz w:val="18"/>
                <w:szCs w:val="18"/>
              </w:rPr>
              <w:t>教务处</w:t>
            </w:r>
          </w:p>
        </w:tc>
        <w:tc>
          <w:tcPr>
            <w:tcW w:w="849" w:type="dxa"/>
            <w:vAlign w:val="center"/>
          </w:tcPr>
          <w:p>
            <w:pPr>
              <w:spacing w:line="240" w:lineRule="exact"/>
              <w:jc w:val="center"/>
              <w:rPr>
                <w:rFonts w:ascii="宋体"/>
                <w:sz w:val="18"/>
                <w:szCs w:val="18"/>
              </w:rPr>
            </w:pPr>
            <w:r>
              <w:rPr>
                <w:rFonts w:hint="eastAsia" w:ascii="宋体" w:hAnsi="宋体"/>
                <w:sz w:val="18"/>
                <w:szCs w:val="18"/>
              </w:rPr>
              <w:t>实训管理科科长</w:t>
            </w:r>
          </w:p>
        </w:tc>
        <w:tc>
          <w:tcPr>
            <w:tcW w:w="3801" w:type="dxa"/>
            <w:vAlign w:val="center"/>
          </w:tcPr>
          <w:p>
            <w:pPr>
              <w:tabs>
                <w:tab w:val="left" w:pos="237"/>
              </w:tabs>
              <w:snapToGrid w:val="0"/>
              <w:spacing w:line="240" w:lineRule="exact"/>
              <w:ind w:right="-31" w:rightChars="-15"/>
              <w:jc w:val="left"/>
              <w:rPr>
                <w:rFonts w:ascii="宋体"/>
                <w:sz w:val="18"/>
                <w:szCs w:val="18"/>
              </w:rPr>
            </w:pPr>
            <w:r>
              <w:rPr>
                <w:rFonts w:hint="eastAsia" w:ascii="宋体" w:hAnsi="宋体"/>
                <w:sz w:val="18"/>
                <w:szCs w:val="18"/>
              </w:rPr>
              <w:t>教务处组织项目立项学校论证会。</w:t>
            </w:r>
          </w:p>
        </w:tc>
        <w:tc>
          <w:tcPr>
            <w:tcW w:w="907" w:type="dxa"/>
            <w:vAlign w:val="center"/>
          </w:tcPr>
          <w:p>
            <w:pPr>
              <w:spacing w:line="240" w:lineRule="exact"/>
              <w:jc w:val="left"/>
              <w:rPr>
                <w:rFonts w:ascii="宋体"/>
                <w:sz w:val="18"/>
                <w:szCs w:val="18"/>
              </w:rPr>
            </w:pPr>
            <w:r>
              <w:rPr>
                <w:rFonts w:hint="eastAsia" w:ascii="宋体" w:hAnsi="宋体"/>
                <w:sz w:val="18"/>
                <w:szCs w:val="18"/>
              </w:rPr>
              <w:t>项目评审标准</w:t>
            </w:r>
          </w:p>
        </w:tc>
        <w:tc>
          <w:tcPr>
            <w:tcW w:w="1117" w:type="dxa"/>
            <w:vAlign w:val="center"/>
          </w:tcPr>
          <w:p>
            <w:pPr>
              <w:spacing w:line="240" w:lineRule="exact"/>
              <w:jc w:val="center"/>
              <w:rPr>
                <w:rFonts w:ascii="宋体"/>
                <w:sz w:val="18"/>
                <w:szCs w:val="18"/>
              </w:rPr>
            </w:pPr>
            <w:r>
              <w:rPr>
                <w:rFonts w:ascii="宋体" w:hAnsi="宋体"/>
                <w:sz w:val="18"/>
                <w:szCs w:val="18"/>
              </w:rPr>
              <w:t>5</w:t>
            </w:r>
            <w:r>
              <w:rPr>
                <w:rFonts w:hint="eastAsia" w:ascii="宋体" w:hAnsi="宋体"/>
                <w:sz w:val="18"/>
                <w:szCs w:val="18"/>
              </w:rPr>
              <w:t>个工作日</w:t>
            </w:r>
          </w:p>
          <w:p>
            <w:pPr>
              <w:spacing w:line="240" w:lineRule="exact"/>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0" w:hRule="atLeast"/>
          <w:jc w:val="center"/>
        </w:trPr>
        <w:tc>
          <w:tcPr>
            <w:tcW w:w="3024" w:type="dxa"/>
            <w:vMerge w:val="continue"/>
            <w:vAlign w:val="center"/>
          </w:tcPr>
          <w:p>
            <w:pPr>
              <w:jc w:val="center"/>
              <w:rPr>
                <w:rFonts w:ascii="宋体"/>
                <w:sz w:val="18"/>
                <w:szCs w:val="18"/>
              </w:rPr>
            </w:pPr>
          </w:p>
        </w:tc>
        <w:tc>
          <w:tcPr>
            <w:tcW w:w="847" w:type="dxa"/>
            <w:vAlign w:val="center"/>
          </w:tcPr>
          <w:p>
            <w:pPr>
              <w:ind w:right="-84"/>
              <w:jc w:val="center"/>
              <w:rPr>
                <w:rFonts w:ascii="宋体"/>
                <w:sz w:val="18"/>
                <w:szCs w:val="18"/>
              </w:rPr>
            </w:pPr>
            <w:r>
              <w:rPr>
                <w:rFonts w:hint="eastAsia" w:ascii="宋体" w:hAnsi="宋体"/>
                <w:sz w:val="18"/>
                <w:szCs w:val="18"/>
              </w:rPr>
              <w:t>校领导</w:t>
            </w:r>
          </w:p>
        </w:tc>
        <w:tc>
          <w:tcPr>
            <w:tcW w:w="849" w:type="dxa"/>
            <w:vAlign w:val="center"/>
          </w:tcPr>
          <w:p>
            <w:pPr>
              <w:spacing w:line="240" w:lineRule="exact"/>
              <w:jc w:val="center"/>
              <w:rPr>
                <w:rFonts w:ascii="宋体"/>
                <w:sz w:val="18"/>
                <w:szCs w:val="18"/>
              </w:rPr>
            </w:pPr>
            <w:r>
              <w:rPr>
                <w:rFonts w:hint="eastAsia"/>
                <w:sz w:val="18"/>
                <w:szCs w:val="18"/>
              </w:rPr>
              <w:t>校办</w:t>
            </w:r>
          </w:p>
        </w:tc>
        <w:tc>
          <w:tcPr>
            <w:tcW w:w="3801" w:type="dxa"/>
            <w:vAlign w:val="center"/>
          </w:tcPr>
          <w:p>
            <w:pPr>
              <w:tabs>
                <w:tab w:val="left" w:pos="237"/>
              </w:tabs>
              <w:snapToGrid w:val="0"/>
              <w:spacing w:line="240" w:lineRule="exact"/>
              <w:ind w:right="-31" w:rightChars="-15"/>
              <w:jc w:val="left"/>
              <w:rPr>
                <w:rFonts w:ascii="宋体"/>
                <w:sz w:val="18"/>
                <w:szCs w:val="18"/>
              </w:rPr>
            </w:pPr>
            <w:r>
              <w:rPr>
                <w:rFonts w:hint="eastAsia" w:ascii="宋体" w:hAnsi="宋体"/>
                <w:sz w:val="18"/>
                <w:szCs w:val="18"/>
              </w:rPr>
              <w:t>教务处汇总评审意见报分管校领导审核，由分管校领导提交校长办公会审议。</w:t>
            </w:r>
          </w:p>
        </w:tc>
        <w:tc>
          <w:tcPr>
            <w:tcW w:w="907" w:type="dxa"/>
            <w:vAlign w:val="center"/>
          </w:tcPr>
          <w:p>
            <w:pPr>
              <w:spacing w:line="240" w:lineRule="exact"/>
              <w:jc w:val="left"/>
              <w:rPr>
                <w:rFonts w:ascii="宋体"/>
                <w:sz w:val="18"/>
                <w:szCs w:val="18"/>
              </w:rPr>
            </w:pPr>
          </w:p>
        </w:tc>
        <w:tc>
          <w:tcPr>
            <w:tcW w:w="1117" w:type="dxa"/>
            <w:vAlign w:val="center"/>
          </w:tcPr>
          <w:p>
            <w:pPr>
              <w:spacing w:line="240" w:lineRule="exact"/>
              <w:jc w:val="center"/>
              <w:rPr>
                <w:rFonts w:ascii="宋体"/>
                <w:sz w:val="18"/>
                <w:szCs w:val="18"/>
              </w:rPr>
            </w:pPr>
            <w:r>
              <w:rPr>
                <w:rFonts w:ascii="宋体" w:hAnsi="宋体"/>
                <w:sz w:val="18"/>
                <w:szCs w:val="18"/>
              </w:rPr>
              <w:t>6</w:t>
            </w:r>
            <w:r>
              <w:rPr>
                <w:rFonts w:hint="eastAsia" w:ascii="宋体" w:hAnsi="宋体"/>
                <w:sz w:val="18"/>
                <w:szCs w:val="18"/>
              </w:rPr>
              <w:t>月中旬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44" w:hRule="atLeast"/>
          <w:jc w:val="center"/>
        </w:trPr>
        <w:tc>
          <w:tcPr>
            <w:tcW w:w="3024" w:type="dxa"/>
            <w:vMerge w:val="continue"/>
            <w:vAlign w:val="center"/>
          </w:tcPr>
          <w:p>
            <w:pPr>
              <w:jc w:val="center"/>
              <w:rPr>
                <w:rFonts w:ascii="宋体"/>
                <w:sz w:val="18"/>
                <w:szCs w:val="18"/>
              </w:rPr>
            </w:pPr>
          </w:p>
        </w:tc>
        <w:tc>
          <w:tcPr>
            <w:tcW w:w="847" w:type="dxa"/>
            <w:vMerge w:val="restart"/>
            <w:vAlign w:val="center"/>
          </w:tcPr>
          <w:p>
            <w:pPr>
              <w:ind w:right="-84"/>
              <w:jc w:val="center"/>
              <w:rPr>
                <w:rFonts w:ascii="宋体"/>
                <w:sz w:val="18"/>
                <w:szCs w:val="18"/>
              </w:rPr>
            </w:pPr>
            <w:r>
              <w:rPr>
                <w:rFonts w:hint="eastAsia" w:ascii="宋体" w:hAnsi="宋体"/>
                <w:sz w:val="18"/>
                <w:szCs w:val="18"/>
              </w:rPr>
              <w:t>教务处</w:t>
            </w:r>
          </w:p>
          <w:p>
            <w:pPr>
              <w:ind w:right="-84"/>
              <w:jc w:val="center"/>
              <w:rPr>
                <w:rFonts w:ascii="宋体"/>
                <w:sz w:val="18"/>
                <w:szCs w:val="18"/>
              </w:rPr>
            </w:pPr>
            <w:r>
              <w:rPr>
                <w:rFonts w:hint="eastAsia" w:ascii="宋体" w:hAnsi="宋体"/>
                <w:sz w:val="18"/>
                <w:szCs w:val="18"/>
              </w:rPr>
              <w:t>财务处</w:t>
            </w:r>
          </w:p>
        </w:tc>
        <w:tc>
          <w:tcPr>
            <w:tcW w:w="849" w:type="dxa"/>
            <w:vMerge w:val="restart"/>
            <w:vAlign w:val="center"/>
          </w:tcPr>
          <w:p>
            <w:pPr>
              <w:jc w:val="center"/>
              <w:rPr>
                <w:rFonts w:ascii="宋体"/>
                <w:sz w:val="18"/>
                <w:szCs w:val="18"/>
              </w:rPr>
            </w:pPr>
            <w:r>
              <w:rPr>
                <w:rFonts w:hint="eastAsia" w:ascii="宋体" w:hAnsi="宋体"/>
                <w:sz w:val="18"/>
                <w:szCs w:val="18"/>
              </w:rPr>
              <w:t>实训管理科科长</w:t>
            </w:r>
          </w:p>
          <w:p>
            <w:pPr>
              <w:jc w:val="center"/>
              <w:rPr>
                <w:sz w:val="18"/>
                <w:szCs w:val="18"/>
              </w:rPr>
            </w:pPr>
            <w:r>
              <w:rPr>
                <w:rFonts w:hint="eastAsia"/>
                <w:sz w:val="18"/>
                <w:szCs w:val="18"/>
              </w:rPr>
              <w:t>综合管理科科长</w:t>
            </w:r>
          </w:p>
        </w:tc>
        <w:tc>
          <w:tcPr>
            <w:tcW w:w="3801" w:type="dxa"/>
            <w:vAlign w:val="center"/>
          </w:tcPr>
          <w:p>
            <w:pPr>
              <w:tabs>
                <w:tab w:val="left" w:pos="237"/>
                <w:tab w:val="left" w:pos="312"/>
              </w:tabs>
              <w:snapToGrid w:val="0"/>
              <w:spacing w:line="240" w:lineRule="exact"/>
              <w:ind w:right="-31" w:rightChars="-15"/>
              <w:jc w:val="left"/>
              <w:rPr>
                <w:rFonts w:ascii="宋体"/>
                <w:sz w:val="18"/>
                <w:szCs w:val="18"/>
              </w:rPr>
            </w:pPr>
            <w:r>
              <w:rPr>
                <w:rFonts w:hint="eastAsia" w:ascii="宋体" w:hAnsi="宋体"/>
                <w:sz w:val="18"/>
                <w:szCs w:val="18"/>
              </w:rPr>
              <w:t>预算项目：1.教务处将经过校长办公会审议通过的次年拟建项目，汇总报财务处。</w:t>
            </w:r>
          </w:p>
          <w:p>
            <w:pPr>
              <w:tabs>
                <w:tab w:val="left" w:pos="237"/>
              </w:tabs>
              <w:snapToGrid w:val="0"/>
              <w:spacing w:line="240" w:lineRule="exact"/>
              <w:ind w:right="-31" w:rightChars="-15"/>
              <w:jc w:val="left"/>
              <w:rPr>
                <w:rFonts w:ascii="宋体"/>
                <w:sz w:val="18"/>
                <w:szCs w:val="18"/>
              </w:rPr>
            </w:pPr>
            <w:r>
              <w:rPr>
                <w:rFonts w:ascii="宋体" w:hAnsi="宋体"/>
                <w:sz w:val="18"/>
                <w:szCs w:val="18"/>
              </w:rPr>
              <w:t>2.</w:t>
            </w:r>
            <w:r>
              <w:rPr>
                <w:rFonts w:hint="eastAsia" w:ascii="宋体" w:hAnsi="宋体"/>
                <w:sz w:val="18"/>
                <w:szCs w:val="18"/>
              </w:rPr>
              <w:t>财务处将次年预算通过校长办公会、党委会决议后，再将项目预算数反馈给教务处。</w:t>
            </w:r>
          </w:p>
          <w:p>
            <w:pPr>
              <w:tabs>
                <w:tab w:val="left" w:pos="237"/>
              </w:tabs>
              <w:snapToGrid w:val="0"/>
              <w:spacing w:line="240" w:lineRule="exact"/>
              <w:ind w:right="-31" w:rightChars="-15"/>
              <w:jc w:val="left"/>
              <w:rPr>
                <w:rFonts w:ascii="宋体"/>
                <w:sz w:val="18"/>
                <w:szCs w:val="18"/>
              </w:rPr>
            </w:pPr>
            <w:r>
              <w:rPr>
                <w:rFonts w:ascii="宋体" w:hAnsi="宋体"/>
                <w:sz w:val="18"/>
                <w:szCs w:val="18"/>
              </w:rPr>
              <w:t>3.</w:t>
            </w:r>
            <w:r>
              <w:rPr>
                <w:rFonts w:hint="eastAsia" w:ascii="宋体" w:hAnsi="宋体"/>
                <w:sz w:val="18"/>
                <w:szCs w:val="18"/>
              </w:rPr>
              <w:t>经学校立项评审通过的拟申报市财建设项目，若未获市级立项的，或获批的市财经费少于原预算经费的，上报财务处审核，将市财不足经费转为由校财经费支持。</w:t>
            </w:r>
          </w:p>
        </w:tc>
        <w:tc>
          <w:tcPr>
            <w:tcW w:w="907" w:type="dxa"/>
            <w:vAlign w:val="center"/>
          </w:tcPr>
          <w:p>
            <w:pPr>
              <w:jc w:val="left"/>
              <w:rPr>
                <w:rFonts w:ascii="宋体"/>
                <w:sz w:val="18"/>
                <w:szCs w:val="18"/>
              </w:rPr>
            </w:pPr>
          </w:p>
        </w:tc>
        <w:tc>
          <w:tcPr>
            <w:tcW w:w="1117" w:type="dxa"/>
            <w:vAlign w:val="center"/>
          </w:tcPr>
          <w:p>
            <w:pPr>
              <w:jc w:val="center"/>
              <w:rPr>
                <w:rFonts w:ascii="宋体"/>
                <w:sz w:val="18"/>
                <w:szCs w:val="18"/>
              </w:rPr>
            </w:pPr>
            <w:r>
              <w:rPr>
                <w:rFonts w:ascii="宋体" w:hAnsi="宋体"/>
                <w:sz w:val="18"/>
                <w:szCs w:val="18"/>
              </w:rPr>
              <w:t>7</w:t>
            </w:r>
            <w:r>
              <w:rPr>
                <w:rFonts w:hint="eastAsia" w:ascii="宋体" w:hAnsi="宋体"/>
                <w:sz w:val="18"/>
                <w:szCs w:val="18"/>
              </w:rPr>
              <w:t>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4" w:hRule="atLeast"/>
          <w:jc w:val="center"/>
        </w:trPr>
        <w:tc>
          <w:tcPr>
            <w:tcW w:w="3024" w:type="dxa"/>
            <w:vMerge w:val="continue"/>
            <w:vAlign w:val="center"/>
          </w:tcPr>
          <w:p>
            <w:pPr>
              <w:jc w:val="center"/>
              <w:rPr>
                <w:rFonts w:ascii="宋体"/>
                <w:sz w:val="18"/>
                <w:szCs w:val="18"/>
              </w:rPr>
            </w:pPr>
          </w:p>
        </w:tc>
        <w:tc>
          <w:tcPr>
            <w:tcW w:w="847" w:type="dxa"/>
            <w:vMerge w:val="continue"/>
            <w:vAlign w:val="center"/>
          </w:tcPr>
          <w:p>
            <w:pPr>
              <w:ind w:right="-84"/>
              <w:jc w:val="center"/>
              <w:rPr>
                <w:rFonts w:ascii="宋体"/>
                <w:sz w:val="18"/>
                <w:szCs w:val="18"/>
              </w:rPr>
            </w:pPr>
          </w:p>
        </w:tc>
        <w:tc>
          <w:tcPr>
            <w:tcW w:w="849" w:type="dxa"/>
            <w:vMerge w:val="continue"/>
            <w:vAlign w:val="center"/>
          </w:tcPr>
          <w:p>
            <w:pPr>
              <w:jc w:val="center"/>
              <w:rPr>
                <w:rFonts w:ascii="宋体"/>
                <w:sz w:val="18"/>
                <w:szCs w:val="18"/>
              </w:rPr>
            </w:pPr>
          </w:p>
        </w:tc>
        <w:tc>
          <w:tcPr>
            <w:tcW w:w="3801" w:type="dxa"/>
            <w:vAlign w:val="center"/>
          </w:tcPr>
          <w:p>
            <w:pPr>
              <w:tabs>
                <w:tab w:val="left" w:pos="237"/>
              </w:tabs>
              <w:snapToGrid w:val="0"/>
              <w:spacing w:line="240" w:lineRule="exact"/>
              <w:ind w:right="-31" w:rightChars="-15"/>
              <w:jc w:val="left"/>
              <w:rPr>
                <w:rFonts w:ascii="宋体"/>
                <w:sz w:val="18"/>
                <w:szCs w:val="18"/>
              </w:rPr>
            </w:pPr>
            <w:r>
              <w:rPr>
                <w:rFonts w:hint="eastAsia" w:ascii="宋体" w:hAnsi="宋体"/>
                <w:sz w:val="18"/>
                <w:szCs w:val="18"/>
              </w:rPr>
              <w:t>上级专设项目：教务处将项目申报材料报上级主管部门，并将申报材料报财务处、后勤处备案。</w:t>
            </w:r>
          </w:p>
        </w:tc>
        <w:tc>
          <w:tcPr>
            <w:tcW w:w="907" w:type="dxa"/>
            <w:vAlign w:val="center"/>
          </w:tcPr>
          <w:p>
            <w:pPr>
              <w:jc w:val="left"/>
              <w:rPr>
                <w:rFonts w:ascii="宋体"/>
                <w:sz w:val="18"/>
                <w:szCs w:val="18"/>
              </w:rPr>
            </w:pPr>
          </w:p>
        </w:tc>
        <w:tc>
          <w:tcPr>
            <w:tcW w:w="1117" w:type="dxa"/>
            <w:vAlign w:val="center"/>
          </w:tcPr>
          <w:p>
            <w:pPr>
              <w:jc w:val="center"/>
              <w:rPr>
                <w:rFonts w:ascii="宋体"/>
                <w:sz w:val="18"/>
                <w:szCs w:val="18"/>
              </w:rPr>
            </w:pPr>
            <w:r>
              <w:rPr>
                <w:rFonts w:ascii="宋体" w:hAnsi="宋体"/>
                <w:sz w:val="18"/>
                <w:szCs w:val="18"/>
              </w:rPr>
              <w:t>5</w:t>
            </w:r>
            <w:r>
              <w:rPr>
                <w:rFonts w:hint="eastAsia" w:ascii="宋体" w:hAnsi="宋体"/>
                <w:sz w:val="18"/>
                <w:szCs w:val="18"/>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83" w:hRule="atLeast"/>
          <w:jc w:val="center"/>
        </w:trPr>
        <w:tc>
          <w:tcPr>
            <w:tcW w:w="3024" w:type="dxa"/>
            <w:vMerge w:val="continue"/>
            <w:vAlign w:val="center"/>
          </w:tcPr>
          <w:p>
            <w:pPr>
              <w:jc w:val="center"/>
              <w:rPr>
                <w:rFonts w:ascii="宋体"/>
                <w:sz w:val="18"/>
                <w:szCs w:val="18"/>
              </w:rPr>
            </w:pPr>
          </w:p>
        </w:tc>
        <w:tc>
          <w:tcPr>
            <w:tcW w:w="847" w:type="dxa"/>
            <w:vMerge w:val="restart"/>
            <w:vAlign w:val="center"/>
          </w:tcPr>
          <w:p>
            <w:pPr>
              <w:ind w:right="-84"/>
              <w:jc w:val="center"/>
              <w:rPr>
                <w:rFonts w:ascii="宋体"/>
                <w:sz w:val="18"/>
                <w:szCs w:val="18"/>
              </w:rPr>
            </w:pPr>
            <w:r>
              <w:rPr>
                <w:rFonts w:hint="eastAsia" w:ascii="宋体" w:hAnsi="宋体"/>
                <w:sz w:val="18"/>
                <w:szCs w:val="18"/>
              </w:rPr>
              <w:t>财务处</w:t>
            </w:r>
          </w:p>
        </w:tc>
        <w:tc>
          <w:tcPr>
            <w:tcW w:w="849" w:type="dxa"/>
            <w:vMerge w:val="restart"/>
            <w:vAlign w:val="center"/>
          </w:tcPr>
          <w:p>
            <w:pPr>
              <w:jc w:val="center"/>
              <w:rPr>
                <w:sz w:val="18"/>
                <w:szCs w:val="18"/>
              </w:rPr>
            </w:pPr>
            <w:r>
              <w:rPr>
                <w:rFonts w:hint="eastAsia"/>
                <w:sz w:val="18"/>
                <w:szCs w:val="18"/>
              </w:rPr>
              <w:t>综合管理科科长</w:t>
            </w:r>
          </w:p>
        </w:tc>
        <w:tc>
          <w:tcPr>
            <w:tcW w:w="3801" w:type="dxa"/>
            <w:vAlign w:val="center"/>
          </w:tcPr>
          <w:p>
            <w:pPr>
              <w:spacing w:line="240" w:lineRule="exact"/>
              <w:ind w:right="-85"/>
              <w:jc w:val="left"/>
              <w:rPr>
                <w:sz w:val="18"/>
                <w:szCs w:val="18"/>
              </w:rPr>
            </w:pPr>
            <w:r>
              <w:rPr>
                <w:rFonts w:hint="eastAsia"/>
                <w:sz w:val="18"/>
                <w:szCs w:val="18"/>
              </w:rPr>
              <w:t>预算项目：</w:t>
            </w:r>
            <w:r>
              <w:rPr>
                <w:rFonts w:hint="eastAsia" w:ascii="宋体" w:hAnsi="宋体"/>
                <w:sz w:val="18"/>
                <w:szCs w:val="18"/>
              </w:rPr>
              <w:t>形成年度学校预算文件；将各部门预算纸质下达，电子档发部门负责人；通过财务管理系统下拨预算额度给各部门执行。</w:t>
            </w:r>
          </w:p>
        </w:tc>
        <w:tc>
          <w:tcPr>
            <w:tcW w:w="907" w:type="dxa"/>
            <w:vAlign w:val="center"/>
          </w:tcPr>
          <w:p>
            <w:pPr>
              <w:jc w:val="left"/>
              <w:rPr>
                <w:rFonts w:ascii="宋体"/>
                <w:sz w:val="18"/>
                <w:szCs w:val="18"/>
              </w:rPr>
            </w:pPr>
          </w:p>
        </w:tc>
        <w:tc>
          <w:tcPr>
            <w:tcW w:w="1117" w:type="dxa"/>
            <w:vAlign w:val="center"/>
          </w:tcPr>
          <w:p>
            <w:pPr>
              <w:jc w:val="center"/>
              <w:rPr>
                <w:rFonts w:ascii="宋体"/>
                <w:sz w:val="18"/>
                <w:szCs w:val="18"/>
              </w:rPr>
            </w:pPr>
            <w:r>
              <w:rPr>
                <w:rFonts w:ascii="宋体" w:hAnsi="宋体"/>
                <w:sz w:val="18"/>
                <w:szCs w:val="18"/>
              </w:rPr>
              <w:t>12</w:t>
            </w:r>
            <w:r>
              <w:rPr>
                <w:rFonts w:hint="eastAsia" w:ascii="宋体" w:hAnsi="宋体"/>
                <w:sz w:val="18"/>
                <w:szCs w:val="18"/>
              </w:rPr>
              <w:t>月底前</w:t>
            </w:r>
          </w:p>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6" w:hRule="atLeast"/>
          <w:jc w:val="center"/>
        </w:trPr>
        <w:tc>
          <w:tcPr>
            <w:tcW w:w="3024" w:type="dxa"/>
            <w:vMerge w:val="continue"/>
            <w:vAlign w:val="center"/>
          </w:tcPr>
          <w:p>
            <w:pPr>
              <w:jc w:val="center"/>
              <w:rPr>
                <w:rFonts w:ascii="宋体"/>
                <w:sz w:val="18"/>
                <w:szCs w:val="18"/>
              </w:rPr>
            </w:pPr>
          </w:p>
        </w:tc>
        <w:tc>
          <w:tcPr>
            <w:tcW w:w="847" w:type="dxa"/>
            <w:vMerge w:val="continue"/>
            <w:vAlign w:val="center"/>
          </w:tcPr>
          <w:p>
            <w:pPr>
              <w:ind w:right="-84"/>
              <w:jc w:val="center"/>
              <w:rPr>
                <w:rFonts w:ascii="宋体"/>
                <w:sz w:val="18"/>
                <w:szCs w:val="18"/>
              </w:rPr>
            </w:pPr>
          </w:p>
        </w:tc>
        <w:tc>
          <w:tcPr>
            <w:tcW w:w="849" w:type="dxa"/>
            <w:vMerge w:val="continue"/>
            <w:vAlign w:val="center"/>
          </w:tcPr>
          <w:p>
            <w:pPr>
              <w:jc w:val="center"/>
              <w:rPr>
                <w:sz w:val="18"/>
                <w:szCs w:val="18"/>
              </w:rPr>
            </w:pPr>
          </w:p>
        </w:tc>
        <w:tc>
          <w:tcPr>
            <w:tcW w:w="3801" w:type="dxa"/>
            <w:vAlign w:val="center"/>
          </w:tcPr>
          <w:p>
            <w:pPr>
              <w:tabs>
                <w:tab w:val="left" w:pos="237"/>
              </w:tabs>
              <w:snapToGrid w:val="0"/>
              <w:spacing w:line="240" w:lineRule="exact"/>
              <w:ind w:right="-31" w:rightChars="-15"/>
              <w:jc w:val="left"/>
              <w:rPr>
                <w:sz w:val="18"/>
                <w:szCs w:val="18"/>
              </w:rPr>
            </w:pPr>
            <w:r>
              <w:rPr>
                <w:rFonts w:hint="eastAsia" w:ascii="宋体" w:hAnsi="宋体"/>
                <w:sz w:val="18"/>
                <w:szCs w:val="18"/>
              </w:rPr>
              <w:t>上级专设项目：接到上级专项文件，财务处将项目资金下达给教务处及项目承担部门；项目承担部门报送项目预算方案给财务处备查，作为预算执行的依据。</w:t>
            </w:r>
          </w:p>
        </w:tc>
        <w:tc>
          <w:tcPr>
            <w:tcW w:w="907" w:type="dxa"/>
            <w:vAlign w:val="center"/>
          </w:tcPr>
          <w:p>
            <w:pPr>
              <w:jc w:val="left"/>
              <w:rPr>
                <w:rFonts w:ascii="宋体"/>
                <w:sz w:val="18"/>
                <w:szCs w:val="18"/>
              </w:rPr>
            </w:pPr>
          </w:p>
        </w:tc>
        <w:tc>
          <w:tcPr>
            <w:tcW w:w="1117" w:type="dxa"/>
            <w:vAlign w:val="center"/>
          </w:tcPr>
          <w:p>
            <w:pPr>
              <w:jc w:val="center"/>
              <w:rPr>
                <w:rFonts w:ascii="宋体"/>
                <w:sz w:val="18"/>
                <w:szCs w:val="18"/>
              </w:rPr>
            </w:pPr>
            <w:r>
              <w:rPr>
                <w:rFonts w:ascii="宋体" w:hAnsi="宋体"/>
                <w:sz w:val="18"/>
                <w:szCs w:val="18"/>
              </w:rPr>
              <w:t>5</w:t>
            </w:r>
            <w:r>
              <w:rPr>
                <w:rFonts w:hint="eastAsia" w:ascii="宋体" w:hAnsi="宋体"/>
                <w:sz w:val="18"/>
                <w:szCs w:val="18"/>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36" w:hRule="atLeast"/>
          <w:jc w:val="center"/>
        </w:trPr>
        <w:tc>
          <w:tcPr>
            <w:tcW w:w="3024" w:type="dxa"/>
            <w:vMerge w:val="continue"/>
            <w:vAlign w:val="center"/>
          </w:tcPr>
          <w:p>
            <w:pPr>
              <w:jc w:val="center"/>
              <w:rPr>
                <w:rFonts w:ascii="宋体"/>
                <w:sz w:val="18"/>
                <w:szCs w:val="18"/>
              </w:rPr>
            </w:pPr>
          </w:p>
        </w:tc>
        <w:tc>
          <w:tcPr>
            <w:tcW w:w="847" w:type="dxa"/>
            <w:vMerge w:val="restart"/>
            <w:vAlign w:val="center"/>
          </w:tcPr>
          <w:p>
            <w:pPr>
              <w:ind w:right="-84"/>
              <w:jc w:val="center"/>
              <w:rPr>
                <w:rFonts w:ascii="宋体"/>
                <w:sz w:val="18"/>
                <w:szCs w:val="18"/>
              </w:rPr>
            </w:pPr>
            <w:r>
              <w:rPr>
                <w:rFonts w:hint="eastAsia" w:ascii="宋体" w:hAnsi="宋体"/>
                <w:sz w:val="18"/>
                <w:szCs w:val="18"/>
              </w:rPr>
              <w:t>项目建设部门</w:t>
            </w:r>
          </w:p>
        </w:tc>
        <w:tc>
          <w:tcPr>
            <w:tcW w:w="849" w:type="dxa"/>
            <w:vMerge w:val="restart"/>
            <w:vAlign w:val="center"/>
          </w:tcPr>
          <w:p>
            <w:pPr>
              <w:jc w:val="center"/>
              <w:rPr>
                <w:sz w:val="18"/>
                <w:szCs w:val="18"/>
              </w:rPr>
            </w:pPr>
            <w:r>
              <w:rPr>
                <w:rFonts w:hint="eastAsia" w:ascii="宋体" w:hAnsi="宋体"/>
                <w:sz w:val="18"/>
                <w:szCs w:val="18"/>
              </w:rPr>
              <w:t>负责人</w:t>
            </w:r>
          </w:p>
        </w:tc>
        <w:tc>
          <w:tcPr>
            <w:tcW w:w="3801" w:type="dxa"/>
            <w:vAlign w:val="center"/>
          </w:tcPr>
          <w:p>
            <w:pPr>
              <w:tabs>
                <w:tab w:val="left" w:pos="237"/>
                <w:tab w:val="left" w:pos="312"/>
              </w:tabs>
              <w:snapToGrid w:val="0"/>
              <w:spacing w:line="240" w:lineRule="exact"/>
              <w:ind w:right="-31" w:rightChars="-15"/>
              <w:jc w:val="left"/>
              <w:rPr>
                <w:rFonts w:ascii="宋体"/>
                <w:sz w:val="18"/>
                <w:szCs w:val="18"/>
              </w:rPr>
            </w:pPr>
            <w:r>
              <w:rPr>
                <w:rFonts w:hint="eastAsia" w:ascii="宋体" w:hAnsi="宋体"/>
                <w:sz w:val="18"/>
                <w:szCs w:val="18"/>
              </w:rPr>
              <w:t>预算项目：纳入预算的项目可启动实施工作，包括开展市场调研、询价、设备</w:t>
            </w:r>
            <w:r>
              <w:rPr>
                <w:rFonts w:ascii="宋体" w:hAnsi="宋体"/>
                <w:sz w:val="18"/>
                <w:szCs w:val="18"/>
              </w:rPr>
              <w:t>/</w:t>
            </w:r>
            <w:r>
              <w:rPr>
                <w:rFonts w:hint="eastAsia" w:ascii="宋体" w:hAnsi="宋体"/>
                <w:sz w:val="18"/>
                <w:szCs w:val="18"/>
              </w:rPr>
              <w:t>服务采购论证等采购前期工作。</w:t>
            </w:r>
          </w:p>
        </w:tc>
        <w:tc>
          <w:tcPr>
            <w:tcW w:w="907" w:type="dxa"/>
            <w:vAlign w:val="center"/>
          </w:tcPr>
          <w:p>
            <w:pPr>
              <w:jc w:val="left"/>
              <w:rPr>
                <w:rFonts w:ascii="宋体"/>
                <w:sz w:val="18"/>
                <w:szCs w:val="18"/>
              </w:rPr>
            </w:pPr>
          </w:p>
        </w:tc>
        <w:tc>
          <w:tcPr>
            <w:tcW w:w="1117" w:type="dxa"/>
            <w:vAlign w:val="center"/>
          </w:tcPr>
          <w:p>
            <w:pPr>
              <w:jc w:val="center"/>
              <w:rPr>
                <w:rFonts w:ascii="宋体"/>
                <w:sz w:val="18"/>
                <w:szCs w:val="18"/>
              </w:rPr>
            </w:pPr>
            <w:r>
              <w:rPr>
                <w:rFonts w:hint="eastAsia" w:ascii="宋体" w:hAnsi="宋体"/>
                <w:sz w:val="18"/>
                <w:szCs w:val="18"/>
              </w:rPr>
              <w:t>9</w:t>
            </w:r>
            <w:r>
              <w:rPr>
                <w:rFonts w:ascii="宋体" w:hAnsi="宋体"/>
                <w:sz w:val="18"/>
                <w:szCs w:val="18"/>
              </w:rPr>
              <w:t>-12</w:t>
            </w:r>
            <w:r>
              <w:rPr>
                <w:rFonts w:hint="eastAsia" w:ascii="宋体" w:hAnsi="宋体"/>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49" w:hRule="atLeast"/>
          <w:jc w:val="center"/>
        </w:trPr>
        <w:tc>
          <w:tcPr>
            <w:tcW w:w="3024" w:type="dxa"/>
            <w:vMerge w:val="continue"/>
            <w:vAlign w:val="center"/>
          </w:tcPr>
          <w:p>
            <w:pPr>
              <w:jc w:val="center"/>
              <w:rPr>
                <w:rFonts w:ascii="宋体"/>
                <w:sz w:val="18"/>
                <w:szCs w:val="18"/>
              </w:rPr>
            </w:pPr>
          </w:p>
        </w:tc>
        <w:tc>
          <w:tcPr>
            <w:tcW w:w="847" w:type="dxa"/>
            <w:vMerge w:val="continue"/>
            <w:vAlign w:val="center"/>
          </w:tcPr>
          <w:p>
            <w:pPr>
              <w:ind w:right="-84"/>
              <w:jc w:val="center"/>
              <w:rPr>
                <w:rFonts w:ascii="宋体"/>
                <w:sz w:val="18"/>
                <w:szCs w:val="18"/>
              </w:rPr>
            </w:pPr>
          </w:p>
        </w:tc>
        <w:tc>
          <w:tcPr>
            <w:tcW w:w="849" w:type="dxa"/>
            <w:vMerge w:val="continue"/>
            <w:vAlign w:val="center"/>
          </w:tcPr>
          <w:p>
            <w:pPr>
              <w:jc w:val="center"/>
              <w:rPr>
                <w:sz w:val="18"/>
                <w:szCs w:val="18"/>
              </w:rPr>
            </w:pPr>
          </w:p>
        </w:tc>
        <w:tc>
          <w:tcPr>
            <w:tcW w:w="3801" w:type="dxa"/>
            <w:vAlign w:val="center"/>
          </w:tcPr>
          <w:p>
            <w:pPr>
              <w:tabs>
                <w:tab w:val="left" w:pos="237"/>
              </w:tabs>
              <w:snapToGrid w:val="0"/>
              <w:spacing w:line="240" w:lineRule="exact"/>
              <w:ind w:right="-31" w:rightChars="-15"/>
              <w:jc w:val="left"/>
              <w:rPr>
                <w:rFonts w:ascii="宋体"/>
                <w:sz w:val="18"/>
                <w:szCs w:val="18"/>
              </w:rPr>
            </w:pPr>
            <w:r>
              <w:rPr>
                <w:rFonts w:hint="eastAsia" w:ascii="宋体" w:hAnsi="宋体"/>
                <w:sz w:val="18"/>
                <w:szCs w:val="18"/>
              </w:rPr>
              <w:t>上级专设项目：申报上级立项的项目可开展市场调研、询价、采购论证材料准备等采购前期工作。</w:t>
            </w:r>
          </w:p>
        </w:tc>
        <w:tc>
          <w:tcPr>
            <w:tcW w:w="907" w:type="dxa"/>
            <w:vAlign w:val="center"/>
          </w:tcPr>
          <w:p>
            <w:pPr>
              <w:jc w:val="left"/>
              <w:rPr>
                <w:rFonts w:ascii="宋体"/>
                <w:sz w:val="18"/>
                <w:szCs w:val="18"/>
              </w:rPr>
            </w:pPr>
          </w:p>
        </w:tc>
        <w:tc>
          <w:tcPr>
            <w:tcW w:w="1117" w:type="dxa"/>
            <w:vAlign w:val="center"/>
          </w:tcPr>
          <w:p>
            <w:pPr>
              <w:jc w:val="center"/>
              <w:rPr>
                <w:rFonts w:ascii="宋体"/>
                <w:sz w:val="18"/>
                <w:szCs w:val="18"/>
              </w:rPr>
            </w:pPr>
            <w:r>
              <w:rPr>
                <w:rFonts w:hint="eastAsia" w:ascii="宋体" w:hAnsi="宋体"/>
                <w:sz w:val="18"/>
                <w:szCs w:val="18"/>
              </w:rPr>
              <w:t>视情而定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7" w:hRule="atLeast"/>
          <w:jc w:val="center"/>
        </w:trPr>
        <w:tc>
          <w:tcPr>
            <w:tcW w:w="3024" w:type="dxa"/>
            <w:vMerge w:val="continue"/>
            <w:vAlign w:val="center"/>
          </w:tcPr>
          <w:p>
            <w:pPr>
              <w:jc w:val="center"/>
              <w:rPr>
                <w:rFonts w:ascii="宋体"/>
                <w:sz w:val="18"/>
                <w:szCs w:val="18"/>
              </w:rPr>
            </w:pPr>
          </w:p>
        </w:tc>
        <w:tc>
          <w:tcPr>
            <w:tcW w:w="847" w:type="dxa"/>
            <w:vMerge w:val="restart"/>
            <w:vAlign w:val="center"/>
          </w:tcPr>
          <w:p>
            <w:pPr>
              <w:ind w:right="-84"/>
              <w:jc w:val="center"/>
              <w:rPr>
                <w:rFonts w:ascii="宋体"/>
                <w:sz w:val="18"/>
                <w:szCs w:val="18"/>
              </w:rPr>
            </w:pPr>
            <w:r>
              <w:rPr>
                <w:rFonts w:hint="eastAsia" w:ascii="宋体" w:hAnsi="宋体"/>
                <w:sz w:val="18"/>
                <w:szCs w:val="18"/>
              </w:rPr>
              <w:t>教务处</w:t>
            </w:r>
          </w:p>
        </w:tc>
        <w:tc>
          <w:tcPr>
            <w:tcW w:w="849" w:type="dxa"/>
            <w:vMerge w:val="restart"/>
            <w:vAlign w:val="center"/>
          </w:tcPr>
          <w:p>
            <w:pPr>
              <w:jc w:val="center"/>
              <w:rPr>
                <w:sz w:val="18"/>
                <w:szCs w:val="18"/>
              </w:rPr>
            </w:pPr>
            <w:r>
              <w:rPr>
                <w:rFonts w:hint="eastAsia" w:ascii="宋体" w:hAnsi="宋体"/>
                <w:sz w:val="18"/>
                <w:szCs w:val="18"/>
              </w:rPr>
              <w:t>实训管理科科长</w:t>
            </w:r>
          </w:p>
        </w:tc>
        <w:tc>
          <w:tcPr>
            <w:tcW w:w="3801" w:type="dxa"/>
            <w:vAlign w:val="center"/>
          </w:tcPr>
          <w:p>
            <w:pPr>
              <w:tabs>
                <w:tab w:val="left" w:pos="237"/>
                <w:tab w:val="left" w:pos="312"/>
              </w:tabs>
              <w:snapToGrid w:val="0"/>
              <w:spacing w:line="240" w:lineRule="exact"/>
              <w:ind w:right="-31" w:rightChars="-15"/>
              <w:jc w:val="left"/>
              <w:rPr>
                <w:rFonts w:ascii="宋体"/>
                <w:sz w:val="18"/>
                <w:szCs w:val="18"/>
              </w:rPr>
            </w:pPr>
            <w:r>
              <w:rPr>
                <w:rFonts w:hint="eastAsia" w:ascii="宋体" w:hAnsi="宋体"/>
                <w:sz w:val="18"/>
                <w:szCs w:val="18"/>
              </w:rPr>
              <w:t>预算项目：获得学校支持的项目在学预算文发布后由教务处发布立项通知。获得市财支持的项目在接到市相关文件后由教务处发布立项通知。</w:t>
            </w:r>
          </w:p>
        </w:tc>
        <w:tc>
          <w:tcPr>
            <w:tcW w:w="907" w:type="dxa"/>
            <w:vAlign w:val="center"/>
          </w:tcPr>
          <w:p>
            <w:pPr>
              <w:jc w:val="left"/>
              <w:rPr>
                <w:rFonts w:ascii="宋体"/>
                <w:sz w:val="18"/>
                <w:szCs w:val="18"/>
              </w:rPr>
            </w:pPr>
          </w:p>
        </w:tc>
        <w:tc>
          <w:tcPr>
            <w:tcW w:w="1117" w:type="dxa"/>
            <w:vAlign w:val="center"/>
          </w:tcPr>
          <w:p>
            <w:pPr>
              <w:jc w:val="center"/>
              <w:rPr>
                <w:rFonts w:ascii="宋体"/>
                <w:sz w:val="18"/>
                <w:szCs w:val="18"/>
              </w:rPr>
            </w:pPr>
            <w:r>
              <w:rPr>
                <w:rFonts w:ascii="宋体" w:hAnsi="宋体"/>
                <w:sz w:val="18"/>
                <w:szCs w:val="18"/>
              </w:rPr>
              <w:t>12</w:t>
            </w:r>
            <w:r>
              <w:rPr>
                <w:rFonts w:hint="eastAsia" w:ascii="宋体" w:hAnsi="宋体"/>
                <w:sz w:val="18"/>
                <w:szCs w:val="18"/>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24" w:hRule="atLeast"/>
          <w:jc w:val="center"/>
        </w:trPr>
        <w:tc>
          <w:tcPr>
            <w:tcW w:w="3024" w:type="dxa"/>
            <w:vMerge w:val="continue"/>
            <w:vAlign w:val="center"/>
          </w:tcPr>
          <w:p>
            <w:pPr>
              <w:jc w:val="center"/>
              <w:rPr>
                <w:rFonts w:ascii="宋体"/>
                <w:sz w:val="18"/>
                <w:szCs w:val="18"/>
              </w:rPr>
            </w:pPr>
          </w:p>
        </w:tc>
        <w:tc>
          <w:tcPr>
            <w:tcW w:w="847" w:type="dxa"/>
            <w:vMerge w:val="continue"/>
            <w:vAlign w:val="center"/>
          </w:tcPr>
          <w:p>
            <w:pPr>
              <w:ind w:right="-84"/>
              <w:jc w:val="center"/>
              <w:rPr>
                <w:rFonts w:ascii="宋体" w:hAnsi="宋体"/>
                <w:sz w:val="18"/>
                <w:szCs w:val="18"/>
              </w:rPr>
            </w:pPr>
          </w:p>
        </w:tc>
        <w:tc>
          <w:tcPr>
            <w:tcW w:w="849" w:type="dxa"/>
            <w:vMerge w:val="continue"/>
            <w:vAlign w:val="center"/>
          </w:tcPr>
          <w:p>
            <w:pPr>
              <w:jc w:val="center"/>
              <w:rPr>
                <w:rFonts w:ascii="宋体" w:hAnsi="宋体"/>
                <w:sz w:val="18"/>
                <w:szCs w:val="18"/>
              </w:rPr>
            </w:pPr>
          </w:p>
        </w:tc>
        <w:tc>
          <w:tcPr>
            <w:tcW w:w="3801" w:type="dxa"/>
            <w:vAlign w:val="center"/>
          </w:tcPr>
          <w:p>
            <w:pPr>
              <w:tabs>
                <w:tab w:val="left" w:pos="237"/>
                <w:tab w:val="left" w:pos="312"/>
              </w:tabs>
              <w:snapToGrid w:val="0"/>
              <w:spacing w:line="240" w:lineRule="exact"/>
              <w:ind w:right="-31" w:rightChars="-15"/>
              <w:jc w:val="left"/>
              <w:rPr>
                <w:rFonts w:ascii="宋体" w:hAnsi="宋体"/>
                <w:sz w:val="18"/>
                <w:szCs w:val="18"/>
              </w:rPr>
            </w:pPr>
            <w:r>
              <w:rPr>
                <w:rFonts w:hint="eastAsia" w:ascii="宋体" w:hAnsi="宋体"/>
                <w:sz w:val="18"/>
                <w:szCs w:val="18"/>
              </w:rPr>
              <w:t>上级专设项目：获得上级资金支持的项目，教务处接到上级部门立项文件，将文件转发项目承担部门及财务处、后勤处等相关部门。</w:t>
            </w:r>
          </w:p>
        </w:tc>
        <w:tc>
          <w:tcPr>
            <w:tcW w:w="907" w:type="dxa"/>
            <w:vAlign w:val="center"/>
          </w:tcPr>
          <w:p>
            <w:pPr>
              <w:jc w:val="left"/>
              <w:rPr>
                <w:rFonts w:ascii="宋体"/>
                <w:sz w:val="18"/>
                <w:szCs w:val="18"/>
              </w:rPr>
            </w:pPr>
          </w:p>
        </w:tc>
        <w:tc>
          <w:tcPr>
            <w:tcW w:w="1117" w:type="dxa"/>
            <w:vAlign w:val="center"/>
          </w:tcPr>
          <w:p>
            <w:pPr>
              <w:jc w:val="center"/>
              <w:rPr>
                <w:rFonts w:ascii="宋体" w:hAnsi="宋体"/>
                <w:sz w:val="18"/>
                <w:szCs w:val="18"/>
              </w:rPr>
            </w:pPr>
            <w:r>
              <w:rPr>
                <w:rFonts w:ascii="宋体" w:hAnsi="宋体"/>
                <w:sz w:val="18"/>
                <w:szCs w:val="18"/>
              </w:rPr>
              <w:t>5</w:t>
            </w:r>
            <w:r>
              <w:rPr>
                <w:rFonts w:hint="eastAsia" w:ascii="宋体" w:hAnsi="宋体"/>
                <w:sz w:val="18"/>
                <w:szCs w:val="18"/>
              </w:rPr>
              <w:t>个工作日</w:t>
            </w:r>
          </w:p>
        </w:tc>
      </w:tr>
    </w:tbl>
    <w:p>
      <w:pPr>
        <w:widowControl/>
        <w:ind w:firstLine="482" w:firstLineChars="200"/>
        <w:jc w:val="center"/>
        <w:rPr>
          <w:rFonts w:ascii="宋体" w:hAnsi="宋体"/>
          <w:b/>
          <w:sz w:val="24"/>
          <w:szCs w:val="24"/>
        </w:rPr>
      </w:pPr>
      <w:r>
        <w:rPr>
          <w:rFonts w:hint="eastAsia" w:ascii="宋体" w:hAnsi="宋体"/>
          <w:b/>
          <w:sz w:val="24"/>
          <w:szCs w:val="24"/>
        </w:rPr>
        <w:t>（三）教学建设项目实施及验收流程</w:t>
      </w:r>
    </w:p>
    <w:tbl>
      <w:tblPr>
        <w:tblStyle w:val="6"/>
        <w:tblW w:w="97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468"/>
        <w:gridCol w:w="709"/>
        <w:gridCol w:w="709"/>
        <w:gridCol w:w="4394"/>
        <w:gridCol w:w="709"/>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4" w:hRule="atLeast"/>
          <w:jc w:val="center"/>
        </w:trPr>
        <w:tc>
          <w:tcPr>
            <w:tcW w:w="2468" w:type="dxa"/>
            <w:vAlign w:val="center"/>
          </w:tcPr>
          <w:p>
            <w:pPr>
              <w:jc w:val="center"/>
              <w:rPr>
                <w:rFonts w:ascii="宋体"/>
                <w:szCs w:val="21"/>
              </w:rPr>
            </w:pPr>
            <w:r>
              <w:rPr>
                <w:rFonts w:hint="eastAsia" w:ascii="宋体" w:hAnsi="宋体"/>
                <w:szCs w:val="21"/>
              </w:rPr>
              <w:t>流程图</w:t>
            </w:r>
          </w:p>
        </w:tc>
        <w:tc>
          <w:tcPr>
            <w:tcW w:w="709" w:type="dxa"/>
            <w:vAlign w:val="center"/>
          </w:tcPr>
          <w:p>
            <w:pPr>
              <w:jc w:val="center"/>
              <w:rPr>
                <w:rFonts w:ascii="宋体"/>
                <w:szCs w:val="21"/>
              </w:rPr>
            </w:pPr>
            <w:r>
              <w:rPr>
                <w:rFonts w:hint="eastAsia" w:ascii="宋体" w:hAnsi="宋体"/>
                <w:szCs w:val="21"/>
              </w:rPr>
              <w:t>实施</w:t>
            </w:r>
          </w:p>
          <w:p>
            <w:pPr>
              <w:jc w:val="center"/>
              <w:rPr>
                <w:rFonts w:ascii="宋体"/>
                <w:szCs w:val="21"/>
              </w:rPr>
            </w:pPr>
            <w:r>
              <w:rPr>
                <w:rFonts w:hint="eastAsia" w:ascii="宋体" w:hAnsi="宋体"/>
                <w:szCs w:val="21"/>
              </w:rPr>
              <w:t>部门</w:t>
            </w:r>
          </w:p>
        </w:tc>
        <w:tc>
          <w:tcPr>
            <w:tcW w:w="709" w:type="dxa"/>
            <w:vAlign w:val="center"/>
          </w:tcPr>
          <w:p>
            <w:pPr>
              <w:jc w:val="center"/>
              <w:rPr>
                <w:rFonts w:ascii="宋体"/>
                <w:szCs w:val="21"/>
              </w:rPr>
            </w:pPr>
            <w:r>
              <w:rPr>
                <w:rFonts w:hint="eastAsia" w:ascii="宋体" w:hAnsi="宋体"/>
                <w:szCs w:val="21"/>
              </w:rPr>
              <w:t>责任人</w:t>
            </w:r>
          </w:p>
        </w:tc>
        <w:tc>
          <w:tcPr>
            <w:tcW w:w="4394" w:type="dxa"/>
            <w:vAlign w:val="center"/>
          </w:tcPr>
          <w:p>
            <w:pPr>
              <w:jc w:val="center"/>
              <w:rPr>
                <w:rFonts w:ascii="宋体"/>
                <w:szCs w:val="21"/>
              </w:rPr>
            </w:pPr>
            <w:r>
              <w:rPr>
                <w:rFonts w:hint="eastAsia" w:ascii="宋体" w:hAnsi="宋体"/>
                <w:szCs w:val="21"/>
              </w:rPr>
              <w:t>过程描述及注意事项</w:t>
            </w:r>
          </w:p>
        </w:tc>
        <w:tc>
          <w:tcPr>
            <w:tcW w:w="709" w:type="dxa"/>
            <w:vAlign w:val="center"/>
          </w:tcPr>
          <w:p>
            <w:pPr>
              <w:jc w:val="center"/>
              <w:rPr>
                <w:rFonts w:ascii="宋体"/>
                <w:szCs w:val="21"/>
              </w:rPr>
            </w:pPr>
            <w:r>
              <w:rPr>
                <w:rFonts w:hint="eastAsia" w:ascii="宋体" w:hAnsi="宋体"/>
                <w:szCs w:val="21"/>
              </w:rPr>
              <w:t>支持文件</w:t>
            </w:r>
          </w:p>
        </w:tc>
        <w:tc>
          <w:tcPr>
            <w:tcW w:w="742" w:type="dxa"/>
            <w:vAlign w:val="center"/>
          </w:tcPr>
          <w:p>
            <w:pPr>
              <w:jc w:val="center"/>
              <w:rPr>
                <w:rFonts w:ascii="宋体"/>
                <w:szCs w:val="21"/>
              </w:rPr>
            </w:pPr>
            <w:r>
              <w:rPr>
                <w:rFonts w:hint="eastAsia" w:ascii="宋体" w:hAnsi="宋体"/>
                <w:szCs w:val="21"/>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13" w:hRule="atLeast"/>
          <w:jc w:val="center"/>
        </w:trPr>
        <w:tc>
          <w:tcPr>
            <w:tcW w:w="2468" w:type="dxa"/>
            <w:vMerge w:val="restart"/>
          </w:tcPr>
          <w:p>
            <w:pPr>
              <w:rPr>
                <w:rFonts w:ascii="宋体"/>
                <w:sz w:val="18"/>
                <w:szCs w:val="18"/>
              </w:rPr>
            </w:pPr>
            <w:r>
              <w:rPr>
                <w:rFonts w:ascii="宋体"/>
                <w:szCs w:val="21"/>
              </w:rPr>
              <w:pict>
                <v:group id="画布 75" o:spid="_x0000_s1053" o:spt="203" style="height:559.7pt;width:125.2pt;" coordsize="15900,71081" editas="canvas">
                  <o:lock v:ext="edit"/>
                  <v:shape id="画布 75" o:spid="_x0000_s1054" o:spt="75" type="#_x0000_t75" style="position:absolute;left:0;top:0;height:71081;width:15900;" filled="f" o:preferrelative="t" stroked="f" coordsize="21600,21600">
                    <v:path/>
                    <v:fill on="f" focussize="0,0"/>
                    <v:stroke on="f" joinstyle="miter"/>
                    <v:imagedata o:title=""/>
                    <o:lock v:ext="edit" aspectratio="t"/>
                  </v:shape>
                  <v:shape id="AutoShape 6" o:spid="_x0000_s1055" o:spt="32" type="#_x0000_t32" style="position:absolute;left:8597;top:50747;flip:x;height:11335;width:7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path arrowok="t"/>
                    <v:fill on="f" focussize="0,0"/>
                    <v:stroke endarrow="block"/>
                    <v:imagedata o:title=""/>
                    <o:lock v:ext="edit"/>
                  </v:shape>
                  <v:shape id="AutoShape 10" o:spid="_x0000_s1056" o:spt="109" type="#_x0000_t109" style="position:absolute;left:2667;top:21321;height:6813;width:10795;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wNasQA&#10;AADbAAAADwAAAGRycy9kb3ducmV2LnhtbESPQWvCQBCF7wX/wzIFb82mPYikbkREQagetNJeh+w0&#10;CWZnY3ZNor++cyj0NsN78943i+XoGtVTF2rPBl6TFBRx4W3NpYHz5/ZlDipEZIuNZzJwpwDLfPK0&#10;wMz6gY/Un2KpJIRDhgaqGNtM61BU5DAkviUW7cd3DqOsXalth4OEu0a/pelMO6xZGipsaV1RcTnd&#10;nIE2XOc7vdnyR8Dv/eZxc8f14cuY6fO4egcVaYz/5r/rnRV8oZdfZACd/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cDWrEAAAA2wAAAA8AAAAAAAAAAAAAAAAAmAIAAGRycy9k&#10;b3ducmV2LnhtbFBLBQYAAAAABAAEAPUAAACJAwAAAAA=&#10;">
                    <v:path/>
                    <v:fill focussize="0,0"/>
                    <v:stroke joinstyle="miter"/>
                    <v:imagedata o:title=""/>
                    <o:lock v:ext="edit"/>
                    <v:textbox inset="0mm,0mm,0mm,0mm">
                      <w:txbxContent>
                        <w:p>
                          <w:pPr>
                            <w:jc w:val="center"/>
                          </w:pPr>
                          <w:r>
                            <w:rPr>
                              <w:rFonts w:hint="eastAsia"/>
                              <w:color w:val="000000"/>
                              <w:sz w:val="18"/>
                              <w:szCs w:val="18"/>
                            </w:rPr>
                            <w:t>设备</w:t>
                          </w:r>
                          <w:r>
                            <w:rPr>
                              <w:color w:val="000000"/>
                              <w:sz w:val="18"/>
                              <w:szCs w:val="18"/>
                            </w:rPr>
                            <w:t>/</w:t>
                          </w:r>
                          <w:r>
                            <w:rPr>
                              <w:rFonts w:hint="eastAsia"/>
                              <w:color w:val="000000"/>
                              <w:sz w:val="18"/>
                              <w:szCs w:val="18"/>
                            </w:rPr>
                            <w:t>服务采购校级论证</w:t>
                          </w:r>
                          <w:r>
                            <w:rPr>
                              <w:rFonts w:hint="eastAsia"/>
                            </w:rPr>
                            <w:t>部门论证</w:t>
                          </w:r>
                        </w:p>
                      </w:txbxContent>
                    </v:textbox>
                  </v:shape>
                  <v:shape id="AutoShape 6" o:spid="_x0000_s1057" o:spt="32" type="#_x0000_t32" style="position:absolute;left:8667;top:5471;height:13627;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path arrowok="t"/>
                    <v:fill on="f" focussize="0,0"/>
                    <v:stroke endarrow="block"/>
                    <v:imagedata o:title=""/>
                    <o:lock v:ext="edit"/>
                  </v:shape>
                  <v:shape id="AutoShape 6" o:spid="_x0000_s1058" o:spt="32" type="#_x0000_t32" style="position:absolute;left:8636;top:32497;height:7423;width:69;"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path arrowok="t"/>
                    <v:fill on="f" focussize="0,0"/>
                    <v:stroke endarrow="block"/>
                    <v:imagedata o:title=""/>
                    <o:lock v:ext="edit"/>
                  </v:shape>
                  <v:shape id="AutoShape 10" o:spid="_x0000_s1059" o:spt="109" type="#_x0000_t109" style="position:absolute;left:2501;top:44073;height:5232;width:11970;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6THcAA&#10;AADbAAAADwAAAGRycy9kb3ducmV2LnhtbERPS4vCMBC+L/gfwgjeNFVhkWosUhQE3YMP9Do0Y1ts&#10;JrWJWv31mwVhb/PxPWeWtKYSD2pcaVnBcBCBIM6sLjlXcDys+hMQziNrrCyTghc5SOadrxnG2j55&#10;R4+9z0UIYRejgsL7OpbSZQUZdANbEwfuYhuDPsAml7rBZwg3lRxF0bc0WHJoKLCmtKDsur8bBbW7&#10;TdZyueKNw/N2+b6bXfpzUqrXbRdTEJ5a/y/+uNc6zB/D3y/hAD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s6THcAAAADbAAAADwAAAAAAAAAAAAAAAACYAgAAZHJzL2Rvd25y&#10;ZXYueG1sUEsFBgAAAAAEAAQA9QAAAIUDAAAAAA==&#10;">
                    <v:path/>
                    <v:fill focussize="0,0"/>
                    <v:stroke joinstyle="miter"/>
                    <v:imagedata o:title=""/>
                    <o:lock v:ext="edit"/>
                    <v:textbox inset="0mm,0mm,0mm,0mm">
                      <w:txbxContent>
                        <w:p>
                          <w:pPr>
                            <w:pStyle w:val="4"/>
                            <w:spacing w:before="0" w:beforeAutospacing="0" w:after="0" w:afterAutospacing="0"/>
                            <w:jc w:val="center"/>
                          </w:pPr>
                          <w:r>
                            <w:rPr>
                              <w:rFonts w:hint="eastAsia" w:ascii="Calibri" w:hAnsi="Times New Roman" w:cs="Times New Roman"/>
                              <w:sz w:val="18"/>
                              <w:szCs w:val="18"/>
                            </w:rPr>
                            <w:t>政府采购报批及招标</w:t>
                          </w:r>
                        </w:p>
                      </w:txbxContent>
                    </v:textbox>
                  </v:shape>
                  <v:shape id="AutoShape 10" o:spid="_x0000_s1060" o:spt="109" type="#_x0000_t109" style="position:absolute;left:3435;top:360;height:4330;width:10795;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cLacAA&#10;AADbAAAADwAAAGRycy9kb3ducmV2LnhtbERPS4vCMBC+L/gfwgjeNFVkkWosUhQE3YMP9Do0Y1ts&#10;JrWJWv31mwVhb/PxPWeWtKYSD2pcaVnBcBCBIM6sLjlXcDys+hMQziNrrCyTghc5SOadrxnG2j55&#10;R4+9z0UIYRejgsL7OpbSZQUZdANbEwfuYhuDPsAml7rBZwg3lRxF0bc0WHJoKLCmtKDsur8bBbW7&#10;TdZyueKNw/N2+b6bXfpzUqrXbRdTEJ5a/y/+uNc6zB/D3y/hAD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ScLacAAAADbAAAADwAAAAAAAAAAAAAAAACYAgAAZHJzL2Rvd25y&#10;ZXYueG1sUEsFBgAAAAAEAAQA9QAAAIUDAAAAAA==&#10;">
                    <v:path/>
                    <v:fill focussize="0,0"/>
                    <v:stroke joinstyle="miter"/>
                    <v:imagedata o:title=""/>
                    <o:lock v:ext="edit"/>
                    <v:textbox inset="0mm,0mm,0mm,0mm">
                      <w:txbxContent>
                        <w:p>
                          <w:pPr>
                            <w:pStyle w:val="4"/>
                            <w:spacing w:before="0" w:beforeAutospacing="0" w:after="0" w:afterAutospacing="0"/>
                            <w:jc w:val="center"/>
                          </w:pPr>
                          <w:r>
                            <w:rPr>
                              <w:rFonts w:hint="eastAsia" w:ascii="Calibri" w:hAnsi="Times New Roman" w:cs="Times New Roman"/>
                              <w:sz w:val="18"/>
                              <w:szCs w:val="18"/>
                            </w:rPr>
                            <w:t>项目建设实施启动</w:t>
                          </w:r>
                        </w:p>
                      </w:txbxContent>
                    </v:textbox>
                  </v:shape>
                  <v:shape id="AutoShape 10" o:spid="_x0000_s1061" o:spt="109" type="#_x0000_t109" style="position:absolute;left:3676;top:64361;height:6731;width:10795;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u8sAA&#10;AADbAAAADwAAAGRycy9kb3ducmV2LnhtbERPS4vCMBC+L/gfwgjeNFVwkWosUhQE3YMP9Do0Y1ts&#10;JrWJWv31mwVhb/PxPWeWtKYSD2pcaVnBcBCBIM6sLjlXcDys+hMQziNrrCyTghc5SOadrxnG2j55&#10;R4+9z0UIYRejgsL7OpbSZQUZdANbEwfuYhuDPsAml7rBZwg3lRxF0bc0WHJoKLCmtKDsur8bBbW7&#10;TdZyueKNw/N2+b6bXfpzUqrXbRdTEJ5a/y/+uNc6zB/D3y/hAD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uu8sAAAADbAAAADwAAAAAAAAAAAAAAAACYAgAAZHJzL2Rvd25y&#10;ZXYueG1sUEsFBgAAAAAEAAQA9QAAAIUDAAAAAA==&#10;">
                    <v:path/>
                    <v:fill focussize="0,0"/>
                    <v:stroke joinstyle="miter"/>
                    <v:imagedata o:title=""/>
                    <o:lock v:ext="edit"/>
                    <v:textbox inset="0mm,0mm,0mm,0mm">
                      <w:txbxContent>
                        <w:p>
                          <w:pPr>
                            <w:snapToGrid w:val="0"/>
                            <w:jc w:val="center"/>
                            <w:rPr>
                              <w:rFonts w:ascii="宋体" w:cs="宋体"/>
                              <w:color w:val="FF0000"/>
                              <w:kern w:val="0"/>
                              <w:sz w:val="24"/>
                              <w:szCs w:val="24"/>
                            </w:rPr>
                          </w:pPr>
                          <w:r>
                            <w:rPr>
                              <w:rFonts w:hint="eastAsia"/>
                              <w:color w:val="000000"/>
                              <w:sz w:val="18"/>
                              <w:szCs w:val="18"/>
                            </w:rPr>
                            <w:t>设备</w:t>
                          </w:r>
                          <w:r>
                            <w:rPr>
                              <w:color w:val="000000"/>
                              <w:sz w:val="18"/>
                              <w:szCs w:val="18"/>
                            </w:rPr>
                            <w:t>/</w:t>
                          </w:r>
                          <w:r>
                            <w:rPr>
                              <w:rFonts w:hint="eastAsia"/>
                              <w:color w:val="000000"/>
                              <w:sz w:val="18"/>
                              <w:szCs w:val="18"/>
                            </w:rPr>
                            <w:t>服务</w:t>
                          </w:r>
                          <w:r>
                            <w:rPr>
                              <w:rFonts w:hint="eastAsia"/>
                              <w:sz w:val="18"/>
                              <w:szCs w:val="18"/>
                            </w:rPr>
                            <w:t>供货及验收</w:t>
                          </w:r>
                        </w:p>
                      </w:txbxContent>
                    </v:textbox>
                  </v:shape>
                  <v:shape id="AutoShape 84" o:spid="_x0000_s1062" o:spt="32" type="#_x0000_t32" style="position:absolute;left:9112;top:72324;height:2540;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rQ5sEAAADbAAAADwAAAGRycy9kb3ducmV2LnhtbERPS4vCMBC+L+x/CCN4WTS1srpUoyzC&#10;qrAnH7DXoZk2xWZSmmyt/94Igrf5+J6zXPe2Fh21vnKsYDJOQBDnTldcKjiffkZfIHxA1lg7JgU3&#10;8rBevb8tMdPuygfqjqEUMYR9hgpMCE0mpc8NWfRj1xBHrnCtxRBhW0rd4jWG21qmSTKTFiuODQYb&#10;2hjKL8d/q6BINU0+Ln9mN//EYvM7Tbuu3io1HPTfCxCB+vASP917HefP4PFLPE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ytDmwQAAANsAAAAPAAAAAAAAAAAAAAAA&#10;AKECAABkcnMvZG93bnJldi54bWxQSwUGAAAAAAQABAD5AAAAjwMAAAAA&#10;">
                    <v:path arrowok="t"/>
                    <v:fill on="f" focussize="0,0"/>
                    <v:stroke endarrow="open"/>
                    <v:imagedata o:title=""/>
                    <o:lock v:ext="edit"/>
                  </v:shape>
                  <w10:wrap type="none"/>
                  <w10:anchorlock/>
                </v:group>
              </w:pict>
            </w:r>
          </w:p>
        </w:tc>
        <w:tc>
          <w:tcPr>
            <w:tcW w:w="709" w:type="dxa"/>
            <w:vMerge w:val="restart"/>
            <w:vAlign w:val="center"/>
          </w:tcPr>
          <w:p>
            <w:pPr>
              <w:ind w:right="-84"/>
              <w:jc w:val="center"/>
              <w:rPr>
                <w:rFonts w:ascii="宋体"/>
                <w:sz w:val="18"/>
                <w:szCs w:val="18"/>
              </w:rPr>
            </w:pPr>
            <w:r>
              <w:rPr>
                <w:rFonts w:hint="eastAsia" w:ascii="宋体" w:hAnsi="宋体"/>
                <w:sz w:val="18"/>
                <w:szCs w:val="18"/>
              </w:rPr>
              <w:t>项目建设部门</w:t>
            </w:r>
          </w:p>
        </w:tc>
        <w:tc>
          <w:tcPr>
            <w:tcW w:w="709" w:type="dxa"/>
            <w:vMerge w:val="restart"/>
            <w:vAlign w:val="center"/>
          </w:tcPr>
          <w:p>
            <w:pPr>
              <w:jc w:val="center"/>
              <w:rPr>
                <w:rFonts w:ascii="宋体"/>
                <w:sz w:val="18"/>
                <w:szCs w:val="18"/>
              </w:rPr>
            </w:pPr>
            <w:r>
              <w:rPr>
                <w:rFonts w:hint="eastAsia" w:ascii="宋体" w:hAnsi="宋体"/>
                <w:sz w:val="18"/>
                <w:szCs w:val="18"/>
              </w:rPr>
              <w:t>项目主管领导及项目负责人</w:t>
            </w:r>
          </w:p>
        </w:tc>
        <w:tc>
          <w:tcPr>
            <w:tcW w:w="4394" w:type="dxa"/>
            <w:vAlign w:val="center"/>
          </w:tcPr>
          <w:p>
            <w:pPr>
              <w:tabs>
                <w:tab w:val="left" w:pos="237"/>
              </w:tabs>
              <w:snapToGrid w:val="0"/>
              <w:spacing w:line="240" w:lineRule="exact"/>
              <w:ind w:right="-31" w:rightChars="-15"/>
              <w:jc w:val="left"/>
              <w:rPr>
                <w:rFonts w:ascii="宋体"/>
                <w:sz w:val="18"/>
                <w:szCs w:val="18"/>
              </w:rPr>
            </w:pPr>
            <w:r>
              <w:rPr>
                <w:rFonts w:hint="eastAsia" w:ascii="宋体" w:hAnsi="宋体"/>
                <w:sz w:val="18"/>
                <w:szCs w:val="18"/>
              </w:rPr>
              <w:t>预算项目</w:t>
            </w:r>
            <w:r>
              <w:rPr>
                <w:rFonts w:ascii="宋体" w:hAnsi="宋体"/>
                <w:sz w:val="18"/>
                <w:szCs w:val="18"/>
              </w:rPr>
              <w:t>:</w:t>
            </w:r>
            <w:r>
              <w:rPr>
                <w:rFonts w:hint="eastAsia" w:ascii="宋体" w:hAnsi="宋体"/>
                <w:sz w:val="18"/>
                <w:szCs w:val="18"/>
              </w:rPr>
              <w:t>项目纳入预算后，即可启动实施工作，进行设备采购前期论证准备。</w:t>
            </w:r>
          </w:p>
        </w:tc>
        <w:tc>
          <w:tcPr>
            <w:tcW w:w="709" w:type="dxa"/>
            <w:vAlign w:val="center"/>
          </w:tcPr>
          <w:p>
            <w:pPr>
              <w:jc w:val="center"/>
              <w:rPr>
                <w:rFonts w:ascii="宋体"/>
                <w:sz w:val="18"/>
                <w:szCs w:val="18"/>
              </w:rPr>
            </w:pPr>
          </w:p>
        </w:tc>
        <w:tc>
          <w:tcPr>
            <w:tcW w:w="742" w:type="dxa"/>
            <w:vAlign w:val="center"/>
          </w:tcPr>
          <w:p>
            <w:pPr>
              <w:jc w:val="center"/>
              <w:rPr>
                <w:rFonts w:ascii="宋体"/>
                <w:sz w:val="18"/>
                <w:szCs w:val="18"/>
              </w:rPr>
            </w:pPr>
            <w:r>
              <w:rPr>
                <w:rFonts w:hint="eastAsia" w:ascii="宋体"/>
                <w:sz w:val="18"/>
                <w:szCs w:val="18"/>
              </w:rPr>
              <w:t>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35" w:hRule="atLeast"/>
          <w:jc w:val="center"/>
        </w:trPr>
        <w:tc>
          <w:tcPr>
            <w:tcW w:w="2468" w:type="dxa"/>
            <w:vMerge w:val="continue"/>
          </w:tcPr>
          <w:p>
            <w:pPr>
              <w:rPr>
                <w:rFonts w:ascii="宋体"/>
                <w:szCs w:val="21"/>
              </w:rPr>
            </w:pPr>
          </w:p>
        </w:tc>
        <w:tc>
          <w:tcPr>
            <w:tcW w:w="709" w:type="dxa"/>
            <w:vMerge w:val="continue"/>
            <w:vAlign w:val="center"/>
          </w:tcPr>
          <w:p>
            <w:pPr>
              <w:ind w:right="-84"/>
              <w:jc w:val="center"/>
              <w:rPr>
                <w:rFonts w:ascii="宋体"/>
                <w:sz w:val="18"/>
                <w:szCs w:val="18"/>
              </w:rPr>
            </w:pPr>
          </w:p>
        </w:tc>
        <w:tc>
          <w:tcPr>
            <w:tcW w:w="709" w:type="dxa"/>
            <w:vMerge w:val="continue"/>
            <w:vAlign w:val="center"/>
          </w:tcPr>
          <w:p>
            <w:pPr>
              <w:jc w:val="center"/>
              <w:rPr>
                <w:rFonts w:ascii="宋体"/>
                <w:sz w:val="18"/>
                <w:szCs w:val="18"/>
              </w:rPr>
            </w:pPr>
          </w:p>
        </w:tc>
        <w:tc>
          <w:tcPr>
            <w:tcW w:w="4394" w:type="dxa"/>
            <w:vAlign w:val="center"/>
          </w:tcPr>
          <w:p>
            <w:pPr>
              <w:tabs>
                <w:tab w:val="left" w:pos="237"/>
              </w:tabs>
              <w:snapToGrid w:val="0"/>
              <w:spacing w:line="240" w:lineRule="exact"/>
              <w:ind w:right="-31" w:rightChars="-15"/>
              <w:jc w:val="left"/>
              <w:rPr>
                <w:rFonts w:ascii="宋体"/>
                <w:sz w:val="18"/>
                <w:szCs w:val="18"/>
              </w:rPr>
            </w:pPr>
            <w:r>
              <w:rPr>
                <w:rFonts w:hint="eastAsia" w:ascii="宋体" w:hAnsi="宋体"/>
                <w:sz w:val="18"/>
                <w:szCs w:val="18"/>
              </w:rPr>
              <w:t>上级专设项目：获得上级资金支持的项目，教务处接到上级部门立项文件（或通知），将文件（或根据通知拟定的书面材料）转发项目承担部门及财务处、后勤处等相关部门。项目承担部门接到立项文件（或根据通知拟定的书面材料）后，正式实施项目各项建设工作。</w:t>
            </w:r>
          </w:p>
        </w:tc>
        <w:tc>
          <w:tcPr>
            <w:tcW w:w="709" w:type="dxa"/>
            <w:vAlign w:val="center"/>
          </w:tcPr>
          <w:p>
            <w:pPr>
              <w:jc w:val="center"/>
              <w:rPr>
                <w:rFonts w:ascii="宋体"/>
                <w:sz w:val="18"/>
                <w:szCs w:val="18"/>
              </w:rPr>
            </w:pPr>
          </w:p>
        </w:tc>
        <w:tc>
          <w:tcPr>
            <w:tcW w:w="742" w:type="dxa"/>
            <w:vAlign w:val="center"/>
          </w:tcPr>
          <w:p>
            <w:pPr>
              <w:jc w:val="center"/>
              <w:rPr>
                <w:rFonts w:ascii="宋体"/>
                <w:sz w:val="18"/>
                <w:szCs w:val="18"/>
              </w:rPr>
            </w:pPr>
            <w:r>
              <w:rPr>
                <w:rFonts w:ascii="宋体" w:hAnsi="宋体"/>
                <w:sz w:val="18"/>
                <w:szCs w:val="18"/>
              </w:rPr>
              <w:t>5</w:t>
            </w:r>
            <w:r>
              <w:rPr>
                <w:rFonts w:hint="eastAsia" w:ascii="宋体" w:hAnsi="宋体"/>
                <w:sz w:val="18"/>
                <w:szCs w:val="18"/>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64" w:hRule="atLeast"/>
          <w:jc w:val="center"/>
        </w:trPr>
        <w:tc>
          <w:tcPr>
            <w:tcW w:w="2468" w:type="dxa"/>
            <w:vMerge w:val="continue"/>
            <w:vAlign w:val="center"/>
          </w:tcPr>
          <w:p>
            <w:pPr>
              <w:jc w:val="center"/>
              <w:rPr>
                <w:rFonts w:ascii="宋体"/>
                <w:sz w:val="18"/>
                <w:szCs w:val="18"/>
              </w:rPr>
            </w:pPr>
          </w:p>
        </w:tc>
        <w:tc>
          <w:tcPr>
            <w:tcW w:w="709" w:type="dxa"/>
            <w:vMerge w:val="restart"/>
            <w:vAlign w:val="center"/>
          </w:tcPr>
          <w:p>
            <w:pPr>
              <w:ind w:right="-84"/>
              <w:jc w:val="center"/>
              <w:rPr>
                <w:rFonts w:ascii="宋体" w:hAnsi="宋体"/>
                <w:sz w:val="18"/>
                <w:szCs w:val="18"/>
              </w:rPr>
            </w:pPr>
            <w:r>
              <w:rPr>
                <w:rFonts w:hint="eastAsia" w:ascii="宋体" w:hAnsi="宋体"/>
                <w:sz w:val="18"/>
                <w:szCs w:val="18"/>
              </w:rPr>
              <w:t>项目建设部门</w:t>
            </w:r>
          </w:p>
          <w:p>
            <w:pPr>
              <w:ind w:right="-84"/>
              <w:jc w:val="center"/>
              <w:rPr>
                <w:rFonts w:ascii="宋体" w:hAnsi="宋体"/>
                <w:sz w:val="18"/>
                <w:szCs w:val="18"/>
              </w:rPr>
            </w:pPr>
          </w:p>
          <w:p>
            <w:pPr>
              <w:ind w:right="-84"/>
              <w:jc w:val="center"/>
              <w:rPr>
                <w:rFonts w:ascii="宋体"/>
                <w:sz w:val="18"/>
                <w:szCs w:val="18"/>
              </w:rPr>
            </w:pPr>
          </w:p>
          <w:p>
            <w:pPr>
              <w:ind w:right="-84"/>
              <w:jc w:val="center"/>
              <w:rPr>
                <w:rFonts w:ascii="宋体"/>
                <w:sz w:val="18"/>
                <w:szCs w:val="18"/>
              </w:rPr>
            </w:pPr>
            <w:r>
              <w:rPr>
                <w:rFonts w:hint="eastAsia" w:ascii="宋体" w:hAnsi="宋体"/>
                <w:sz w:val="18"/>
                <w:szCs w:val="18"/>
              </w:rPr>
              <w:t>后勤处</w:t>
            </w:r>
          </w:p>
        </w:tc>
        <w:tc>
          <w:tcPr>
            <w:tcW w:w="709" w:type="dxa"/>
            <w:vAlign w:val="center"/>
          </w:tcPr>
          <w:p>
            <w:pPr>
              <w:jc w:val="center"/>
              <w:rPr>
                <w:rFonts w:ascii="宋体"/>
                <w:sz w:val="18"/>
                <w:szCs w:val="18"/>
              </w:rPr>
            </w:pPr>
            <w:r>
              <w:rPr>
                <w:rFonts w:hint="eastAsia" w:ascii="宋体" w:hAnsi="宋体"/>
                <w:sz w:val="18"/>
                <w:szCs w:val="18"/>
              </w:rPr>
              <w:t>项目主管领导及项目负责人</w:t>
            </w:r>
          </w:p>
        </w:tc>
        <w:tc>
          <w:tcPr>
            <w:tcW w:w="4394" w:type="dxa"/>
            <w:vAlign w:val="center"/>
          </w:tcPr>
          <w:p>
            <w:pPr>
              <w:tabs>
                <w:tab w:val="left" w:pos="232"/>
              </w:tabs>
              <w:snapToGrid w:val="0"/>
              <w:spacing w:line="240" w:lineRule="exact"/>
              <w:rPr>
                <w:rFonts w:ascii="宋体" w:hAnsi="宋体"/>
                <w:sz w:val="18"/>
                <w:szCs w:val="18"/>
              </w:rPr>
            </w:pPr>
            <w:r>
              <w:rPr>
                <w:rFonts w:hint="eastAsia" w:ascii="宋体" w:hAnsi="宋体"/>
                <w:sz w:val="18"/>
                <w:szCs w:val="18"/>
              </w:rPr>
              <w:t>申请采购论证。项目启动后二十个工作日内，申购部门将立项论证材料、采购需求、三家询价报价表等资料发给资产管理科，申请召开采购论证会。</w:t>
            </w:r>
          </w:p>
        </w:tc>
        <w:tc>
          <w:tcPr>
            <w:tcW w:w="709" w:type="dxa"/>
            <w:vMerge w:val="restart"/>
            <w:vAlign w:val="center"/>
          </w:tcPr>
          <w:p>
            <w:pPr>
              <w:jc w:val="center"/>
              <w:rPr>
                <w:rFonts w:ascii="宋体"/>
                <w:sz w:val="18"/>
                <w:szCs w:val="18"/>
              </w:rPr>
            </w:pPr>
          </w:p>
        </w:tc>
        <w:tc>
          <w:tcPr>
            <w:tcW w:w="742" w:type="dxa"/>
            <w:vMerge w:val="restart"/>
            <w:vAlign w:val="center"/>
          </w:tcPr>
          <w:p>
            <w:pPr>
              <w:jc w:val="center"/>
              <w:rPr>
                <w:rFonts w:ascii="宋体"/>
                <w:sz w:val="18"/>
                <w:szCs w:val="18"/>
              </w:rPr>
            </w:pPr>
            <w:r>
              <w:rPr>
                <w:rFonts w:hint="eastAsia" w:ascii="宋体" w:hAnsi="宋体"/>
                <w:sz w:val="18"/>
                <w:szCs w:val="18"/>
              </w:rPr>
              <w:t>8个工作日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40" w:hRule="atLeast"/>
          <w:jc w:val="center"/>
        </w:trPr>
        <w:tc>
          <w:tcPr>
            <w:tcW w:w="2468" w:type="dxa"/>
            <w:vMerge w:val="continue"/>
            <w:vAlign w:val="center"/>
          </w:tcPr>
          <w:p>
            <w:pPr>
              <w:jc w:val="center"/>
              <w:rPr>
                <w:rFonts w:ascii="宋体"/>
                <w:sz w:val="18"/>
                <w:szCs w:val="18"/>
              </w:rPr>
            </w:pPr>
          </w:p>
        </w:tc>
        <w:tc>
          <w:tcPr>
            <w:tcW w:w="709" w:type="dxa"/>
            <w:vMerge w:val="continue"/>
            <w:vAlign w:val="center"/>
          </w:tcPr>
          <w:p>
            <w:pPr>
              <w:ind w:right="-84"/>
              <w:jc w:val="center"/>
              <w:rPr>
                <w:rFonts w:ascii="宋体" w:hAnsi="宋体"/>
                <w:sz w:val="18"/>
                <w:szCs w:val="18"/>
              </w:rPr>
            </w:pPr>
          </w:p>
        </w:tc>
        <w:tc>
          <w:tcPr>
            <w:tcW w:w="709" w:type="dxa"/>
            <w:vAlign w:val="center"/>
          </w:tcPr>
          <w:p>
            <w:pPr>
              <w:jc w:val="center"/>
              <w:rPr>
                <w:rFonts w:ascii="宋体" w:hAnsi="宋体"/>
                <w:sz w:val="18"/>
                <w:szCs w:val="18"/>
              </w:rPr>
            </w:pPr>
            <w:r>
              <w:rPr>
                <w:rFonts w:hint="eastAsia" w:ascii="宋体" w:hAnsi="宋体"/>
                <w:sz w:val="18"/>
                <w:szCs w:val="18"/>
              </w:rPr>
              <w:t>资产管理科科长</w:t>
            </w:r>
          </w:p>
        </w:tc>
        <w:tc>
          <w:tcPr>
            <w:tcW w:w="4394" w:type="dxa"/>
            <w:vAlign w:val="center"/>
          </w:tcPr>
          <w:p>
            <w:pPr>
              <w:pStyle w:val="4"/>
              <w:snapToGrid w:val="0"/>
              <w:spacing w:before="0" w:beforeAutospacing="0" w:after="0" w:afterAutospacing="0" w:line="240" w:lineRule="exact"/>
              <w:rPr>
                <w:sz w:val="18"/>
                <w:szCs w:val="18"/>
              </w:rPr>
            </w:pPr>
            <w:r>
              <w:rPr>
                <w:rFonts w:hint="eastAsia"/>
                <w:sz w:val="18"/>
                <w:szCs w:val="18"/>
              </w:rPr>
              <w:t>采购校级论证。后勤处组织设备</w:t>
            </w:r>
            <w:r>
              <w:rPr>
                <w:sz w:val="18"/>
                <w:szCs w:val="18"/>
              </w:rPr>
              <w:t>/</w:t>
            </w:r>
            <w:r>
              <w:rPr>
                <w:rFonts w:hint="eastAsia"/>
                <w:sz w:val="18"/>
                <w:szCs w:val="18"/>
              </w:rPr>
              <w:t>服务采购校级论证会。</w:t>
            </w:r>
          </w:p>
          <w:p>
            <w:pPr>
              <w:jc w:val="left"/>
              <w:rPr>
                <w:rFonts w:ascii="宋体" w:hAnsi="宋体"/>
                <w:sz w:val="18"/>
                <w:szCs w:val="18"/>
              </w:rPr>
            </w:pPr>
            <w:r>
              <w:rPr>
                <w:rFonts w:hint="eastAsia"/>
                <w:sz w:val="18"/>
                <w:szCs w:val="18"/>
              </w:rPr>
              <w:t>注：若上级资金文件下达后所确定的采购资金数额与采购论证时的资金数额不同的，则按调整后的资金数额重新论证。</w:t>
            </w:r>
          </w:p>
        </w:tc>
        <w:tc>
          <w:tcPr>
            <w:tcW w:w="709" w:type="dxa"/>
            <w:vMerge w:val="continue"/>
            <w:vAlign w:val="center"/>
          </w:tcPr>
          <w:p>
            <w:pPr>
              <w:jc w:val="center"/>
              <w:rPr>
                <w:rFonts w:ascii="宋体"/>
                <w:sz w:val="18"/>
                <w:szCs w:val="18"/>
              </w:rPr>
            </w:pPr>
          </w:p>
        </w:tc>
        <w:tc>
          <w:tcPr>
            <w:tcW w:w="742" w:type="dxa"/>
            <w:vMerge w:val="continue"/>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06" w:hRule="atLeast"/>
          <w:jc w:val="center"/>
        </w:trPr>
        <w:tc>
          <w:tcPr>
            <w:tcW w:w="2468" w:type="dxa"/>
            <w:vMerge w:val="continue"/>
            <w:vAlign w:val="center"/>
          </w:tcPr>
          <w:p>
            <w:pPr>
              <w:jc w:val="center"/>
              <w:rPr>
                <w:rFonts w:ascii="宋体"/>
                <w:sz w:val="18"/>
                <w:szCs w:val="18"/>
              </w:rPr>
            </w:pPr>
          </w:p>
        </w:tc>
        <w:tc>
          <w:tcPr>
            <w:tcW w:w="709" w:type="dxa"/>
            <w:vAlign w:val="center"/>
          </w:tcPr>
          <w:p>
            <w:pPr>
              <w:ind w:right="-84"/>
              <w:jc w:val="center"/>
              <w:rPr>
                <w:rFonts w:ascii="宋体"/>
                <w:sz w:val="18"/>
                <w:szCs w:val="18"/>
              </w:rPr>
            </w:pPr>
            <w:r>
              <w:rPr>
                <w:rFonts w:hint="eastAsia" w:ascii="宋体" w:hAnsi="宋体"/>
                <w:sz w:val="18"/>
                <w:szCs w:val="18"/>
              </w:rPr>
              <w:t>项目建设部门</w:t>
            </w:r>
          </w:p>
          <w:p>
            <w:pPr>
              <w:ind w:right="-84"/>
              <w:jc w:val="center"/>
              <w:rPr>
                <w:rFonts w:ascii="宋体"/>
                <w:sz w:val="18"/>
                <w:szCs w:val="18"/>
              </w:rPr>
            </w:pPr>
          </w:p>
          <w:p>
            <w:pPr>
              <w:ind w:right="-84"/>
              <w:jc w:val="center"/>
              <w:rPr>
                <w:rFonts w:ascii="宋体"/>
                <w:sz w:val="18"/>
                <w:szCs w:val="18"/>
              </w:rPr>
            </w:pPr>
            <w:r>
              <w:rPr>
                <w:rFonts w:hint="eastAsia" w:ascii="宋体" w:hAnsi="宋体"/>
                <w:sz w:val="18"/>
                <w:szCs w:val="18"/>
              </w:rPr>
              <w:t>后勤处</w:t>
            </w:r>
          </w:p>
        </w:tc>
        <w:tc>
          <w:tcPr>
            <w:tcW w:w="709" w:type="dxa"/>
            <w:vAlign w:val="center"/>
          </w:tcPr>
          <w:p>
            <w:pPr>
              <w:jc w:val="center"/>
              <w:rPr>
                <w:rFonts w:ascii="宋体"/>
                <w:sz w:val="18"/>
                <w:szCs w:val="18"/>
              </w:rPr>
            </w:pPr>
            <w:r>
              <w:rPr>
                <w:rFonts w:hint="eastAsia" w:ascii="宋体" w:hAnsi="宋体"/>
                <w:sz w:val="18"/>
                <w:szCs w:val="18"/>
              </w:rPr>
              <w:t>项目主管领导及项目负责人</w:t>
            </w:r>
          </w:p>
          <w:p>
            <w:pPr>
              <w:jc w:val="center"/>
              <w:rPr>
                <w:rFonts w:ascii="宋体"/>
                <w:sz w:val="18"/>
                <w:szCs w:val="18"/>
              </w:rPr>
            </w:pPr>
          </w:p>
          <w:p>
            <w:pPr>
              <w:jc w:val="center"/>
              <w:rPr>
                <w:rFonts w:ascii="宋体"/>
                <w:sz w:val="18"/>
                <w:szCs w:val="18"/>
              </w:rPr>
            </w:pPr>
            <w:r>
              <w:rPr>
                <w:rFonts w:hint="eastAsia" w:ascii="宋体" w:hAnsi="宋体"/>
                <w:sz w:val="18"/>
                <w:szCs w:val="18"/>
              </w:rPr>
              <w:t>资产管理科科长</w:t>
            </w:r>
          </w:p>
        </w:tc>
        <w:tc>
          <w:tcPr>
            <w:tcW w:w="4394" w:type="dxa"/>
            <w:vAlign w:val="center"/>
          </w:tcPr>
          <w:p>
            <w:pPr>
              <w:tabs>
                <w:tab w:val="left" w:pos="232"/>
              </w:tabs>
              <w:snapToGrid w:val="0"/>
              <w:spacing w:line="240" w:lineRule="exact"/>
              <w:rPr>
                <w:rFonts w:ascii="宋体"/>
                <w:sz w:val="18"/>
                <w:szCs w:val="18"/>
              </w:rPr>
            </w:pPr>
            <w:r>
              <w:rPr>
                <w:rFonts w:ascii="宋体" w:hAnsi="宋体"/>
                <w:sz w:val="18"/>
                <w:szCs w:val="18"/>
              </w:rPr>
              <w:t>1.</w:t>
            </w:r>
            <w:r>
              <w:rPr>
                <w:rFonts w:hint="eastAsia" w:ascii="宋体" w:hAnsi="宋体"/>
                <w:sz w:val="18"/>
                <w:szCs w:val="18"/>
              </w:rPr>
              <w:t>项目报批。预算项目由后勤处向市教育局、市财政局报批采购项目，项目批复后，不能实质性修改采购方案，否则废除该方案重新申报。</w:t>
            </w:r>
          </w:p>
          <w:p>
            <w:pPr>
              <w:tabs>
                <w:tab w:val="left" w:pos="232"/>
              </w:tabs>
              <w:snapToGrid w:val="0"/>
              <w:spacing w:line="240" w:lineRule="exact"/>
              <w:rPr>
                <w:rFonts w:ascii="宋体"/>
                <w:sz w:val="18"/>
                <w:szCs w:val="18"/>
              </w:rPr>
            </w:pPr>
            <w:r>
              <w:rPr>
                <w:rFonts w:hint="eastAsia" w:ascii="宋体" w:hAnsi="宋体"/>
                <w:sz w:val="18"/>
                <w:szCs w:val="18"/>
              </w:rPr>
              <w:t>2.编写招标文件。后勤处根据申购部门提出的参数、商务要求组织编写招标文件。</w:t>
            </w:r>
          </w:p>
          <w:p>
            <w:pPr>
              <w:tabs>
                <w:tab w:val="left" w:pos="232"/>
              </w:tabs>
              <w:snapToGrid w:val="0"/>
              <w:spacing w:line="240" w:lineRule="exact"/>
              <w:rPr>
                <w:rFonts w:ascii="宋体"/>
                <w:sz w:val="18"/>
                <w:szCs w:val="18"/>
              </w:rPr>
            </w:pPr>
            <w:r>
              <w:rPr>
                <w:rFonts w:ascii="宋体" w:hAnsi="宋体"/>
                <w:sz w:val="18"/>
                <w:szCs w:val="18"/>
              </w:rPr>
              <w:t>3.</w:t>
            </w:r>
            <w:r>
              <w:rPr>
                <w:rFonts w:hint="eastAsia" w:ascii="宋体" w:hAnsi="宋体"/>
                <w:sz w:val="18"/>
                <w:szCs w:val="18"/>
              </w:rPr>
              <w:t>公示标书。招标代理机构对定稿的标书进行网上预公示（</w:t>
            </w:r>
            <w:r>
              <w:rPr>
                <w:rFonts w:ascii="宋体" w:hAnsi="宋体"/>
                <w:sz w:val="18"/>
                <w:szCs w:val="18"/>
              </w:rPr>
              <w:t>5</w:t>
            </w:r>
            <w:r>
              <w:rPr>
                <w:rFonts w:hint="eastAsia" w:ascii="宋体" w:hAnsi="宋体"/>
                <w:sz w:val="18"/>
                <w:szCs w:val="18"/>
              </w:rPr>
              <w:t>天）、公示（</w:t>
            </w:r>
            <w:r>
              <w:rPr>
                <w:rFonts w:ascii="宋体" w:hAnsi="宋体"/>
                <w:sz w:val="18"/>
                <w:szCs w:val="18"/>
              </w:rPr>
              <w:t>20</w:t>
            </w:r>
            <w:r>
              <w:rPr>
                <w:rFonts w:hint="eastAsia" w:ascii="宋体" w:hAnsi="宋体"/>
                <w:sz w:val="18"/>
                <w:szCs w:val="18"/>
              </w:rPr>
              <w:t>天）。</w:t>
            </w:r>
          </w:p>
          <w:p>
            <w:pPr>
              <w:tabs>
                <w:tab w:val="left" w:pos="232"/>
              </w:tabs>
              <w:snapToGrid w:val="0"/>
              <w:spacing w:line="240" w:lineRule="exact"/>
              <w:rPr>
                <w:rFonts w:ascii="宋体"/>
                <w:sz w:val="18"/>
                <w:szCs w:val="18"/>
              </w:rPr>
            </w:pPr>
            <w:r>
              <w:rPr>
                <w:rFonts w:ascii="宋体" w:hAnsi="宋体"/>
                <w:sz w:val="18"/>
                <w:szCs w:val="18"/>
              </w:rPr>
              <w:t>4.</w:t>
            </w:r>
            <w:r>
              <w:rPr>
                <w:rFonts w:hint="eastAsia" w:ascii="宋体" w:hAnsi="宋体"/>
                <w:sz w:val="18"/>
                <w:szCs w:val="18"/>
              </w:rPr>
              <w:t>招投标。后勤处负责招投标相关事宜，包括发布招标信息，接受报名，接受答疑、评标和接受质询等。</w:t>
            </w:r>
          </w:p>
          <w:p>
            <w:pPr>
              <w:tabs>
                <w:tab w:val="left" w:pos="232"/>
              </w:tabs>
              <w:snapToGrid w:val="0"/>
              <w:spacing w:line="240" w:lineRule="exact"/>
              <w:rPr>
                <w:rFonts w:ascii="宋体" w:hAnsi="宋体"/>
                <w:sz w:val="18"/>
                <w:szCs w:val="18"/>
              </w:rPr>
            </w:pPr>
            <w:r>
              <w:rPr>
                <w:rFonts w:ascii="宋体" w:hAnsi="宋体"/>
                <w:sz w:val="18"/>
                <w:szCs w:val="18"/>
              </w:rPr>
              <w:t xml:space="preserve">5. </w:t>
            </w:r>
            <w:r>
              <w:rPr>
                <w:rFonts w:hint="eastAsia" w:ascii="宋体" w:hAnsi="宋体"/>
                <w:sz w:val="18"/>
                <w:szCs w:val="18"/>
              </w:rPr>
              <w:t>合同签订。资产科负责组织合同送审签订，参考合同评审程序执行；组织中标供应与采购申请部门对接。</w:t>
            </w:r>
          </w:p>
          <w:p>
            <w:pPr>
              <w:tabs>
                <w:tab w:val="left" w:pos="232"/>
              </w:tabs>
              <w:snapToGrid w:val="0"/>
              <w:spacing w:line="240" w:lineRule="exact"/>
              <w:rPr>
                <w:rFonts w:ascii="宋体"/>
                <w:sz w:val="18"/>
                <w:szCs w:val="18"/>
              </w:rPr>
            </w:pPr>
            <w:r>
              <w:rPr>
                <w:rFonts w:hint="eastAsia" w:ascii="宋体" w:hAnsi="宋体"/>
                <w:sz w:val="18"/>
                <w:szCs w:val="18"/>
              </w:rPr>
              <w:t>注：上级专设项目在接到财政专项资金文件后，后勤处向市教育局、市财政局报批采购项目，项目批复后，不能实质性修改采购方案，否则废除该方案重新申报。</w:t>
            </w:r>
          </w:p>
        </w:tc>
        <w:tc>
          <w:tcPr>
            <w:tcW w:w="709" w:type="dxa"/>
            <w:vAlign w:val="center"/>
          </w:tcPr>
          <w:p>
            <w:pPr>
              <w:jc w:val="left"/>
              <w:rPr>
                <w:rFonts w:ascii="宋体"/>
                <w:sz w:val="18"/>
                <w:szCs w:val="18"/>
              </w:rPr>
            </w:pPr>
          </w:p>
        </w:tc>
        <w:tc>
          <w:tcPr>
            <w:tcW w:w="742" w:type="dxa"/>
            <w:vAlign w:val="center"/>
          </w:tcPr>
          <w:p>
            <w:pPr>
              <w:jc w:val="center"/>
              <w:rPr>
                <w:rFonts w:ascii="宋体"/>
                <w:sz w:val="18"/>
                <w:szCs w:val="18"/>
              </w:rPr>
            </w:pPr>
            <w:r>
              <w:rPr>
                <w:rFonts w:ascii="宋体" w:hAnsi="宋体"/>
                <w:sz w:val="18"/>
                <w:szCs w:val="18"/>
              </w:rPr>
              <w:t>65</w:t>
            </w:r>
            <w:r>
              <w:rPr>
                <w:rFonts w:hint="eastAsia" w:ascii="宋体" w:hAnsi="宋体"/>
                <w:sz w:val="18"/>
                <w:szCs w:val="18"/>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66" w:hRule="atLeast"/>
          <w:jc w:val="center"/>
        </w:trPr>
        <w:tc>
          <w:tcPr>
            <w:tcW w:w="2468" w:type="dxa"/>
            <w:vMerge w:val="continue"/>
            <w:vAlign w:val="center"/>
          </w:tcPr>
          <w:p>
            <w:pPr>
              <w:jc w:val="center"/>
              <w:rPr>
                <w:rFonts w:ascii="宋体"/>
                <w:sz w:val="18"/>
                <w:szCs w:val="18"/>
              </w:rPr>
            </w:pPr>
          </w:p>
        </w:tc>
        <w:tc>
          <w:tcPr>
            <w:tcW w:w="709" w:type="dxa"/>
            <w:vAlign w:val="center"/>
          </w:tcPr>
          <w:p>
            <w:pPr>
              <w:ind w:right="-84"/>
              <w:jc w:val="center"/>
              <w:rPr>
                <w:rFonts w:ascii="宋体"/>
                <w:sz w:val="18"/>
                <w:szCs w:val="18"/>
              </w:rPr>
            </w:pPr>
            <w:r>
              <w:rPr>
                <w:rFonts w:hint="eastAsia" w:ascii="宋体" w:hAnsi="宋体"/>
                <w:sz w:val="18"/>
                <w:szCs w:val="18"/>
              </w:rPr>
              <w:t>项目建设部门</w:t>
            </w:r>
          </w:p>
        </w:tc>
        <w:tc>
          <w:tcPr>
            <w:tcW w:w="709" w:type="dxa"/>
            <w:vAlign w:val="center"/>
          </w:tcPr>
          <w:p>
            <w:pPr>
              <w:jc w:val="center"/>
              <w:rPr>
                <w:rFonts w:ascii="宋体"/>
                <w:sz w:val="18"/>
                <w:szCs w:val="18"/>
              </w:rPr>
            </w:pPr>
            <w:r>
              <w:rPr>
                <w:rFonts w:hint="eastAsia" w:ascii="宋体" w:hAnsi="宋体"/>
                <w:sz w:val="18"/>
                <w:szCs w:val="18"/>
              </w:rPr>
              <w:t>项目主管领导及项目负责人</w:t>
            </w:r>
          </w:p>
        </w:tc>
        <w:tc>
          <w:tcPr>
            <w:tcW w:w="4394" w:type="dxa"/>
            <w:vAlign w:val="center"/>
          </w:tcPr>
          <w:p>
            <w:pPr>
              <w:tabs>
                <w:tab w:val="left" w:pos="232"/>
              </w:tabs>
              <w:snapToGrid w:val="0"/>
              <w:spacing w:line="276" w:lineRule="auto"/>
              <w:rPr>
                <w:rFonts w:ascii="宋体" w:hAnsi="宋体"/>
                <w:sz w:val="18"/>
                <w:szCs w:val="18"/>
              </w:rPr>
            </w:pPr>
            <w:r>
              <w:rPr>
                <w:rFonts w:hint="eastAsia" w:ascii="宋体" w:hAnsi="宋体"/>
                <w:sz w:val="18"/>
                <w:szCs w:val="18"/>
              </w:rPr>
              <w:t>部门验收：项目建设部门根据合同条款对于产品或服务进行部门初验收，对照合同条款逐一验货并签字，保证执行数量、品牌、规格、质量或服务与合同一致。初验收通过</w:t>
            </w:r>
            <w:r>
              <w:rPr>
                <w:rFonts w:ascii="宋体" w:hAnsi="宋体"/>
                <w:sz w:val="18"/>
                <w:szCs w:val="18"/>
              </w:rPr>
              <w:t>3</w:t>
            </w:r>
            <w:r>
              <w:rPr>
                <w:rFonts w:hint="eastAsia" w:ascii="宋体" w:hAnsi="宋体"/>
                <w:sz w:val="18"/>
                <w:szCs w:val="18"/>
              </w:rPr>
              <w:t>个工作日内，通过书面形式向后勤处申请办理校级验收手续。</w:t>
            </w:r>
          </w:p>
          <w:p>
            <w:pPr>
              <w:tabs>
                <w:tab w:val="left" w:pos="232"/>
              </w:tabs>
              <w:snapToGrid w:val="0"/>
              <w:spacing w:line="276" w:lineRule="auto"/>
              <w:rPr>
                <w:rFonts w:ascii="宋体"/>
                <w:sz w:val="18"/>
                <w:szCs w:val="18"/>
              </w:rPr>
            </w:pPr>
            <w:r>
              <w:rPr>
                <w:rFonts w:hint="eastAsia" w:ascii="宋体" w:hAnsi="宋体"/>
                <w:sz w:val="18"/>
                <w:szCs w:val="18"/>
              </w:rPr>
              <w:t>纠纷处理。在项目建设过程或部门验收中，如存在设备验收不合格、合同条款变更及合同纠纷等问题，及时将情况报送后勤资产处，由后勤处负责组织协调处理。</w:t>
            </w:r>
          </w:p>
        </w:tc>
        <w:tc>
          <w:tcPr>
            <w:tcW w:w="709" w:type="dxa"/>
            <w:vMerge w:val="restart"/>
            <w:vAlign w:val="center"/>
          </w:tcPr>
          <w:p>
            <w:pPr>
              <w:jc w:val="left"/>
              <w:rPr>
                <w:rFonts w:ascii="宋体"/>
                <w:sz w:val="18"/>
                <w:szCs w:val="18"/>
              </w:rPr>
            </w:pPr>
            <w:r>
              <w:rPr>
                <w:rFonts w:hint="eastAsia" w:ascii="宋体" w:hAnsi="宋体"/>
                <w:sz w:val="18"/>
                <w:szCs w:val="18"/>
              </w:rPr>
              <w:t>采购合同</w:t>
            </w:r>
          </w:p>
        </w:tc>
        <w:tc>
          <w:tcPr>
            <w:tcW w:w="742" w:type="dxa"/>
            <w:vMerge w:val="restart"/>
            <w:vAlign w:val="center"/>
          </w:tcPr>
          <w:p>
            <w:pPr>
              <w:rPr>
                <w:rFonts w:ascii="宋体" w:hAnsi="宋体"/>
                <w:sz w:val="18"/>
                <w:szCs w:val="18"/>
              </w:rPr>
            </w:pPr>
            <w:r>
              <w:rPr>
                <w:rFonts w:hint="eastAsia" w:ascii="宋体" w:hAnsi="宋体"/>
                <w:sz w:val="18"/>
                <w:szCs w:val="18"/>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03" w:hRule="atLeast"/>
          <w:jc w:val="center"/>
        </w:trPr>
        <w:tc>
          <w:tcPr>
            <w:tcW w:w="2468" w:type="dxa"/>
            <w:vMerge w:val="continue"/>
            <w:vAlign w:val="center"/>
          </w:tcPr>
          <w:p>
            <w:pPr>
              <w:jc w:val="center"/>
              <w:rPr>
                <w:rFonts w:ascii="宋体"/>
                <w:sz w:val="18"/>
                <w:szCs w:val="18"/>
              </w:rPr>
            </w:pPr>
          </w:p>
        </w:tc>
        <w:tc>
          <w:tcPr>
            <w:tcW w:w="709" w:type="dxa"/>
            <w:vAlign w:val="center"/>
          </w:tcPr>
          <w:p>
            <w:pPr>
              <w:ind w:right="-84"/>
              <w:jc w:val="center"/>
              <w:rPr>
                <w:rFonts w:ascii="宋体" w:hAnsi="宋体"/>
                <w:sz w:val="18"/>
                <w:szCs w:val="18"/>
              </w:rPr>
            </w:pPr>
            <w:r>
              <w:rPr>
                <w:rFonts w:hint="eastAsia" w:ascii="宋体" w:hAnsi="宋体"/>
                <w:sz w:val="18"/>
                <w:szCs w:val="18"/>
              </w:rPr>
              <w:t>后勤处</w:t>
            </w:r>
          </w:p>
        </w:tc>
        <w:tc>
          <w:tcPr>
            <w:tcW w:w="709" w:type="dxa"/>
            <w:vAlign w:val="center"/>
          </w:tcPr>
          <w:p>
            <w:pPr>
              <w:jc w:val="center"/>
              <w:rPr>
                <w:rFonts w:ascii="宋体" w:hAnsi="宋体"/>
                <w:sz w:val="18"/>
                <w:szCs w:val="18"/>
              </w:rPr>
            </w:pPr>
            <w:r>
              <w:rPr>
                <w:rFonts w:hint="eastAsia" w:ascii="宋体" w:hAnsi="宋体"/>
                <w:sz w:val="18"/>
                <w:szCs w:val="18"/>
              </w:rPr>
              <w:t>资产管理科科长</w:t>
            </w:r>
          </w:p>
        </w:tc>
        <w:tc>
          <w:tcPr>
            <w:tcW w:w="4394" w:type="dxa"/>
            <w:vAlign w:val="center"/>
          </w:tcPr>
          <w:p>
            <w:pPr>
              <w:tabs>
                <w:tab w:val="left" w:pos="232"/>
              </w:tabs>
              <w:snapToGrid w:val="0"/>
              <w:spacing w:line="276" w:lineRule="auto"/>
              <w:rPr>
                <w:rFonts w:ascii="宋体" w:hAnsi="宋体"/>
                <w:sz w:val="18"/>
                <w:szCs w:val="18"/>
              </w:rPr>
            </w:pPr>
            <w:r>
              <w:rPr>
                <w:rFonts w:hint="eastAsia" w:ascii="宋体" w:hAnsi="宋体"/>
                <w:sz w:val="18"/>
                <w:szCs w:val="18"/>
              </w:rPr>
              <w:t>校级验收：由后勤处、申购部门、财务处、内部审计室和相关部门，以及邀请专家进行验收。</w:t>
            </w:r>
          </w:p>
          <w:p>
            <w:pPr>
              <w:tabs>
                <w:tab w:val="left" w:pos="232"/>
              </w:tabs>
              <w:snapToGrid w:val="0"/>
              <w:spacing w:line="276" w:lineRule="auto"/>
              <w:rPr>
                <w:rFonts w:ascii="宋体" w:hAnsi="宋体"/>
                <w:sz w:val="18"/>
                <w:szCs w:val="18"/>
              </w:rPr>
            </w:pPr>
            <w:r>
              <w:rPr>
                <w:rFonts w:hint="eastAsia" w:ascii="宋体" w:hAnsi="宋体"/>
                <w:sz w:val="18"/>
                <w:szCs w:val="18"/>
              </w:rPr>
              <w:t>纠纷处理。在校级验收中，如存在设备验收不合格、合同条款变更及合同纠纷等问题，由后勤处负责组织协调处理。</w:t>
            </w:r>
          </w:p>
        </w:tc>
        <w:tc>
          <w:tcPr>
            <w:tcW w:w="709" w:type="dxa"/>
            <w:vMerge w:val="continue"/>
            <w:vAlign w:val="center"/>
          </w:tcPr>
          <w:p>
            <w:pPr>
              <w:jc w:val="left"/>
              <w:rPr>
                <w:rFonts w:ascii="宋体" w:hAnsi="宋体"/>
                <w:sz w:val="18"/>
                <w:szCs w:val="18"/>
              </w:rPr>
            </w:pPr>
          </w:p>
        </w:tc>
        <w:tc>
          <w:tcPr>
            <w:tcW w:w="742" w:type="dxa"/>
            <w:vMerge w:val="continue"/>
            <w:vAlign w:val="center"/>
          </w:tcPr>
          <w:p>
            <w:pPr>
              <w:jc w:val="center"/>
              <w:rPr>
                <w:rFonts w:ascii="宋体" w:hAnsi="宋体"/>
                <w:sz w:val="18"/>
                <w:szCs w:val="18"/>
              </w:rPr>
            </w:pPr>
          </w:p>
        </w:tc>
      </w:tr>
    </w:tbl>
    <w:p>
      <w:pPr>
        <w:jc w:val="center"/>
        <w:rPr>
          <w:rFonts w:ascii="宋体"/>
          <w:sz w:val="18"/>
          <w:szCs w:val="18"/>
        </w:rPr>
        <w:sectPr>
          <w:headerReference r:id="rId3" w:type="default"/>
          <w:footerReference r:id="rId5" w:type="default"/>
          <w:headerReference r:id="rId4" w:type="even"/>
          <w:footerReference r:id="rId6" w:type="even"/>
          <w:pgSz w:w="11906" w:h="16838"/>
          <w:pgMar w:top="1440" w:right="1800" w:bottom="1440" w:left="1800" w:header="851" w:footer="992" w:gutter="0"/>
          <w:pgNumType w:fmt="decimal" w:start="7"/>
          <w:cols w:space="425" w:num="1"/>
          <w:docGrid w:type="lines" w:linePitch="312" w:charSpace="0"/>
        </w:sectPr>
      </w:pPr>
    </w:p>
    <w:tbl>
      <w:tblPr>
        <w:tblStyle w:val="6"/>
        <w:tblW w:w="97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468"/>
        <w:gridCol w:w="709"/>
        <w:gridCol w:w="709"/>
        <w:gridCol w:w="4394"/>
        <w:gridCol w:w="709"/>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46" w:hRule="atLeast"/>
          <w:jc w:val="center"/>
        </w:trPr>
        <w:tc>
          <w:tcPr>
            <w:tcW w:w="2468" w:type="dxa"/>
            <w:vMerge w:val="restart"/>
            <w:vAlign w:val="center"/>
          </w:tcPr>
          <w:p>
            <w:pPr>
              <w:jc w:val="center"/>
              <w:rPr>
                <w:rFonts w:ascii="宋体"/>
                <w:sz w:val="18"/>
                <w:szCs w:val="18"/>
              </w:rPr>
            </w:pPr>
            <w:r>
              <w:rPr>
                <w:rFonts w:ascii="宋体"/>
                <w:sz w:val="18"/>
                <w:szCs w:val="18"/>
              </w:rPr>
              <w:pict>
                <v:group id="画布 61" o:spid="_x0000_s1063" o:spt="203" style="height:444.6pt;width:125.25pt;" coordsize="15906,56464" editas="canvas">
                  <o:lock v:ext="edit"/>
                  <v:shape id="画布 61" o:spid="_x0000_s1064" o:spt="75" type="#_x0000_t75" style="position:absolute;left:0;top:0;height:56464;width:15906;" filled="f" o:preferrelative="t" stroked="f" coordsize="21600,21600">
                    <v:path/>
                    <v:fill on="f" focussize="0,0"/>
                    <v:stroke on="f" joinstyle="miter"/>
                    <v:imagedata o:title=""/>
                    <o:lock v:ext="edit" aspectratio="t"/>
                  </v:shape>
                  <v:shape id="AutoShape 10" o:spid="_x0000_s1065" o:spt="109" type="#_x0000_t109" style="position:absolute;left:4000;top:17589;height:6814;width:10795;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Qjr0A&#10;AADaAAAADwAAAGRycy9kb3ducmV2LnhtbERPSwrCMBDdC94hjOBOU12IVKOIKAjqwg+6HZqxLTaT&#10;2kStnt4Igqvh8b4zntamEA+qXG5ZQa8bgSBOrM45VXA8LDtDEM4jaywsk4IXOZhOmo0xxto+eUeP&#10;vU9FCGEXo4LM+zKW0iUZGXRdWxIH7mIrgz7AKpW6wmcIN4XsR9FAGsw5NGRY0jyj5Lq/GwWluw1X&#10;crHktcPzZvG+m918e1Kq3apnIxCeav8X/9wrHebD95XvlZM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1JQjr0AAADaAAAADwAAAAAAAAAAAAAAAACYAgAAZHJzL2Rvd25yZXYu&#10;eG1sUEsFBgAAAAAEAAQA9QAAAIIDAAAAAA==&#10;">
                    <v:path/>
                    <v:fill focussize="0,0"/>
                    <v:stroke joinstyle="miter"/>
                    <v:imagedata o:title=""/>
                    <o:lock v:ext="edit"/>
                    <v:textbox inset="0mm,0mm,0mm,0mm">
                      <w:txbxContent>
                        <w:p>
                          <w:pPr>
                            <w:pStyle w:val="4"/>
                            <w:spacing w:before="0" w:beforeAutospacing="0" w:after="0" w:afterAutospacing="0"/>
                            <w:jc w:val="center"/>
                            <w:rPr>
                              <w:rFonts w:ascii="Calibri" w:hAnsi="Times New Roman" w:cs="Times New Roman"/>
                              <w:sz w:val="18"/>
                              <w:szCs w:val="18"/>
                            </w:rPr>
                          </w:pPr>
                          <w:r>
                            <w:rPr>
                              <w:rFonts w:hint="eastAsia" w:ascii="Calibri" w:hAnsi="Times New Roman" w:cs="Times New Roman"/>
                              <w:sz w:val="18"/>
                              <w:szCs w:val="18"/>
                            </w:rPr>
                            <w:t>资金支付及固定资产入库</w:t>
                          </w:r>
                        </w:p>
                      </w:txbxContent>
                    </v:textbox>
                  </v:shape>
                  <v:shape id="AutoShape 6" o:spid="_x0000_s1066" o:spt="32" type="#_x0000_t32" style="position:absolute;left:8667;top:3962;height:13627;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tLcMQAAADaAAAADwAAAGRycy9kb3ducmV2LnhtbESPQWvCQBSE7wX/w/KE3upGD6WmrlIE&#10;S4n0oCmh3h7ZZxKafRt2V5P4691CocdhZr5hVpvBtOJKzjeWFcxnCQji0uqGKwVf+e7pBYQPyBpb&#10;y6RgJA+b9eRhham2PR/oegyViBD2KSqoQ+hSKX1Zk0E/sx1x9M7WGQxRukpqh32Em1YukuRZGmw4&#10;LtTY0bam8ud4MQq+98tLMRaflBXzZXZCZ/wtf1fqcTq8vYIINIT/8F/7QytYwO+Ve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20twxAAAANoAAAAPAAAAAAAAAAAA&#10;AAAAAKECAABkcnMvZG93bnJldi54bWxQSwUGAAAAAAQABAD5AAAAkgMAAAAA&#10;">
                    <v:path arrowok="t"/>
                    <v:fill on="f" focussize="0,0"/>
                    <v:stroke endarrow="block"/>
                    <v:imagedata o:title=""/>
                    <o:lock v:ext="edit"/>
                  </v:shape>
                  <v:shape id="AutoShape 6" o:spid="_x0000_s1067" o:spt="32" type="#_x0000_t32" style="position:absolute;left:8667;top:24765;height:7423;width:7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path arrowok="t"/>
                    <v:fill on="f" focussize="0,0"/>
                    <v:stroke endarrow="block"/>
                    <v:imagedata o:title=""/>
                    <o:lock v:ext="edit"/>
                  </v:shape>
                  <v:shape id="AutoShape 10" o:spid="_x0000_s1068" o:spt="109" type="#_x0000_t109" style="position:absolute;left:3333;top:33680;height:5232;width:11970;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XzFsIA&#10;AADaAAAADwAAAGRycy9kb3ducmV2LnhtbESPQYvCMBSE74L/ITzBm01dRKRrLFIUBPWgLrvXR/Ns&#10;i81Lt4na3V9vBMHjMDPfMPO0M7W4UesqywrGUQyCOLe64kLB12k9moFwHlljbZkU/JGDdNHvzTHR&#10;9s4Huh19IQKEXYIKSu+bREqXl2TQRbYhDt7ZtgZ9kG0hdYv3ADe1/IjjqTRYcVgosaGspPxyvBoF&#10;jfudbeRqzVuHP7vV/9Ucsv23UsNBt/wE4anz7/CrvdEKJvC8Em6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JfMWwgAAANoAAAAPAAAAAAAAAAAAAAAAAJgCAABkcnMvZG93&#10;bnJldi54bWxQSwUGAAAAAAQABAD1AAAAhwMAAAAA&#10;">
                    <v:path/>
                    <v:fill focussize="0,0"/>
                    <v:stroke joinstyle="miter"/>
                    <v:imagedata o:title=""/>
                    <o:lock v:ext="edit"/>
                    <v:textbox inset="0mm,0mm,0mm,0mm">
                      <w:txbxContent>
                        <w:p>
                          <w:pPr>
                            <w:pStyle w:val="4"/>
                            <w:spacing w:before="0" w:beforeAutospacing="0" w:after="0" w:afterAutospacing="0"/>
                            <w:jc w:val="center"/>
                            <w:rPr>
                              <w:rFonts w:ascii="Calibri" w:hAnsi="Times New Roman" w:cs="Times New Roman"/>
                              <w:sz w:val="18"/>
                              <w:szCs w:val="18"/>
                            </w:rPr>
                          </w:pPr>
                          <w:r>
                            <w:rPr>
                              <w:rFonts w:hint="eastAsia" w:ascii="Calibri" w:hAnsi="Times New Roman" w:cs="Times New Roman"/>
                              <w:sz w:val="18"/>
                              <w:szCs w:val="18"/>
                            </w:rPr>
                            <w:t>项目建设总体验收</w:t>
                          </w:r>
                        </w:p>
                      </w:txbxContent>
                    </v:textbox>
                  </v:shape>
                  <v:shape id="AutoShape 10" o:spid="_x0000_s1069" o:spt="109" type="#_x0000_t109" style="position:absolute;left:3435;top:3803;height:4331;width:10795;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WjcIA&#10;AADaAAAADwAAAGRycy9kb3ducmV2LnhtbESPQYvCMBSE74L/ITzBm01dUKRrLFIUBPWgLrvXR/Ns&#10;i81Lt4na3V9vBMHjMDPfMPO0M7W4UesqywrGUQyCOLe64kLB12k9moFwHlljbZkU/JGDdNHvzTHR&#10;9s4Huh19IQKEXYIKSu+bREqXl2TQRbYhDt7ZtgZ9kG0hdYv3ADe1/IjjqTRYcVgosaGspPxyvBoF&#10;jfudbeRqzVuHP7vV/9Ucsv23UsNBt/wE4anz7/CrvdEKJvC8Em6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aVaNwgAAANoAAAAPAAAAAAAAAAAAAAAAAJgCAABkcnMvZG93&#10;bnJldi54bWxQSwUGAAAAAAQABAD1AAAAhwMAAAAA&#10;">
                    <v:path/>
                    <v:fill focussize="0,0"/>
                    <v:stroke joinstyle="miter"/>
                    <v:imagedata o:title=""/>
                    <o:lock v:ext="edit"/>
                    <v:textbox inset="0mm,0mm,0mm,0mm">
                      <w:txbxContent>
                        <w:p>
                          <w:pPr>
                            <w:pStyle w:val="4"/>
                            <w:spacing w:before="0" w:beforeAutospacing="0" w:after="0" w:afterAutospacing="0"/>
                            <w:jc w:val="center"/>
                          </w:pPr>
                          <w:r>
                            <w:rPr>
                              <w:rFonts w:hint="eastAsia" w:ascii="Calibri" w:hAnsi="Times New Roman" w:cs="Times New Roman"/>
                              <w:sz w:val="18"/>
                              <w:szCs w:val="18"/>
                            </w:rPr>
                            <w:t>（项目其他建设）</w:t>
                          </w:r>
                        </w:p>
                      </w:txbxContent>
                    </v:textbox>
                  </v:shape>
                  <v:shape id="AutoShape 6" o:spid="_x0000_s1070" o:spt="32" type="#_x0000_t32" style="position:absolute;left:8667;top:39624;height:7423;width:7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path arrowok="t"/>
                    <v:fill on="f" focussize="0,0"/>
                    <v:stroke endarrow="block"/>
                    <v:imagedata o:title=""/>
                    <o:lock v:ext="edit"/>
                  </v:shape>
                  <v:shape id="AutoShape 10" o:spid="_x0000_s1071" o:spt="109" type="#_x0000_t109" style="position:absolute;left:2667;top:48539;height:5232;width:11969;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tYcIA&#10;AADaAAAADwAAAGRycy9kb3ducmV2LnhtbESPQYvCMBSE74L/ITzBm03dg0rXWKQoCOpBXXavj+bZ&#10;FpuXbhO1u7/eCILHYWa+YeZpZ2pxo9ZVlhWMoxgEcW51xYWCr9N6NAPhPLLG2jIp+CMH6aLfm2Oi&#10;7Z0PdDv6QgQIuwQVlN43iZQuL8mgi2xDHLyzbQ36INtC6hbvAW5q+RHHE2mw4rBQYkNZSfnleDUK&#10;Gvc728jVmrcOf3ar/6s5ZPtvpYaDbvkJwlPn3+FXe6MVTOF5Jdw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921hwgAAANoAAAAPAAAAAAAAAAAAAAAAAJgCAABkcnMvZG93&#10;bnJldi54bWxQSwUGAAAAAAQABAD1AAAAhwMAAAAA&#10;">
                    <v:path/>
                    <v:fill focussize="0,0"/>
                    <v:stroke joinstyle="miter"/>
                    <v:imagedata o:title=""/>
                    <o:lock v:ext="edit"/>
                    <v:textbox inset="0mm,0mm,0mm,0mm">
                      <w:txbxContent>
                        <w:p>
                          <w:pPr>
                            <w:pStyle w:val="4"/>
                            <w:spacing w:before="0" w:beforeAutospacing="0" w:after="0" w:afterAutospacing="0"/>
                            <w:jc w:val="center"/>
                            <w:rPr>
                              <w:rFonts w:ascii="Calibri" w:hAnsi="Times New Roman" w:cs="Times New Roman"/>
                              <w:sz w:val="18"/>
                              <w:szCs w:val="18"/>
                            </w:rPr>
                          </w:pPr>
                          <w:r>
                            <w:rPr>
                              <w:rFonts w:hint="eastAsia" w:ascii="Calibri" w:hAnsi="Times New Roman" w:cs="Times New Roman"/>
                              <w:sz w:val="18"/>
                              <w:szCs w:val="18"/>
                            </w:rPr>
                            <w:t>项目建设总结及改进</w:t>
                          </w:r>
                        </w:p>
                      </w:txbxContent>
                    </v:textbox>
                  </v:shape>
                  <v:shape id="AutoShape 70" o:spid="_x0000_s1072" o:spt="32" type="#_x0000_t32" style="position:absolute;left:8680;top:825;height:2540;width:6;"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3m9b8AAADaAAAADwAAAGRycy9kb3ducmV2LnhtbERPy4rCMBTdD/gP4QqzGTS1w6hUo4gw&#10;KszKB7i9NLdNsbkpTaz1781iwOXhvJfr3taio9ZXjhVMxgkI4tzpiksFl/PvaA7CB2SNtWNS8CQP&#10;69XgY4mZdg8+UncKpYgh7DNUYEJoMil9bsiiH7uGOHKFay2GCNtS6hYfMdzWMk2SqbRYcWww2NDW&#10;UH473a2CItU0+bpdzX72g8X27zvtunqn1Oew3yxABOrDW/zvPmgFcWu8Em+AXL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13m9b8AAADaAAAADwAAAAAAAAAAAAAAAACh&#10;AgAAZHJzL2Rvd25yZXYueG1sUEsFBgAAAAAEAAQA+QAAAI0DAAAAAA==&#10;">
                    <v:path arrowok="t"/>
                    <v:fill on="f" focussize="0,0"/>
                    <v:stroke endarrow="open"/>
                    <v:imagedata o:title=""/>
                    <o:lock v:ext="edit"/>
                  </v:shape>
                  <w10:wrap type="none"/>
                  <w10:anchorlock/>
                </v:group>
              </w:pict>
            </w:r>
          </w:p>
        </w:tc>
        <w:tc>
          <w:tcPr>
            <w:tcW w:w="709" w:type="dxa"/>
            <w:vAlign w:val="center"/>
          </w:tcPr>
          <w:p>
            <w:pPr>
              <w:ind w:right="-84"/>
              <w:jc w:val="center"/>
              <w:rPr>
                <w:rFonts w:ascii="宋体"/>
                <w:sz w:val="18"/>
                <w:szCs w:val="18"/>
              </w:rPr>
            </w:pPr>
            <w:r>
              <w:rPr>
                <w:rFonts w:hint="eastAsia" w:ascii="宋体" w:hAnsi="宋体"/>
                <w:sz w:val="18"/>
                <w:szCs w:val="18"/>
              </w:rPr>
              <w:t>项目建设部门门</w:t>
            </w:r>
          </w:p>
        </w:tc>
        <w:tc>
          <w:tcPr>
            <w:tcW w:w="709" w:type="dxa"/>
            <w:vAlign w:val="center"/>
          </w:tcPr>
          <w:p>
            <w:pPr>
              <w:jc w:val="center"/>
              <w:rPr>
                <w:rFonts w:ascii="宋体"/>
                <w:sz w:val="18"/>
                <w:szCs w:val="18"/>
              </w:rPr>
            </w:pPr>
            <w:r>
              <w:rPr>
                <w:rFonts w:hint="eastAsia" w:ascii="宋体" w:hAnsi="宋体"/>
                <w:sz w:val="18"/>
                <w:szCs w:val="18"/>
              </w:rPr>
              <w:t>项目主管领导及项目负责人</w:t>
            </w:r>
          </w:p>
        </w:tc>
        <w:tc>
          <w:tcPr>
            <w:tcW w:w="4394" w:type="dxa"/>
            <w:vAlign w:val="center"/>
          </w:tcPr>
          <w:p>
            <w:pPr>
              <w:tabs>
                <w:tab w:val="left" w:pos="232"/>
              </w:tabs>
              <w:snapToGrid w:val="0"/>
              <w:spacing w:line="276" w:lineRule="auto"/>
              <w:rPr>
                <w:rFonts w:ascii="宋体"/>
                <w:sz w:val="18"/>
                <w:szCs w:val="18"/>
              </w:rPr>
            </w:pPr>
            <w:r>
              <w:rPr>
                <w:rFonts w:hint="eastAsia" w:ascii="宋体" w:hAnsi="宋体"/>
                <w:sz w:val="18"/>
                <w:szCs w:val="18"/>
              </w:rPr>
              <w:t>在进行设备</w:t>
            </w:r>
            <w:r>
              <w:rPr>
                <w:rFonts w:ascii="宋体" w:hAnsi="宋体"/>
                <w:sz w:val="18"/>
                <w:szCs w:val="18"/>
              </w:rPr>
              <w:t>/</w:t>
            </w:r>
            <w:r>
              <w:rPr>
                <w:rFonts w:hint="eastAsia" w:ascii="宋体" w:hAnsi="宋体"/>
                <w:sz w:val="18"/>
                <w:szCs w:val="18"/>
              </w:rPr>
              <w:t>服务采购的同时，按照项目申报书的建设内容开展其它方面的建设，如师资队伍建设、课程及教学资源建设、实训基地建设、科研与社会服务能力建设等。</w:t>
            </w:r>
          </w:p>
        </w:tc>
        <w:tc>
          <w:tcPr>
            <w:tcW w:w="709" w:type="dxa"/>
            <w:vAlign w:val="center"/>
          </w:tcPr>
          <w:p>
            <w:pPr>
              <w:jc w:val="center"/>
              <w:rPr>
                <w:rFonts w:ascii="宋体"/>
                <w:sz w:val="18"/>
                <w:szCs w:val="18"/>
              </w:rPr>
            </w:pPr>
          </w:p>
        </w:tc>
        <w:tc>
          <w:tcPr>
            <w:tcW w:w="742" w:type="dxa"/>
            <w:vAlign w:val="center"/>
          </w:tcPr>
          <w:p>
            <w:pPr>
              <w:jc w:val="center"/>
              <w:rPr>
                <w:rFonts w:ascii="宋体"/>
                <w:sz w:val="18"/>
                <w:szCs w:val="18"/>
              </w:rPr>
            </w:pPr>
            <w:r>
              <w:rPr>
                <w:rFonts w:hint="eastAsia" w:ascii="宋体" w:hAnsi="宋体"/>
                <w:sz w:val="18"/>
                <w:szCs w:val="18"/>
              </w:rPr>
              <w:t>按项目建设方案进度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24" w:hRule="atLeast"/>
          <w:jc w:val="center"/>
        </w:trPr>
        <w:tc>
          <w:tcPr>
            <w:tcW w:w="2468" w:type="dxa"/>
            <w:vMerge w:val="continue"/>
            <w:vAlign w:val="center"/>
          </w:tcPr>
          <w:p>
            <w:pPr>
              <w:jc w:val="center"/>
              <w:rPr>
                <w:rFonts w:ascii="宋体"/>
                <w:sz w:val="18"/>
                <w:szCs w:val="18"/>
              </w:rPr>
            </w:pPr>
          </w:p>
        </w:tc>
        <w:tc>
          <w:tcPr>
            <w:tcW w:w="709" w:type="dxa"/>
            <w:vAlign w:val="center"/>
          </w:tcPr>
          <w:p>
            <w:pPr>
              <w:ind w:right="-84"/>
              <w:jc w:val="center"/>
              <w:rPr>
                <w:rFonts w:ascii="宋体"/>
                <w:sz w:val="18"/>
                <w:szCs w:val="18"/>
              </w:rPr>
            </w:pPr>
            <w:r>
              <w:rPr>
                <w:rFonts w:hint="eastAsia" w:ascii="宋体" w:hAnsi="宋体"/>
                <w:sz w:val="18"/>
                <w:szCs w:val="18"/>
              </w:rPr>
              <w:t>项目建设部门</w:t>
            </w:r>
          </w:p>
        </w:tc>
        <w:tc>
          <w:tcPr>
            <w:tcW w:w="709" w:type="dxa"/>
            <w:vAlign w:val="center"/>
          </w:tcPr>
          <w:p>
            <w:pPr>
              <w:jc w:val="center"/>
              <w:rPr>
                <w:rFonts w:ascii="宋体"/>
                <w:sz w:val="18"/>
                <w:szCs w:val="18"/>
              </w:rPr>
            </w:pPr>
            <w:r>
              <w:rPr>
                <w:rFonts w:hint="eastAsia" w:ascii="宋体" w:hAnsi="宋体"/>
                <w:sz w:val="18"/>
                <w:szCs w:val="18"/>
              </w:rPr>
              <w:t>项目主管领导及项目负责人</w:t>
            </w:r>
          </w:p>
        </w:tc>
        <w:tc>
          <w:tcPr>
            <w:tcW w:w="4394" w:type="dxa"/>
            <w:vAlign w:val="center"/>
          </w:tcPr>
          <w:p>
            <w:pPr>
              <w:numPr>
                <w:ilvl w:val="0"/>
                <w:numId w:val="1"/>
              </w:numPr>
              <w:spacing w:line="280" w:lineRule="exact"/>
              <w:ind w:firstLine="90" w:firstLineChars="50"/>
              <w:jc w:val="left"/>
              <w:rPr>
                <w:rFonts w:ascii="宋体"/>
                <w:sz w:val="18"/>
                <w:szCs w:val="18"/>
              </w:rPr>
            </w:pPr>
            <w:r>
              <w:rPr>
                <w:rFonts w:hint="eastAsia" w:ascii="宋体" w:hAnsi="宋体"/>
                <w:sz w:val="18"/>
                <w:szCs w:val="18"/>
              </w:rPr>
              <w:t>提交付款申请：设备</w:t>
            </w:r>
            <w:r>
              <w:rPr>
                <w:rFonts w:ascii="宋体" w:hAnsi="宋体"/>
                <w:sz w:val="18"/>
                <w:szCs w:val="18"/>
              </w:rPr>
              <w:t>/</w:t>
            </w:r>
            <w:r>
              <w:rPr>
                <w:rFonts w:hint="eastAsia" w:ascii="宋体" w:hAnsi="宋体"/>
                <w:sz w:val="18"/>
                <w:szCs w:val="18"/>
              </w:rPr>
              <w:t>服务验收通过后7日内，项目承担部门根据学校验收报告，连同采购事前审批表、货物合同书、购货发票、固定资产入库单等结算凭证到财务处办理结算手续。</w:t>
            </w:r>
          </w:p>
          <w:p>
            <w:pPr>
              <w:numPr>
                <w:ilvl w:val="0"/>
                <w:numId w:val="1"/>
              </w:numPr>
              <w:spacing w:line="280" w:lineRule="exact"/>
              <w:ind w:firstLine="90" w:firstLineChars="50"/>
              <w:jc w:val="left"/>
              <w:rPr>
                <w:rFonts w:ascii="宋体"/>
                <w:sz w:val="18"/>
                <w:szCs w:val="18"/>
              </w:rPr>
            </w:pPr>
            <w:r>
              <w:rPr>
                <w:rFonts w:hint="eastAsia" w:ascii="宋体" w:hAnsi="宋体"/>
                <w:sz w:val="18"/>
                <w:szCs w:val="18"/>
              </w:rPr>
              <w:t>报后勤与资产管理处备案。</w:t>
            </w:r>
          </w:p>
        </w:tc>
        <w:tc>
          <w:tcPr>
            <w:tcW w:w="709" w:type="dxa"/>
            <w:vAlign w:val="center"/>
          </w:tcPr>
          <w:p>
            <w:pPr>
              <w:jc w:val="center"/>
              <w:rPr>
                <w:rFonts w:ascii="宋体"/>
                <w:sz w:val="18"/>
                <w:szCs w:val="18"/>
              </w:rPr>
            </w:pPr>
          </w:p>
        </w:tc>
        <w:tc>
          <w:tcPr>
            <w:tcW w:w="742" w:type="dxa"/>
            <w:vAlign w:val="center"/>
          </w:tcPr>
          <w:p>
            <w:pPr>
              <w:jc w:val="center"/>
              <w:rPr>
                <w:rFonts w:ascii="宋体"/>
                <w:sz w:val="18"/>
                <w:szCs w:val="18"/>
              </w:rPr>
            </w:pPr>
            <w:r>
              <w:rPr>
                <w:rFonts w:hint="eastAsia" w:ascii="宋体" w:hAnsi="宋体"/>
                <w:sz w:val="18"/>
                <w:szCs w:val="18"/>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83" w:hRule="atLeast"/>
          <w:jc w:val="center"/>
        </w:trPr>
        <w:tc>
          <w:tcPr>
            <w:tcW w:w="2468" w:type="dxa"/>
            <w:vMerge w:val="continue"/>
            <w:vAlign w:val="center"/>
          </w:tcPr>
          <w:p>
            <w:pPr>
              <w:jc w:val="center"/>
              <w:rPr>
                <w:rFonts w:ascii="宋体"/>
                <w:sz w:val="18"/>
                <w:szCs w:val="18"/>
              </w:rPr>
            </w:pPr>
          </w:p>
        </w:tc>
        <w:tc>
          <w:tcPr>
            <w:tcW w:w="709" w:type="dxa"/>
            <w:vAlign w:val="center"/>
          </w:tcPr>
          <w:p>
            <w:pPr>
              <w:ind w:right="-84"/>
              <w:jc w:val="center"/>
              <w:rPr>
                <w:rFonts w:ascii="宋体"/>
                <w:sz w:val="18"/>
                <w:szCs w:val="18"/>
              </w:rPr>
            </w:pPr>
            <w:r>
              <w:rPr>
                <w:rFonts w:hint="eastAsia" w:ascii="宋体" w:hAnsi="宋体"/>
                <w:sz w:val="18"/>
                <w:szCs w:val="18"/>
              </w:rPr>
              <w:t>项目建设部门</w:t>
            </w:r>
          </w:p>
          <w:p>
            <w:pPr>
              <w:ind w:right="-84"/>
              <w:jc w:val="center"/>
              <w:rPr>
                <w:rFonts w:ascii="宋体"/>
                <w:sz w:val="18"/>
                <w:szCs w:val="18"/>
              </w:rPr>
            </w:pPr>
          </w:p>
          <w:p>
            <w:pPr>
              <w:ind w:right="-84"/>
              <w:jc w:val="center"/>
              <w:rPr>
                <w:rFonts w:ascii="宋体" w:hAnsi="宋体"/>
                <w:sz w:val="18"/>
                <w:szCs w:val="18"/>
              </w:rPr>
            </w:pPr>
            <w:r>
              <w:rPr>
                <w:rFonts w:hint="eastAsia" w:ascii="宋体" w:hAnsi="宋体"/>
                <w:sz w:val="18"/>
                <w:szCs w:val="18"/>
              </w:rPr>
              <w:t>教务处</w:t>
            </w:r>
          </w:p>
          <w:p>
            <w:pPr>
              <w:ind w:right="-84"/>
              <w:jc w:val="center"/>
              <w:rPr>
                <w:rFonts w:ascii="宋体" w:hAnsi="宋体"/>
                <w:sz w:val="18"/>
                <w:szCs w:val="18"/>
              </w:rPr>
            </w:pPr>
          </w:p>
          <w:p>
            <w:pPr>
              <w:ind w:right="-84"/>
              <w:jc w:val="center"/>
              <w:rPr>
                <w:rFonts w:ascii="宋体" w:hAnsi="宋体"/>
                <w:sz w:val="18"/>
                <w:szCs w:val="18"/>
              </w:rPr>
            </w:pPr>
            <w:r>
              <w:rPr>
                <w:rFonts w:hint="eastAsia" w:ascii="宋体" w:hAnsi="宋体"/>
                <w:sz w:val="18"/>
                <w:szCs w:val="18"/>
              </w:rPr>
              <w:t>后勤处</w:t>
            </w:r>
          </w:p>
        </w:tc>
        <w:tc>
          <w:tcPr>
            <w:tcW w:w="709" w:type="dxa"/>
            <w:vAlign w:val="center"/>
          </w:tcPr>
          <w:p>
            <w:pPr>
              <w:jc w:val="center"/>
              <w:rPr>
                <w:rFonts w:ascii="宋体" w:hAnsi="宋体"/>
                <w:sz w:val="18"/>
                <w:szCs w:val="18"/>
              </w:rPr>
            </w:pPr>
            <w:r>
              <w:rPr>
                <w:rFonts w:hint="eastAsia" w:ascii="宋体" w:hAnsi="宋体"/>
                <w:sz w:val="18"/>
                <w:szCs w:val="18"/>
              </w:rPr>
              <w:t>项目主管领导及项目负责人</w:t>
            </w:r>
          </w:p>
          <w:p>
            <w:pPr>
              <w:jc w:val="center"/>
              <w:rPr>
                <w:rFonts w:ascii="宋体" w:hAnsi="宋体"/>
                <w:sz w:val="18"/>
                <w:szCs w:val="18"/>
              </w:rPr>
            </w:pPr>
          </w:p>
          <w:p>
            <w:pPr>
              <w:jc w:val="center"/>
              <w:rPr>
                <w:rFonts w:ascii="宋体"/>
                <w:sz w:val="18"/>
                <w:szCs w:val="18"/>
              </w:rPr>
            </w:pPr>
            <w:r>
              <w:rPr>
                <w:rFonts w:hint="eastAsia" w:ascii="宋体"/>
                <w:sz w:val="18"/>
                <w:szCs w:val="18"/>
              </w:rPr>
              <w:t>后勤处资产科科长</w:t>
            </w:r>
          </w:p>
          <w:p>
            <w:pPr>
              <w:jc w:val="center"/>
              <w:rPr>
                <w:rFonts w:ascii="宋体"/>
                <w:sz w:val="18"/>
                <w:szCs w:val="18"/>
              </w:rPr>
            </w:pPr>
          </w:p>
          <w:p>
            <w:pPr>
              <w:jc w:val="center"/>
              <w:rPr>
                <w:rFonts w:ascii="宋体"/>
                <w:sz w:val="18"/>
                <w:szCs w:val="18"/>
              </w:rPr>
            </w:pPr>
            <w:r>
              <w:rPr>
                <w:rFonts w:hint="eastAsia" w:ascii="宋体" w:hAnsi="宋体"/>
                <w:sz w:val="18"/>
                <w:szCs w:val="18"/>
              </w:rPr>
              <w:t>实训管理科科长</w:t>
            </w:r>
          </w:p>
        </w:tc>
        <w:tc>
          <w:tcPr>
            <w:tcW w:w="4394" w:type="dxa"/>
            <w:vAlign w:val="center"/>
          </w:tcPr>
          <w:p>
            <w:pPr>
              <w:tabs>
                <w:tab w:val="left" w:pos="237"/>
              </w:tabs>
              <w:snapToGrid w:val="0"/>
              <w:spacing w:line="276" w:lineRule="auto"/>
              <w:ind w:right="-31" w:rightChars="-15"/>
              <w:jc w:val="left"/>
              <w:rPr>
                <w:rFonts w:ascii="宋体" w:hAnsi="宋体"/>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项目</w:t>
            </w:r>
            <w:r>
              <w:rPr>
                <w:rFonts w:hint="eastAsia" w:hAnsi="Times New Roman"/>
                <w:sz w:val="18"/>
                <w:szCs w:val="18"/>
              </w:rPr>
              <w:t>建设完成</w:t>
            </w:r>
            <w:r>
              <w:rPr>
                <w:rFonts w:hint="eastAsia" w:ascii="宋体" w:hAnsi="宋体"/>
                <w:sz w:val="18"/>
                <w:szCs w:val="18"/>
              </w:rPr>
              <w:t>，项目团队对照项目建设方案验收要点进行自查，撰写项目建设总结报告，整理项目建设过程各类材料，向项目主管部门提交验收申请。</w:t>
            </w:r>
          </w:p>
          <w:p>
            <w:pPr>
              <w:tabs>
                <w:tab w:val="left" w:pos="237"/>
              </w:tabs>
              <w:snapToGrid w:val="0"/>
              <w:spacing w:line="276" w:lineRule="auto"/>
              <w:ind w:right="-31" w:rightChars="-15"/>
              <w:jc w:val="left"/>
              <w:rPr>
                <w:rFonts w:ascii="宋体" w:hAnsi="宋体"/>
                <w:sz w:val="18"/>
                <w:szCs w:val="18"/>
              </w:rPr>
            </w:pPr>
          </w:p>
          <w:p>
            <w:pPr>
              <w:tabs>
                <w:tab w:val="left" w:pos="237"/>
              </w:tabs>
              <w:snapToGrid w:val="0"/>
              <w:spacing w:line="276" w:lineRule="auto"/>
              <w:ind w:right="-31" w:rightChars="-15"/>
              <w:jc w:val="left"/>
              <w:rPr>
                <w:rFonts w:ascii="宋体" w:hAnsi="宋体"/>
                <w:sz w:val="18"/>
                <w:szCs w:val="18"/>
              </w:rPr>
            </w:pPr>
          </w:p>
          <w:p>
            <w:pPr>
              <w:tabs>
                <w:tab w:val="left" w:pos="237"/>
              </w:tabs>
              <w:snapToGrid w:val="0"/>
              <w:spacing w:line="276" w:lineRule="auto"/>
              <w:ind w:right="-31" w:rightChars="-15"/>
              <w:jc w:val="left"/>
              <w:rPr>
                <w:rFonts w:ascii="宋体"/>
                <w:sz w:val="18"/>
                <w:szCs w:val="18"/>
              </w:rPr>
            </w:pPr>
            <w:r>
              <w:rPr>
                <w:rFonts w:hint="eastAsia" w:ascii="宋体"/>
                <w:sz w:val="18"/>
                <w:szCs w:val="18"/>
              </w:rPr>
              <w:t>2.项目总体验收申请。项目团队在全面完成建设任务、实现建设目标后，通过CRP流程提交总体验收申请。</w:t>
            </w:r>
          </w:p>
          <w:p>
            <w:pPr>
              <w:tabs>
                <w:tab w:val="left" w:pos="237"/>
              </w:tabs>
              <w:snapToGrid w:val="0"/>
              <w:spacing w:line="276" w:lineRule="auto"/>
              <w:ind w:right="-31" w:rightChars="-15"/>
              <w:jc w:val="left"/>
              <w:rPr>
                <w:rFonts w:ascii="宋体"/>
                <w:sz w:val="18"/>
                <w:szCs w:val="18"/>
              </w:rPr>
            </w:pPr>
          </w:p>
          <w:p>
            <w:pPr>
              <w:tabs>
                <w:tab w:val="left" w:pos="237"/>
              </w:tabs>
              <w:snapToGrid w:val="0"/>
              <w:spacing w:line="276" w:lineRule="auto"/>
              <w:ind w:right="-31" w:rightChars="-15"/>
              <w:jc w:val="left"/>
              <w:rPr>
                <w:rFonts w:ascii="宋体"/>
                <w:sz w:val="18"/>
                <w:szCs w:val="18"/>
              </w:rPr>
            </w:pPr>
          </w:p>
          <w:p>
            <w:pPr>
              <w:tabs>
                <w:tab w:val="left" w:pos="237"/>
              </w:tabs>
              <w:snapToGrid w:val="0"/>
              <w:spacing w:line="276" w:lineRule="auto"/>
              <w:ind w:right="-31" w:rightChars="-15"/>
              <w:jc w:val="left"/>
              <w:rPr>
                <w:rFonts w:ascii="宋体"/>
                <w:sz w:val="18"/>
                <w:szCs w:val="18"/>
              </w:rPr>
            </w:pPr>
            <w:r>
              <w:rPr>
                <w:rFonts w:hint="eastAsia" w:ascii="宋体" w:hAnsi="宋体"/>
                <w:sz w:val="18"/>
                <w:szCs w:val="18"/>
              </w:rPr>
              <w:t>3.由教务处组织相关专家进行验收。国家级、自治区级或市级项目的验收等工作，按照上级项目相关管理办法及要求执行。如果上级没有明确的管理规定，则参照校级项目进行验收。</w:t>
            </w:r>
          </w:p>
        </w:tc>
        <w:tc>
          <w:tcPr>
            <w:tcW w:w="709" w:type="dxa"/>
            <w:vAlign w:val="center"/>
          </w:tcPr>
          <w:p>
            <w:pPr>
              <w:jc w:val="left"/>
              <w:rPr>
                <w:rFonts w:ascii="宋体"/>
                <w:sz w:val="18"/>
                <w:szCs w:val="18"/>
              </w:rPr>
            </w:pPr>
            <w:r>
              <w:rPr>
                <w:rFonts w:hint="eastAsia" w:ascii="宋体" w:hAnsi="宋体"/>
                <w:sz w:val="18"/>
                <w:szCs w:val="18"/>
              </w:rPr>
              <w:t>项目实施方案及任务书等</w:t>
            </w:r>
          </w:p>
        </w:tc>
        <w:tc>
          <w:tcPr>
            <w:tcW w:w="742" w:type="dxa"/>
            <w:vAlign w:val="center"/>
          </w:tcPr>
          <w:p>
            <w:pPr>
              <w:jc w:val="center"/>
              <w:rPr>
                <w:rFonts w:ascii="宋体"/>
                <w:sz w:val="18"/>
                <w:szCs w:val="18"/>
              </w:rPr>
            </w:pPr>
            <w:r>
              <w:rPr>
                <w:rFonts w:hint="eastAsia" w:ascii="宋体"/>
                <w:sz w:val="18"/>
                <w:szCs w:val="18"/>
              </w:rPr>
              <w:t>根据项目建设方案预定时间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56" w:hRule="atLeast"/>
          <w:jc w:val="center"/>
        </w:trPr>
        <w:tc>
          <w:tcPr>
            <w:tcW w:w="2468" w:type="dxa"/>
            <w:vMerge w:val="continue"/>
            <w:vAlign w:val="center"/>
          </w:tcPr>
          <w:p>
            <w:pPr>
              <w:jc w:val="center"/>
              <w:rPr>
                <w:rFonts w:ascii="宋体"/>
                <w:sz w:val="18"/>
                <w:szCs w:val="18"/>
              </w:rPr>
            </w:pPr>
          </w:p>
        </w:tc>
        <w:tc>
          <w:tcPr>
            <w:tcW w:w="709" w:type="dxa"/>
            <w:vAlign w:val="center"/>
          </w:tcPr>
          <w:p>
            <w:pPr>
              <w:ind w:right="-84"/>
              <w:jc w:val="center"/>
              <w:rPr>
                <w:rFonts w:ascii="宋体"/>
                <w:sz w:val="18"/>
                <w:szCs w:val="18"/>
              </w:rPr>
            </w:pPr>
            <w:r>
              <w:rPr>
                <w:rFonts w:hint="eastAsia" w:ascii="宋体" w:hAnsi="宋体"/>
                <w:sz w:val="18"/>
                <w:szCs w:val="18"/>
              </w:rPr>
              <w:t>项目建设部门</w:t>
            </w:r>
          </w:p>
        </w:tc>
        <w:tc>
          <w:tcPr>
            <w:tcW w:w="709" w:type="dxa"/>
            <w:vAlign w:val="center"/>
          </w:tcPr>
          <w:p>
            <w:pPr>
              <w:jc w:val="center"/>
              <w:rPr>
                <w:rFonts w:ascii="宋体"/>
                <w:sz w:val="18"/>
                <w:szCs w:val="18"/>
              </w:rPr>
            </w:pPr>
            <w:r>
              <w:rPr>
                <w:rFonts w:hint="eastAsia" w:ascii="宋体" w:hAnsi="宋体"/>
                <w:sz w:val="18"/>
                <w:szCs w:val="18"/>
              </w:rPr>
              <w:t>项目主管领导及项目负责人</w:t>
            </w:r>
          </w:p>
        </w:tc>
        <w:tc>
          <w:tcPr>
            <w:tcW w:w="4394" w:type="dxa"/>
            <w:vAlign w:val="center"/>
          </w:tcPr>
          <w:p>
            <w:pPr>
              <w:tabs>
                <w:tab w:val="left" w:pos="237"/>
              </w:tabs>
              <w:snapToGrid w:val="0"/>
              <w:spacing w:line="276" w:lineRule="auto"/>
              <w:ind w:right="-31" w:rightChars="-15"/>
              <w:jc w:val="left"/>
              <w:rPr>
                <w:rFonts w:ascii="宋体"/>
                <w:sz w:val="18"/>
                <w:szCs w:val="18"/>
              </w:rPr>
            </w:pPr>
            <w:r>
              <w:rPr>
                <w:rFonts w:hint="eastAsia" w:ascii="宋体" w:hAnsi="宋体"/>
                <w:sz w:val="18"/>
                <w:szCs w:val="18"/>
              </w:rPr>
              <w:t>整理汇总项目建设过程中所有各类材料归档。总结项目建设经验，持续改进。</w:t>
            </w:r>
          </w:p>
        </w:tc>
        <w:tc>
          <w:tcPr>
            <w:tcW w:w="709" w:type="dxa"/>
            <w:vAlign w:val="center"/>
          </w:tcPr>
          <w:p>
            <w:pPr>
              <w:jc w:val="left"/>
              <w:rPr>
                <w:rFonts w:ascii="宋体"/>
                <w:sz w:val="18"/>
                <w:szCs w:val="18"/>
              </w:rPr>
            </w:pPr>
          </w:p>
        </w:tc>
        <w:tc>
          <w:tcPr>
            <w:tcW w:w="742" w:type="dxa"/>
            <w:vAlign w:val="center"/>
          </w:tcPr>
          <w:p>
            <w:pPr>
              <w:jc w:val="center"/>
              <w:rPr>
                <w:rFonts w:ascii="宋体"/>
                <w:sz w:val="18"/>
                <w:szCs w:val="18"/>
              </w:rPr>
            </w:pPr>
          </w:p>
        </w:tc>
      </w:tr>
    </w:tbl>
    <w:p>
      <w:r>
        <w:rPr>
          <w:rFonts w:hint="eastAsia"/>
        </w:rPr>
        <w:t>注：若因政策变化等原因，需要更改教学建设项目入库、立项、实施及验收流程，则按新要求执行。</w:t>
      </w:r>
    </w:p>
    <w:p>
      <w:pPr>
        <w:widowControl/>
        <w:jc w:val="left"/>
        <w:rPr>
          <w:sz w:val="28"/>
          <w:szCs w:val="28"/>
        </w:rPr>
      </w:pPr>
    </w:p>
    <w:sectPr>
      <w:footerReference r:id="rId7" w:type="default"/>
      <w:footerReference r:id="rId8"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altName w:val="微软雅黑"/>
    <w:panose1 w:val="00000000000000000000"/>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w:pict>
        <v:shape id="_x0000_s5122" o:spid="_x0000_s512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27 -</w:t>
                </w:r>
                <w:r>
                  <w:rPr>
                    <w:rFonts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5123" o:spid="_x0000_s512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28 -</w:t>
                </w:r>
                <w:r>
                  <w:rPr>
                    <w:rFonts w:ascii="宋体" w:hAnsi="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w:pict>
        <v:shape id="_x0000_s5124" o:spid="_x0000_s5124"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27 -</w:t>
                </w:r>
                <w:r>
                  <w:rPr>
                    <w:rFonts w:ascii="宋体" w:hAnsi="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5125" o:spid="_x0000_s512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2"/>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28 -</w:t>
                </w:r>
                <w:r>
                  <w:rPr>
                    <w:rFonts w:ascii="宋体" w:hAnsi="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88348"/>
    <w:multiLevelType w:val="singleLevel"/>
    <w:tmpl w:val="59F88348"/>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5"/>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55B9"/>
    <w:rsid w:val="00002606"/>
    <w:rsid w:val="000D6263"/>
    <w:rsid w:val="000F2C83"/>
    <w:rsid w:val="00191D64"/>
    <w:rsid w:val="002D1ED8"/>
    <w:rsid w:val="002F57D8"/>
    <w:rsid w:val="00376B79"/>
    <w:rsid w:val="0041534D"/>
    <w:rsid w:val="004416C9"/>
    <w:rsid w:val="004735FD"/>
    <w:rsid w:val="00595092"/>
    <w:rsid w:val="00647CEF"/>
    <w:rsid w:val="006D784A"/>
    <w:rsid w:val="00701A57"/>
    <w:rsid w:val="00714718"/>
    <w:rsid w:val="007312E1"/>
    <w:rsid w:val="007766AB"/>
    <w:rsid w:val="007B7644"/>
    <w:rsid w:val="007C73A7"/>
    <w:rsid w:val="008F3524"/>
    <w:rsid w:val="009256FA"/>
    <w:rsid w:val="00985878"/>
    <w:rsid w:val="009860C0"/>
    <w:rsid w:val="00994113"/>
    <w:rsid w:val="00A35221"/>
    <w:rsid w:val="00AB2CE3"/>
    <w:rsid w:val="00AB4D19"/>
    <w:rsid w:val="00BE7229"/>
    <w:rsid w:val="00C32E19"/>
    <w:rsid w:val="00CC1783"/>
    <w:rsid w:val="00D7538A"/>
    <w:rsid w:val="00E47BFF"/>
    <w:rsid w:val="00F155B9"/>
    <w:rsid w:val="00FA2D90"/>
    <w:rsid w:val="00FA66C0"/>
    <w:rsid w:val="273C5F86"/>
    <w:rsid w:val="5B717878"/>
    <w:rsid w:val="5CF764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6"/>
        <o:r id="V:Rule2" type="connector" idref="#AutoShape 6"/>
        <o:r id="V:Rule3" type="connector" idref="#AutoShape 6"/>
        <o:r id="V:Rule4" type="connector" idref="#AutoShape 6"/>
        <o:r id="V:Rule5" type="connector" idref="#AutoShape 6"/>
        <o:r id="V:Rule6" type="connector" idref="#AutoShape 6"/>
        <o:r id="V:Rule7" type="connector" idref="#AutoShape 6"/>
        <o:r id="V:Rule8" type="connector" idref="#AutoShape 6"/>
        <o:r id="V:Rule9" type="connector" idref="#AutoShape 6"/>
        <o:r id="V:Rule10" type="connector" idref="#AutoShape 6"/>
        <o:r id="V:Rule11" type="connector" idref="#AutoShape 6"/>
        <o:r id="V:Rule12" type="connector" idref="#AutoShape 6"/>
        <o:r id="V:Rule13" type="connector" idref="#AutoShape 6"/>
        <o:r id="V:Rule14" type="connector" idref="#AutoShape 84"/>
        <o:r id="V:Rule15" type="connector" idref="#AutoShape 6"/>
        <o:r id="V:Rule16" type="connector" idref="#AutoShape 6"/>
        <o:r id="V:Rule17" type="connector" idref="#AutoShape 6"/>
        <o:r id="V:Rule18" type="connector" idref="#AutoShape 7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5"/>
    <w:link w:val="3"/>
    <w:semiHidden/>
    <w:qFormat/>
    <w:uiPriority w:val="99"/>
    <w:rPr>
      <w:sz w:val="18"/>
      <w:szCs w:val="18"/>
    </w:rPr>
  </w:style>
  <w:style w:type="character" w:customStyle="1" w:styleId="10">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5122" textRotate="1"/>
    <customShpInfo spid="_x0000_s5123" textRotate="1"/>
    <customShpInfo spid="_x0000_s5124" textRotate="1"/>
    <customShpInfo spid="_x0000_s5125" textRotate="1"/>
    <customShpInfo spid="_x0000_s1073"/>
    <customShpInfo spid="_x0000_s1027"/>
    <customShpInfo spid="_x0000_s1028"/>
    <customShpInfo spid="_x0000_s1029"/>
    <customShpInfo spid="_x0000_s1030"/>
    <customShpInfo spid="_x0000_s1032"/>
    <customShpInfo spid="_x0000_s1033"/>
    <customShpInfo spid="_x0000_s1034"/>
    <customShpInfo spid="_x0000_s1035"/>
    <customShpInfo spid="_x0000_s1036"/>
    <customShpInfo spid="_x0000_s1026"/>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37"/>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5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1188</Words>
  <Characters>6775</Characters>
  <Lines>56</Lines>
  <Paragraphs>15</Paragraphs>
  <ScaleCrop>false</ScaleCrop>
  <LinksUpToDate>false</LinksUpToDate>
  <CharactersWithSpaces>7948</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2017-12-21T10:33:00Z</dcterms:created>
  <dc:creator>LZZY</dc:creator>
  <cp:lastModifiedBy>Administrator</cp:lastModifiedBy>
  <cp:lastPrinted>2017-12-28T09:38:00Z</cp:lastPrinted>
  <dcterms:modified xsi:type="dcterms:W3CDTF">2017-12-29T09:05:49Z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